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3A0B5" w14:textId="77777777" w:rsidR="00E75439" w:rsidRPr="008B5AB8" w:rsidRDefault="00E75439" w:rsidP="00E7543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291459" w14:textId="77777777" w:rsidR="00E75439" w:rsidRPr="008B5AB8" w:rsidRDefault="00E75439" w:rsidP="00E75439">
      <w:pPr>
        <w:jc w:val="center"/>
        <w:rPr>
          <w:rFonts w:ascii="Times New Roman" w:hAnsi="Times New Roman" w:cs="Times New Roman"/>
          <w:sz w:val="24"/>
          <w:szCs w:val="24"/>
        </w:rPr>
      </w:pPr>
      <w:r w:rsidRPr="008B5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43CCFCB" wp14:editId="1BFC5D8A">
            <wp:extent cx="800273" cy="681486"/>
            <wp:effectExtent l="0" t="0" r="0" b="4445"/>
            <wp:docPr id="38" name="Picture 2" descr="UBT%20Baner%20Bardh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BT%20Baner%20Bardh[1]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859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741" cy="692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FE76F2" w14:textId="77777777" w:rsidR="00E75439" w:rsidRPr="008B5AB8" w:rsidRDefault="00E75439" w:rsidP="00E75439">
      <w:pPr>
        <w:jc w:val="center"/>
        <w:rPr>
          <w:rFonts w:ascii="Times New Roman" w:hAnsi="Times New Roman" w:cs="Times New Roman"/>
          <w:sz w:val="24"/>
          <w:szCs w:val="24"/>
        </w:rPr>
      </w:pPr>
      <w:r w:rsidRPr="008B5AB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14:paraId="6725E8DE" w14:textId="77777777" w:rsidR="00E75439" w:rsidRPr="008B5AB8" w:rsidRDefault="00E75439" w:rsidP="00E754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AB8">
        <w:rPr>
          <w:rFonts w:ascii="Times New Roman" w:hAnsi="Times New Roman" w:cs="Times New Roman"/>
          <w:b/>
          <w:sz w:val="24"/>
          <w:szCs w:val="24"/>
        </w:rPr>
        <w:t xml:space="preserve">MA Language, Media, and Communication </w:t>
      </w:r>
    </w:p>
    <w:p w14:paraId="34638D60" w14:textId="77777777" w:rsidR="00E75439" w:rsidRPr="008B5AB8" w:rsidRDefault="00E75439" w:rsidP="00E754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AB8">
        <w:rPr>
          <w:rFonts w:ascii="Times New Roman" w:hAnsi="Times New Roman" w:cs="Times New Roman"/>
          <w:b/>
          <w:sz w:val="24"/>
          <w:szCs w:val="24"/>
        </w:rPr>
        <w:t>Syllabus</w:t>
      </w:r>
    </w:p>
    <w:p w14:paraId="6A3377F6" w14:textId="77777777" w:rsidR="00E75439" w:rsidRPr="008B5AB8" w:rsidRDefault="00E75439" w:rsidP="00E7543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Borders>
          <w:top w:val="dotted" w:sz="4" w:space="0" w:color="7F7F7F" w:themeColor="text1" w:themeTint="80"/>
          <w:left w:val="dotted" w:sz="4" w:space="0" w:color="7F7F7F" w:themeColor="text1" w:themeTint="80"/>
          <w:bottom w:val="dotted" w:sz="4" w:space="0" w:color="7F7F7F" w:themeColor="text1" w:themeTint="80"/>
          <w:right w:val="dotted" w:sz="4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469"/>
        <w:gridCol w:w="2556"/>
        <w:gridCol w:w="1257"/>
        <w:gridCol w:w="1205"/>
        <w:gridCol w:w="1529"/>
      </w:tblGrid>
      <w:tr w:rsidR="00E75439" w:rsidRPr="008B5AB8" w14:paraId="42FFBBC0" w14:textId="77777777" w:rsidTr="00200B84">
        <w:tc>
          <w:tcPr>
            <w:tcW w:w="246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6" w:space="0" w:color="7F7F7F" w:themeColor="text1" w:themeTint="80"/>
              <w:right w:val="single" w:sz="4" w:space="0" w:color="7F7F7F" w:themeColor="text1" w:themeTint="80"/>
            </w:tcBorders>
            <w:shd w:val="clear" w:color="auto" w:fill="D9E2F3" w:themeFill="accent5" w:themeFillTint="33"/>
            <w:vAlign w:val="center"/>
          </w:tcPr>
          <w:p w14:paraId="538DFB46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Subject</w:t>
            </w:r>
          </w:p>
          <w:p w14:paraId="08ED7D48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81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  <w:vAlign w:val="center"/>
          </w:tcPr>
          <w:p w14:paraId="19EBE643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ED472C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 xml:space="preserve">Contemporary Communication Technology </w:t>
            </w:r>
          </w:p>
          <w:p w14:paraId="6ED02A9D" w14:textId="77777777" w:rsidR="00E75439" w:rsidRPr="008B5AB8" w:rsidRDefault="00E75439" w:rsidP="00200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5439" w:rsidRPr="008B5AB8" w14:paraId="5F94AC67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single" w:sz="6" w:space="0" w:color="7F7F7F" w:themeColor="text1" w:themeTint="80"/>
              <w:left w:val="single" w:sz="4" w:space="0" w:color="7F7F7F" w:themeColor="text1" w:themeTint="80"/>
              <w:bottom w:val="single" w:sz="6" w:space="0" w:color="7F7F7F" w:themeColor="text1" w:themeTint="80"/>
              <w:right w:val="single" w:sz="4" w:space="0" w:color="7F7F7F" w:themeColor="text1" w:themeTint="80"/>
            </w:tcBorders>
            <w:shd w:val="clear" w:color="auto" w:fill="D9E2F3" w:themeFill="accent5" w:themeFillTint="33"/>
            <w:vAlign w:val="center"/>
          </w:tcPr>
          <w:p w14:paraId="67D2922F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43F0253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>Type</w:t>
            </w:r>
          </w:p>
          <w:p w14:paraId="5048D72F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5740649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>Semester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F21DAB0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>ECTS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70CF664E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>Code</w:t>
            </w:r>
          </w:p>
        </w:tc>
      </w:tr>
      <w:tr w:rsidR="00E75439" w:rsidRPr="008B5AB8" w14:paraId="7D33AD7C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single" w:sz="6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E2F3" w:themeFill="accent5" w:themeFillTint="33"/>
            <w:vAlign w:val="center"/>
          </w:tcPr>
          <w:p w14:paraId="65A6E52D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</w:tcPr>
          <w:p w14:paraId="4EB2CF8E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Obligatory</w:t>
            </w:r>
          </w:p>
          <w:p w14:paraId="3CD15D1E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6EE1C45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7BF4AC6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A46140" w14:textId="4204452E" w:rsidR="00E75439" w:rsidRPr="008B5AB8" w:rsidRDefault="00BB0C5D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BB0C5D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340TBK804</w:t>
            </w:r>
          </w:p>
        </w:tc>
      </w:tr>
      <w:tr w:rsidR="00E75439" w:rsidRPr="008B5AB8" w14:paraId="1EC9D82C" w14:textId="77777777" w:rsidTr="00200B84">
        <w:trPr>
          <w:trHeight w:hRule="exact" w:val="288"/>
        </w:trPr>
        <w:tc>
          <w:tcPr>
            <w:tcW w:w="24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42937B10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Course Lecturer</w:t>
            </w:r>
          </w:p>
        </w:tc>
        <w:tc>
          <w:tcPr>
            <w:tcW w:w="6881" w:type="dxa"/>
            <w:gridSpan w:val="4"/>
            <w:tcBorders>
              <w:top w:val="single" w:sz="4" w:space="0" w:color="7F7F7F" w:themeColor="text1" w:themeTint="80"/>
              <w:left w:val="nil"/>
              <w:bottom w:val="nil"/>
              <w:right w:val="single" w:sz="4" w:space="0" w:color="7F7F7F" w:themeColor="text1" w:themeTint="80"/>
            </w:tcBorders>
            <w:vAlign w:val="center"/>
          </w:tcPr>
          <w:p w14:paraId="2EE4E8F5" w14:textId="02F1BE36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Dr. </w:t>
            </w:r>
            <w:r w:rsidR="002047A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Sc. </w:t>
            </w:r>
            <w:r w:rsidR="00BB0C5D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Astrit Desku</w:t>
            </w: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</w:t>
            </w:r>
          </w:p>
        </w:tc>
      </w:tr>
      <w:tr w:rsidR="00E75439" w:rsidRPr="008B5AB8" w14:paraId="5DE065FE" w14:textId="77777777" w:rsidTr="00200B84">
        <w:trPr>
          <w:trHeight w:hRule="exact" w:val="288"/>
        </w:trPr>
        <w:tc>
          <w:tcPr>
            <w:tcW w:w="2469" w:type="dxa"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4076C94E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Course Assistant</w:t>
            </w:r>
          </w:p>
        </w:tc>
        <w:tc>
          <w:tcPr>
            <w:tcW w:w="6881" w:type="dxa"/>
            <w:gridSpan w:val="4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  <w:vAlign w:val="center"/>
          </w:tcPr>
          <w:p w14:paraId="28158D74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E75439" w:rsidRPr="008B5AB8" w14:paraId="2235F3F4" w14:textId="77777777" w:rsidTr="00200B84">
        <w:trPr>
          <w:trHeight w:hRule="exact" w:val="288"/>
        </w:trPr>
        <w:tc>
          <w:tcPr>
            <w:tcW w:w="2469" w:type="dxa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E2F3" w:themeFill="accent5" w:themeFillTint="33"/>
            <w:vAlign w:val="center"/>
          </w:tcPr>
          <w:p w14:paraId="04B5ACB9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Course Tutor</w:t>
            </w:r>
          </w:p>
        </w:tc>
        <w:tc>
          <w:tcPr>
            <w:tcW w:w="6881" w:type="dxa"/>
            <w:gridSpan w:val="4"/>
            <w:tcBorders>
              <w:top w:val="nil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AFFAD1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E75439" w:rsidRPr="008B5AB8" w14:paraId="761CDAF8" w14:textId="77777777" w:rsidTr="00200B84">
        <w:tc>
          <w:tcPr>
            <w:tcW w:w="24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E2F3" w:themeFill="accent5" w:themeFillTint="33"/>
            <w:vAlign w:val="center"/>
          </w:tcPr>
          <w:p w14:paraId="0ADC8AD2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Aims and objectives</w:t>
            </w:r>
          </w:p>
        </w:tc>
        <w:tc>
          <w:tcPr>
            <w:tcW w:w="6881" w:type="dxa"/>
            <w:gridSpan w:val="4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C65016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The purpose of the course is for students to understand</w:t>
            </w:r>
          </w:p>
          <w:p w14:paraId="57FB45DD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Cyber Security</w:t>
            </w:r>
          </w:p>
          <w:p w14:paraId="5DB42260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Current problems in modern journalism</w:t>
            </w:r>
          </w:p>
          <w:p w14:paraId="629796B6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Their role as online or cyber journalist</w:t>
            </w:r>
          </w:p>
          <w:p w14:paraId="6C7DBC26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The culture of debate on TV and that on social media</w:t>
            </w:r>
          </w:p>
          <w:p w14:paraId="2EA7FD8F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Understand the power of propaganda and the creation of mass opinion using technology</w:t>
            </w:r>
          </w:p>
          <w:p w14:paraId="7DB7253F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Statistics while doing research as a journalist using technology</w:t>
            </w:r>
          </w:p>
        </w:tc>
      </w:tr>
      <w:tr w:rsidR="00E75439" w:rsidRPr="008B5AB8" w14:paraId="253D2B59" w14:textId="77777777" w:rsidTr="00200B84">
        <w:tc>
          <w:tcPr>
            <w:tcW w:w="24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E2F3" w:themeFill="accent5" w:themeFillTint="33"/>
            <w:vAlign w:val="center"/>
          </w:tcPr>
          <w:p w14:paraId="4C094A50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Expected outcomes</w:t>
            </w:r>
          </w:p>
        </w:tc>
        <w:tc>
          <w:tcPr>
            <w:tcW w:w="6881" w:type="dxa"/>
            <w:gridSpan w:val="4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74C066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Upon successful completion of this course, the student will be able to:</w:t>
            </w:r>
          </w:p>
          <w:p w14:paraId="6905BAA8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  <w:p w14:paraId="1BD6A250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- Demonstrate a good understanding of information and communication theories;</w:t>
            </w:r>
          </w:p>
          <w:p w14:paraId="141DA464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- To know the history, and future trends in, development and use of information and communication technologies;</w:t>
            </w:r>
          </w:p>
          <w:p w14:paraId="50385530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- describe the national and international links between economics, politics, the "information society" and information and communication technologies;</w:t>
            </w:r>
          </w:p>
          <w:p w14:paraId="1C28E982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- Identify the formation of the dynamics and implications of the "convergence" of information and communication technologies;</w:t>
            </w:r>
          </w:p>
          <w:p w14:paraId="6892D63F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- Discuss and resolve key social, political, economic and ethical issues related to the design and use of new information and communication technologies;</w:t>
            </w:r>
          </w:p>
          <w:p w14:paraId="64322DAA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- Knowledge of theoretical approaches to understanding new information and communication technologies;</w:t>
            </w:r>
          </w:p>
          <w:p w14:paraId="740EB97B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- To know and identify advanced media and technologies that work in parallel in releasing information, broadcast news and how to apply this concept in practice.</w:t>
            </w:r>
          </w:p>
          <w:p w14:paraId="73EEA502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lastRenderedPageBreak/>
              <w:t>- know how to act and function according to these trends by adapting to their daily work as a media person of the future</w:t>
            </w:r>
          </w:p>
        </w:tc>
      </w:tr>
      <w:tr w:rsidR="00E75439" w:rsidRPr="008B5AB8" w14:paraId="477A4CB2" w14:textId="77777777" w:rsidTr="00200B84">
        <w:trPr>
          <w:trHeight w:hRule="exact" w:val="288"/>
        </w:trPr>
        <w:tc>
          <w:tcPr>
            <w:tcW w:w="246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36B4C548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Content</w:t>
            </w:r>
          </w:p>
        </w:tc>
        <w:tc>
          <w:tcPr>
            <w:tcW w:w="5342" w:type="dxa"/>
            <w:gridSpan w:val="3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0012DBA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Course Plan</w:t>
            </w:r>
          </w:p>
        </w:tc>
        <w:tc>
          <w:tcPr>
            <w:tcW w:w="1539" w:type="dxa"/>
            <w:tcBorders>
              <w:top w:val="single" w:sz="4" w:space="0" w:color="7F7F7F" w:themeColor="text1" w:themeTint="80"/>
              <w:left w:val="nil"/>
              <w:bottom w:val="nil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584418DA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Week</w:t>
            </w:r>
          </w:p>
        </w:tc>
      </w:tr>
      <w:tr w:rsidR="00E75439" w:rsidRPr="008B5AB8" w14:paraId="109E963E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39DD18EA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31798477"/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119116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Need for cyber securtiy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26F7EF28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</w:t>
            </w:r>
          </w:p>
        </w:tc>
      </w:tr>
      <w:tr w:rsidR="00E75439" w:rsidRPr="008B5AB8" w14:paraId="3F043233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2EF691A8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3E984C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Cyber Attacks, Concepts and Techniques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30657347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2</w:t>
            </w:r>
          </w:p>
        </w:tc>
      </w:tr>
      <w:tr w:rsidR="00E75439" w:rsidRPr="008B5AB8" w14:paraId="011E9030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1F06AC57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0E48F7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Data protection and privacy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651210E2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3</w:t>
            </w:r>
          </w:p>
        </w:tc>
      </w:tr>
      <w:tr w:rsidR="00E75439" w:rsidRPr="008B5AB8" w14:paraId="3C690827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0C8E2C00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3AB612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The main problems in the world and local media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7867AD1C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4</w:t>
            </w:r>
          </w:p>
        </w:tc>
      </w:tr>
      <w:tr w:rsidR="00E75439" w:rsidRPr="008B5AB8" w14:paraId="34A60B35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246A991C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8091F4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Modernizing journalism yesterday and today (domestically and worldwide)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676BFBC1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5</w:t>
            </w:r>
          </w:p>
        </w:tc>
      </w:tr>
      <w:tr w:rsidR="00E75439" w:rsidRPr="008B5AB8" w14:paraId="0A79527F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6108BFE7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B6DDFB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The role of online journalist and digital technology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2D6EB097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6</w:t>
            </w:r>
          </w:p>
        </w:tc>
      </w:tr>
      <w:tr w:rsidR="00E75439" w:rsidRPr="008B5AB8" w14:paraId="09B80B94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6B5E8A1B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E521F3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The culture of public debate and contemporary communication technology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05542FBD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7</w:t>
            </w:r>
          </w:p>
        </w:tc>
      </w:tr>
      <w:tr w:rsidR="00E75439" w:rsidRPr="008B5AB8" w14:paraId="6FE5A37B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74A0DCCB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434225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Public debates on TV and Radio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614D5C95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8</w:t>
            </w:r>
          </w:p>
        </w:tc>
      </w:tr>
      <w:tr w:rsidR="00E75439" w:rsidRPr="008B5AB8" w14:paraId="0ECB0BEC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57BDA057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BD10C9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Social media debates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1039A712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9</w:t>
            </w:r>
          </w:p>
        </w:tc>
      </w:tr>
      <w:tr w:rsidR="00E75439" w:rsidRPr="008B5AB8" w14:paraId="27BC99E0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1E9520EC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1CBC73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Governmental and political propaganda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1B7662E5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10</w:t>
            </w:r>
          </w:p>
        </w:tc>
      </w:tr>
      <w:tr w:rsidR="00E75439" w:rsidRPr="008B5AB8" w14:paraId="7FD2CDAF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0967E013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0BE721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Creating opinions using technology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70AEDFF6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11</w:t>
            </w:r>
          </w:p>
        </w:tc>
      </w:tr>
      <w:tr w:rsidR="00E75439" w:rsidRPr="008B5AB8" w14:paraId="4A571D00" w14:textId="77777777" w:rsidTr="00200B84">
        <w:trPr>
          <w:trHeight w:hRule="exact" w:val="324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5529B360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D34D01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The impact of technology on society and the human environment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343E051E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12</w:t>
            </w:r>
          </w:p>
        </w:tc>
      </w:tr>
      <w:tr w:rsidR="00E75439" w:rsidRPr="008B5AB8" w14:paraId="4A996845" w14:textId="77777777" w:rsidTr="00200B84">
        <w:trPr>
          <w:trHeight w:hRule="exact" w:val="324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0B005F52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5589DB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The Challenges of Modern Journalism in the Country and in the World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749671D2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13</w:t>
            </w:r>
          </w:p>
        </w:tc>
      </w:tr>
      <w:tr w:rsidR="00E75439" w:rsidRPr="008B5AB8" w14:paraId="756432DB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E2F3" w:themeFill="accent5" w:themeFillTint="33"/>
            <w:vAlign w:val="center"/>
          </w:tcPr>
          <w:p w14:paraId="7A41F6F4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FABF151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Statistics for journalists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5581E0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14</w:t>
            </w:r>
          </w:p>
        </w:tc>
      </w:tr>
      <w:bookmarkEnd w:id="0"/>
      <w:tr w:rsidR="00E75439" w:rsidRPr="008B5AB8" w14:paraId="27D80A54" w14:textId="77777777" w:rsidTr="00200B84">
        <w:trPr>
          <w:trHeight w:hRule="exact" w:val="288"/>
        </w:trPr>
        <w:tc>
          <w:tcPr>
            <w:tcW w:w="2469" w:type="dxa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E2F3" w:themeFill="accent5" w:themeFillTint="33"/>
            <w:vAlign w:val="center"/>
          </w:tcPr>
          <w:p w14:paraId="1FFFFC83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3A86F84B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Final Exam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F032C1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15</w:t>
            </w:r>
          </w:p>
        </w:tc>
      </w:tr>
      <w:tr w:rsidR="00E75439" w:rsidRPr="008B5AB8" w14:paraId="592BED97" w14:textId="77777777" w:rsidTr="00200B84">
        <w:trPr>
          <w:trHeight w:hRule="exact" w:val="288"/>
        </w:trPr>
        <w:tc>
          <w:tcPr>
            <w:tcW w:w="246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261107CB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64B0F6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E5D2BE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Teaching/Learning Methods</w:t>
            </w:r>
          </w:p>
        </w:tc>
        <w:tc>
          <w:tcPr>
            <w:tcW w:w="5342" w:type="dxa"/>
            <w:gridSpan w:val="3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ED282C9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Activities</w:t>
            </w:r>
          </w:p>
        </w:tc>
        <w:tc>
          <w:tcPr>
            <w:tcW w:w="1539" w:type="dxa"/>
            <w:tcBorders>
              <w:top w:val="single" w:sz="4" w:space="0" w:color="7F7F7F" w:themeColor="text1" w:themeTint="80"/>
              <w:left w:val="nil"/>
              <w:bottom w:val="nil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CF048F6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Weight (%)</w:t>
            </w:r>
          </w:p>
        </w:tc>
      </w:tr>
      <w:tr w:rsidR="00E75439" w:rsidRPr="008B5AB8" w14:paraId="0901B305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0546AD2D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6E395E" w14:textId="77777777" w:rsidR="00E75439" w:rsidRPr="008B5AB8" w:rsidRDefault="00E75439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Lectures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369B9075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13</w:t>
            </w:r>
          </w:p>
        </w:tc>
      </w:tr>
      <w:tr w:rsidR="00E75439" w:rsidRPr="008B5AB8" w14:paraId="1C1FE2DD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213D8A7B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F644FC" w14:textId="77777777" w:rsidR="00E75439" w:rsidRPr="008B5AB8" w:rsidRDefault="00E75439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Seminars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12C14926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34</w:t>
            </w:r>
          </w:p>
        </w:tc>
      </w:tr>
      <w:tr w:rsidR="00E75439" w:rsidRPr="008B5AB8" w14:paraId="0A7241F4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0E4F0AA2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57B43C" w14:textId="77777777" w:rsidR="00E75439" w:rsidRPr="008B5AB8" w:rsidRDefault="00E75439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Case studies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04AA0AF0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34</w:t>
            </w:r>
          </w:p>
        </w:tc>
      </w:tr>
      <w:tr w:rsidR="00E75439" w:rsidRPr="008B5AB8" w14:paraId="4AE4FDB8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5C58D9EC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AD19FC" w14:textId="77777777" w:rsidR="00E75439" w:rsidRPr="008B5AB8" w:rsidRDefault="00E75439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Problem-based learning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26CABDED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19</w:t>
            </w:r>
          </w:p>
        </w:tc>
      </w:tr>
      <w:tr w:rsidR="00E75439" w:rsidRPr="008B5AB8" w14:paraId="0ABC383C" w14:textId="77777777" w:rsidTr="00200B84">
        <w:trPr>
          <w:trHeight w:hRule="exact" w:val="384"/>
        </w:trPr>
        <w:tc>
          <w:tcPr>
            <w:tcW w:w="246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4DE666C4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014EC3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Assessment Methods</w:t>
            </w:r>
          </w:p>
          <w:p w14:paraId="1C37555A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1D20E41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Assessment Activity</w:t>
            </w:r>
          </w:p>
        </w:tc>
        <w:tc>
          <w:tcPr>
            <w:tcW w:w="128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2797BB3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Number</w:t>
            </w:r>
          </w:p>
        </w:tc>
        <w:tc>
          <w:tcPr>
            <w:tcW w:w="1261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98B62AF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Week</w:t>
            </w:r>
          </w:p>
        </w:tc>
        <w:tc>
          <w:tcPr>
            <w:tcW w:w="1539" w:type="dxa"/>
            <w:tcBorders>
              <w:top w:val="single" w:sz="4" w:space="0" w:color="7F7F7F" w:themeColor="text1" w:themeTint="80"/>
              <w:left w:val="nil"/>
              <w:bottom w:val="nil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0355B98E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Weight (%)</w:t>
            </w:r>
          </w:p>
        </w:tc>
      </w:tr>
      <w:tr w:rsidR="00E75439" w:rsidRPr="008B5AB8" w14:paraId="45FF2B20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</w:tcPr>
          <w:p w14:paraId="71C5F963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14:paraId="52FD2F85" w14:textId="77777777" w:rsidR="00E75439" w:rsidRPr="008B5AB8" w:rsidRDefault="00E75439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Quiz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5614D22A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</w:tcPr>
          <w:p w14:paraId="77CF6EB8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6, 9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6BD78466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60%</w:t>
            </w:r>
          </w:p>
        </w:tc>
      </w:tr>
      <w:tr w:rsidR="00E75439" w:rsidRPr="008B5AB8" w14:paraId="2BDEB69D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</w:tcPr>
          <w:p w14:paraId="69263E05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14:paraId="7B262605" w14:textId="77777777" w:rsidR="00E75439" w:rsidRPr="008B5AB8" w:rsidRDefault="00E75439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Team work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018D96B7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</w:tcPr>
          <w:p w14:paraId="2FDB9890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11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16789AFE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20%</w:t>
            </w:r>
          </w:p>
        </w:tc>
      </w:tr>
      <w:tr w:rsidR="00E75439" w:rsidRPr="008B5AB8" w14:paraId="5FDE7248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</w:tcPr>
          <w:p w14:paraId="1A1066F0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14:paraId="0249C25F" w14:textId="77777777" w:rsidR="00E75439" w:rsidRPr="008B5AB8" w:rsidRDefault="00E75439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Midterm exam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62B262AE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</w:tcPr>
          <w:p w14:paraId="70809D31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111B5026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E75439" w:rsidRPr="008B5AB8" w14:paraId="5E4D464D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</w:tcPr>
          <w:p w14:paraId="73D32200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14:paraId="05CC3EC8" w14:textId="77777777" w:rsidR="00E75439" w:rsidRPr="008B5AB8" w:rsidRDefault="00E75439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Final exam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07913DF9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</w:tcPr>
          <w:p w14:paraId="6A033F96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19AB5E4C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20%</w:t>
            </w:r>
          </w:p>
        </w:tc>
      </w:tr>
      <w:tr w:rsidR="00E75439" w:rsidRPr="008B5AB8" w14:paraId="1DFE820C" w14:textId="77777777" w:rsidTr="00200B84">
        <w:trPr>
          <w:trHeight w:hRule="exact" w:val="288"/>
        </w:trPr>
        <w:tc>
          <w:tcPr>
            <w:tcW w:w="246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558ED6C2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Course resources</w:t>
            </w:r>
          </w:p>
        </w:tc>
        <w:tc>
          <w:tcPr>
            <w:tcW w:w="5342" w:type="dxa"/>
            <w:gridSpan w:val="3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3D1A1B2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Resources</w:t>
            </w:r>
          </w:p>
        </w:tc>
        <w:tc>
          <w:tcPr>
            <w:tcW w:w="1539" w:type="dxa"/>
            <w:tcBorders>
              <w:top w:val="single" w:sz="4" w:space="0" w:color="7F7F7F" w:themeColor="text1" w:themeTint="80"/>
              <w:left w:val="nil"/>
              <w:bottom w:val="nil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7C3525F7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Number</w:t>
            </w:r>
          </w:p>
        </w:tc>
      </w:tr>
      <w:tr w:rsidR="00E75439" w:rsidRPr="008B5AB8" w14:paraId="0A09C8CD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47CFD004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6BF223" w14:textId="77777777" w:rsidR="00E75439" w:rsidRPr="008B5AB8" w:rsidRDefault="00E75439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Clasroom (e.g)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6A34E388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</w:t>
            </w:r>
          </w:p>
        </w:tc>
      </w:tr>
      <w:tr w:rsidR="00E75439" w:rsidRPr="008B5AB8" w14:paraId="53736733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346925A2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D5846E" w14:textId="77777777" w:rsidR="00E75439" w:rsidRPr="008B5AB8" w:rsidRDefault="00E75439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IT Lab (e.g)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5A463BDD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</w:t>
            </w:r>
          </w:p>
        </w:tc>
      </w:tr>
      <w:tr w:rsidR="00E75439" w:rsidRPr="008B5AB8" w14:paraId="2AAA3732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0D4AE82C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B98EE5" w14:textId="77777777" w:rsidR="00E75439" w:rsidRPr="008B5AB8" w:rsidRDefault="00E75439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Moodle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22AB8F6E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</w:t>
            </w:r>
          </w:p>
        </w:tc>
      </w:tr>
      <w:tr w:rsidR="00E75439" w:rsidRPr="008B5AB8" w14:paraId="1B1E855A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5F143089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96DA87" w14:textId="77777777" w:rsidR="00E75439" w:rsidRPr="008B5AB8" w:rsidRDefault="00E75439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Softuer  Windows 10, MS Office365/ 2019, SPSS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4A4A2FF4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</w:t>
            </w:r>
          </w:p>
        </w:tc>
      </w:tr>
      <w:tr w:rsidR="00E75439" w:rsidRPr="008B5AB8" w14:paraId="3593529A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7CEE7BC6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0F4FF7" w14:textId="77777777" w:rsidR="00E75439" w:rsidRPr="008B5AB8" w:rsidRDefault="00E75439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LCD Projector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3A7BAC72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</w:t>
            </w:r>
          </w:p>
        </w:tc>
      </w:tr>
      <w:tr w:rsidR="00E75439" w:rsidRPr="008B5AB8" w14:paraId="49C13D5D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E2F3" w:themeFill="accent5" w:themeFillTint="33"/>
            <w:vAlign w:val="center"/>
          </w:tcPr>
          <w:p w14:paraId="6FD4B8D5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EC3A9E1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590929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E75439" w:rsidRPr="008B5AB8" w14:paraId="4ED98301" w14:textId="77777777" w:rsidTr="00200B84">
        <w:trPr>
          <w:trHeight w:hRule="exact" w:val="288"/>
        </w:trPr>
        <w:tc>
          <w:tcPr>
            <w:tcW w:w="2469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155BFFF7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ECTS Workload</w:t>
            </w:r>
          </w:p>
        </w:tc>
        <w:tc>
          <w:tcPr>
            <w:tcW w:w="4081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5775EC8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Activity</w:t>
            </w:r>
          </w:p>
        </w:tc>
        <w:tc>
          <w:tcPr>
            <w:tcW w:w="1261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F7BCD09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Weekly hrs</w:t>
            </w:r>
          </w:p>
        </w:tc>
        <w:tc>
          <w:tcPr>
            <w:tcW w:w="1539" w:type="dxa"/>
            <w:tcBorders>
              <w:top w:val="single" w:sz="4" w:space="0" w:color="7F7F7F" w:themeColor="text1" w:themeTint="80"/>
              <w:left w:val="nil"/>
              <w:bottom w:val="nil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5B75BCD1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Total workload</w:t>
            </w:r>
          </w:p>
        </w:tc>
      </w:tr>
      <w:tr w:rsidR="00E75439" w:rsidRPr="008B5AB8" w14:paraId="27C6F96D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0983987B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7D555E" w14:textId="77777777" w:rsidR="00E75439" w:rsidRPr="008B5AB8" w:rsidRDefault="00E75439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Lectures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</w:tcPr>
          <w:p w14:paraId="1B40B0D9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2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1BCD2311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30</w:t>
            </w:r>
          </w:p>
        </w:tc>
      </w:tr>
      <w:tr w:rsidR="00E75439" w:rsidRPr="008B5AB8" w14:paraId="3F0B6BDD" w14:textId="77777777" w:rsidTr="00200B84">
        <w:trPr>
          <w:trHeight w:hRule="exact" w:val="540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175B918F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EBCEF3" w14:textId="77777777" w:rsidR="00E75439" w:rsidRPr="008B5AB8" w:rsidRDefault="00E75439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Semi</w:t>
            </w: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nars</w:t>
            </w:r>
          </w:p>
          <w:p w14:paraId="276F1C5E" w14:textId="77777777" w:rsidR="00E75439" w:rsidRPr="008B5AB8" w:rsidRDefault="00E75439" w:rsidP="00200B84">
            <w:pPr>
              <w:pStyle w:val="ListParagrap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Independent learning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</w:tcPr>
          <w:p w14:paraId="6C9FFEB0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2</w:t>
            </w:r>
          </w:p>
          <w:p w14:paraId="50FA9D26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396B9458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30</w:t>
            </w:r>
          </w:p>
          <w:p w14:paraId="6F26D021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20</w:t>
            </w:r>
          </w:p>
        </w:tc>
      </w:tr>
      <w:tr w:rsidR="00E75439" w:rsidRPr="008B5AB8" w14:paraId="5C846D9E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shd w:val="clear" w:color="auto" w:fill="D9E2F3" w:themeFill="accent5" w:themeFillTint="33"/>
            <w:vAlign w:val="center"/>
          </w:tcPr>
          <w:p w14:paraId="3435CA16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968ECE" w14:textId="77777777" w:rsidR="00E75439" w:rsidRPr="008B5AB8" w:rsidRDefault="00E75439" w:rsidP="00E75439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Self-learning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</w:tcPr>
          <w:p w14:paraId="40F11C06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7CCCEBF1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20</w:t>
            </w:r>
          </w:p>
        </w:tc>
      </w:tr>
      <w:tr w:rsidR="00E75439" w:rsidRPr="008B5AB8" w14:paraId="01BF3BF4" w14:textId="77777777" w:rsidTr="00200B84">
        <w:trPr>
          <w:trHeight w:hRule="exact" w:val="288"/>
        </w:trPr>
        <w:tc>
          <w:tcPr>
            <w:tcW w:w="2469" w:type="dxa"/>
            <w:vMerge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E2F3" w:themeFill="accent5" w:themeFillTint="33"/>
            <w:vAlign w:val="center"/>
          </w:tcPr>
          <w:p w14:paraId="5F6E23FB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81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F674F5E" w14:textId="77777777" w:rsidR="00E75439" w:rsidRPr="008B5AB8" w:rsidRDefault="00E75439" w:rsidP="00E75439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Exam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595C944D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B22EEE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E75439" w:rsidRPr="008B5AB8" w14:paraId="7321E922" w14:textId="77777777" w:rsidTr="00200B84">
        <w:tc>
          <w:tcPr>
            <w:tcW w:w="24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E2F3" w:themeFill="accent5" w:themeFillTint="33"/>
            <w:vAlign w:val="center"/>
          </w:tcPr>
          <w:p w14:paraId="206BAACD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t>Literature/References</w:t>
            </w:r>
          </w:p>
        </w:tc>
        <w:tc>
          <w:tcPr>
            <w:tcW w:w="6881" w:type="dxa"/>
            <w:gridSpan w:val="4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8445ED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B8292" w14:textId="77777777" w:rsidR="00E75439" w:rsidRPr="008B5AB8" w:rsidRDefault="00E75439" w:rsidP="00E75439">
            <w:pPr>
              <w:pStyle w:val="ListParagraph"/>
              <w:numPr>
                <w:ilvl w:val="0"/>
                <w:numId w:val="18"/>
              </w:numPr>
              <w:ind w:right="-9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>Customized material prepared by lecturer, availabla at Moddle (online)</w:t>
            </w:r>
          </w:p>
          <w:p w14:paraId="3B4CDCFA" w14:textId="77777777" w:rsidR="00E75439" w:rsidRPr="008B5AB8" w:rsidRDefault="00E75439" w:rsidP="00E75439">
            <w:pPr>
              <w:pStyle w:val="ListParagraph"/>
              <w:numPr>
                <w:ilvl w:val="0"/>
                <w:numId w:val="18"/>
              </w:numPr>
              <w:ind w:right="-9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>Arsim Sinani &amp;Salajdinb Salihu Komunikimi Luma 2014 Ttetovë</w:t>
            </w:r>
          </w:p>
          <w:p w14:paraId="0EC636AB" w14:textId="77777777" w:rsidR="00E75439" w:rsidRPr="008B5AB8" w:rsidRDefault="00E75439" w:rsidP="00E75439">
            <w:pPr>
              <w:pStyle w:val="ListParagraph"/>
              <w:numPr>
                <w:ilvl w:val="0"/>
                <w:numId w:val="18"/>
              </w:numPr>
              <w:ind w:right="-9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>Meikle, Graham and Sherman Young. (2012. Media Convergence: Networked Digital Media in Everyday Life. Houndmills, UK: Palgrave Macmillan.</w:t>
            </w:r>
          </w:p>
          <w:p w14:paraId="652BFB69" w14:textId="77777777" w:rsidR="00E75439" w:rsidRPr="008B5AB8" w:rsidRDefault="00E75439" w:rsidP="00E75439">
            <w:pPr>
              <w:pStyle w:val="ListParagraph"/>
              <w:numPr>
                <w:ilvl w:val="0"/>
                <w:numId w:val="18"/>
              </w:numPr>
              <w:ind w:right="-9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Bucy, E. P. (2005). Living in the Information Age: A neë media reader (2nd ed.). Belmont, CA: Wadsworth/Thomson Learning.</w:t>
            </w:r>
          </w:p>
          <w:p w14:paraId="6358DB4F" w14:textId="77777777" w:rsidR="00E75439" w:rsidRPr="008B5AB8" w:rsidRDefault="00E75439" w:rsidP="00E75439">
            <w:pPr>
              <w:pStyle w:val="ListParagraph"/>
              <w:numPr>
                <w:ilvl w:val="0"/>
                <w:numId w:val="18"/>
              </w:numPr>
              <w:ind w:right="-9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 xml:space="preserve">Salajdin Salihu Ylber Lili Gazetaria 3 botoi Universiteti Shteteror i Tetoves </w:t>
            </w:r>
          </w:p>
          <w:p w14:paraId="62E262AE" w14:textId="77777777" w:rsidR="00E75439" w:rsidRPr="008B5AB8" w:rsidRDefault="00E75439" w:rsidP="00E75439">
            <w:pPr>
              <w:pStyle w:val="ListParagraph"/>
              <w:numPr>
                <w:ilvl w:val="0"/>
                <w:numId w:val="18"/>
              </w:numPr>
              <w:ind w:right="-9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>Bill Kovach&amp;Tom Rosenstiel, Elementët e gazetarisë [kapitulli 7: Gazetaria si forum publik], ISHM, 2010.</w:t>
            </w:r>
          </w:p>
          <w:p w14:paraId="21F08627" w14:textId="77777777" w:rsidR="00E75439" w:rsidRPr="008B5AB8" w:rsidRDefault="00E75439" w:rsidP="00E75439">
            <w:pPr>
              <w:pStyle w:val="ListParagraph"/>
              <w:numPr>
                <w:ilvl w:val="0"/>
                <w:numId w:val="18"/>
              </w:numPr>
              <w:ind w:right="-9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sz w:val="24"/>
                <w:szCs w:val="24"/>
              </w:rPr>
              <w:t>Ian Hutchby, Media talk, Conversation Analysis and the Study of Broadcasting, Open University Press, 2006.</w:t>
            </w:r>
          </w:p>
          <w:p w14:paraId="235750F3" w14:textId="77777777" w:rsidR="00E75439" w:rsidRPr="008B5AB8" w:rsidRDefault="00E75439" w:rsidP="00E75439">
            <w:pPr>
              <w:pStyle w:val="ListParagraph"/>
              <w:numPr>
                <w:ilvl w:val="0"/>
                <w:numId w:val="18"/>
              </w:numPr>
              <w:ind w:right="-960"/>
              <w:jc w:val="both"/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E-library:</w:t>
            </w:r>
            <w:r w:rsidRPr="008B5AB8">
              <w:rPr>
                <w:rStyle w:val="apple-converted-space"/>
                <w:rFonts w:ascii="Times New Roman" w:hAnsi="Times New Roman" w:cs="Times New Roman"/>
                <w:color w:val="222222"/>
                <w:sz w:val="24"/>
                <w:szCs w:val="24"/>
              </w:rPr>
              <w:t> </w:t>
            </w:r>
            <w:hyperlink r:id="rId8" w:tgtFrame="_blank" w:history="1">
              <w:r w:rsidRPr="008B5AB8">
                <w:rPr>
                  <w:rStyle w:val="Hyperlink"/>
                  <w:rFonts w:ascii="Times New Roman" w:hAnsi="Times New Roman" w:cs="Times New Roman"/>
                  <w:color w:val="1155CC"/>
                  <w:sz w:val="24"/>
                  <w:szCs w:val="24"/>
                </w:rPr>
                <w:t>http://search.ebscohost.com/login.aspx</w:t>
              </w:r>
            </w:hyperlink>
          </w:p>
          <w:p w14:paraId="67C93864" w14:textId="77777777" w:rsidR="00E75439" w:rsidRPr="008B5AB8" w:rsidRDefault="00E75439" w:rsidP="00E75439">
            <w:pPr>
              <w:pStyle w:val="ListParagraph"/>
              <w:numPr>
                <w:ilvl w:val="0"/>
                <w:numId w:val="18"/>
              </w:numPr>
              <w:ind w:right="-960"/>
              <w:jc w:val="both"/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Bione  </w:t>
            </w:r>
            <w:hyperlink r:id="rId9" w:tgtFrame="_blank" w:history="1">
              <w:r w:rsidRPr="008B5AB8">
                <w:rPr>
                  <w:rStyle w:val="Hyperlink"/>
                  <w:rFonts w:ascii="Times New Roman" w:hAnsi="Times New Roman" w:cs="Times New Roman"/>
                  <w:color w:val="1155CC"/>
                  <w:sz w:val="24"/>
                  <w:szCs w:val="24"/>
                </w:rPr>
                <w:t>http://www.bioone.org</w:t>
              </w:r>
            </w:hyperlink>
          </w:p>
          <w:p w14:paraId="2D85446C" w14:textId="77777777" w:rsidR="00E75439" w:rsidRPr="008B5AB8" w:rsidRDefault="00E75439" w:rsidP="00E75439">
            <w:pPr>
              <w:pStyle w:val="ListParagraph"/>
              <w:numPr>
                <w:ilvl w:val="0"/>
                <w:numId w:val="18"/>
              </w:numPr>
              <w:ind w:right="-960"/>
              <w:jc w:val="both"/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IMFe-Library </w:t>
            </w:r>
            <w:hyperlink r:id="rId10" w:tgtFrame="_blank" w:history="1">
              <w:r w:rsidRPr="008B5AB8">
                <w:rPr>
                  <w:rStyle w:val="Hyperlink"/>
                  <w:rFonts w:ascii="Times New Roman" w:hAnsi="Times New Roman" w:cs="Times New Roman"/>
                  <w:color w:val="1155CC"/>
                  <w:sz w:val="24"/>
                  <w:szCs w:val="24"/>
                </w:rPr>
                <w:t>http://elibrary-data.imf.org/</w:t>
              </w:r>
            </w:hyperlink>
          </w:p>
          <w:p w14:paraId="6C9EB2E1" w14:textId="77777777" w:rsidR="00E75439" w:rsidRPr="008B5AB8" w:rsidRDefault="00E75439" w:rsidP="00E75439">
            <w:pPr>
              <w:pStyle w:val="ListParagraph"/>
              <w:numPr>
                <w:ilvl w:val="0"/>
                <w:numId w:val="18"/>
              </w:numPr>
              <w:ind w:right="-960"/>
              <w:jc w:val="both"/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Cambridge Journals </w:t>
            </w:r>
            <w:hyperlink r:id="rId11" w:tgtFrame="_blank" w:history="1">
              <w:r w:rsidRPr="008B5AB8">
                <w:rPr>
                  <w:rStyle w:val="Hyperlink"/>
                  <w:rFonts w:ascii="Times New Roman" w:hAnsi="Times New Roman" w:cs="Times New Roman"/>
                  <w:color w:val="1155CC"/>
                  <w:sz w:val="24"/>
                  <w:szCs w:val="24"/>
                </w:rPr>
                <w:t>http://journals.cambridge.org/action/login</w:t>
              </w:r>
            </w:hyperlink>
          </w:p>
          <w:p w14:paraId="1F41652A" w14:textId="77777777" w:rsidR="00E75439" w:rsidRPr="008B5AB8" w:rsidRDefault="00E75439" w:rsidP="00E75439">
            <w:pPr>
              <w:pStyle w:val="ListParagraph"/>
              <w:numPr>
                <w:ilvl w:val="0"/>
                <w:numId w:val="18"/>
              </w:numPr>
              <w:ind w:right="-9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Jstor Library </w:t>
            </w:r>
            <w:hyperlink r:id="rId12" w:tgtFrame="_blank" w:history="1">
              <w:r w:rsidRPr="008B5AB8">
                <w:rPr>
                  <w:rStyle w:val="Hyperlink"/>
                  <w:rFonts w:ascii="Times New Roman" w:hAnsi="Times New Roman" w:cs="Times New Roman"/>
                  <w:color w:val="1155CC"/>
                  <w:sz w:val="24"/>
                  <w:szCs w:val="24"/>
                </w:rPr>
                <w:t>http://www.jstor.org/</w:t>
              </w:r>
            </w:hyperlink>
          </w:p>
          <w:p w14:paraId="2AD2C6D0" w14:textId="77777777" w:rsidR="00E75439" w:rsidRPr="008B5AB8" w:rsidRDefault="00E75439" w:rsidP="00200B84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E75439" w:rsidRPr="008B5AB8" w14:paraId="2C64DB46" w14:textId="77777777" w:rsidTr="00200B84">
        <w:tc>
          <w:tcPr>
            <w:tcW w:w="246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E2F3" w:themeFill="accent5" w:themeFillTint="33"/>
            <w:vAlign w:val="center"/>
          </w:tcPr>
          <w:p w14:paraId="76F9B9CE" w14:textId="77777777" w:rsidR="00E75439" w:rsidRPr="008B5AB8" w:rsidRDefault="00E75439" w:rsidP="00200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B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Contact</w:t>
            </w:r>
          </w:p>
        </w:tc>
        <w:tc>
          <w:tcPr>
            <w:tcW w:w="6881" w:type="dxa"/>
            <w:gridSpan w:val="4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5A08CC" w14:textId="06AEC0DA" w:rsidR="00E75439" w:rsidRPr="008B5AB8" w:rsidRDefault="002047A8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Astrit Desku</w:t>
            </w:r>
          </w:p>
          <w:p w14:paraId="4A1068C7" w14:textId="040AD544" w:rsidR="00E75439" w:rsidRPr="008B5AB8" w:rsidRDefault="002047A8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astrit</w:t>
            </w:r>
            <w:r w:rsidR="00E75439"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desku</w:t>
            </w:r>
            <w:r w:rsidR="00E75439" w:rsidRPr="008B5AB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@ubt-uni.net</w:t>
            </w:r>
          </w:p>
          <w:p w14:paraId="72907EFE" w14:textId="77777777" w:rsidR="00E75439" w:rsidRPr="008B5AB8" w:rsidRDefault="00E75439" w:rsidP="00200B8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</w:tbl>
    <w:p w14:paraId="736B9350" w14:textId="4C371541" w:rsidR="000F57A7" w:rsidRPr="003066E6" w:rsidRDefault="000F57A7" w:rsidP="003066E6"/>
    <w:sectPr w:rsidR="000F57A7" w:rsidRPr="003066E6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C335A" w14:textId="77777777" w:rsidR="0041412F" w:rsidRDefault="0041412F" w:rsidP="00BD15EF">
      <w:pPr>
        <w:spacing w:after="0" w:line="240" w:lineRule="auto"/>
      </w:pPr>
      <w:r>
        <w:separator/>
      </w:r>
    </w:p>
  </w:endnote>
  <w:endnote w:type="continuationSeparator" w:id="0">
    <w:p w14:paraId="0DED4749" w14:textId="77777777" w:rsidR="0041412F" w:rsidRDefault="0041412F" w:rsidP="00BD1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84501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197F64" w14:textId="77777777" w:rsidR="00BD15EF" w:rsidRDefault="00BD15E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4CE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38BEF3" w14:textId="77777777" w:rsidR="00BD15EF" w:rsidRDefault="00BD15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8AA1A" w14:textId="77777777" w:rsidR="0041412F" w:rsidRDefault="0041412F" w:rsidP="00BD15EF">
      <w:pPr>
        <w:spacing w:after="0" w:line="240" w:lineRule="auto"/>
      </w:pPr>
      <w:r>
        <w:separator/>
      </w:r>
    </w:p>
  </w:footnote>
  <w:footnote w:type="continuationSeparator" w:id="0">
    <w:p w14:paraId="06FAD93F" w14:textId="77777777" w:rsidR="0041412F" w:rsidRDefault="0041412F" w:rsidP="00BD15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26D"/>
    <w:multiLevelType w:val="multilevel"/>
    <w:tmpl w:val="5C860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260892"/>
    <w:multiLevelType w:val="hybridMultilevel"/>
    <w:tmpl w:val="8DEC1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05A9D"/>
    <w:multiLevelType w:val="hybridMultilevel"/>
    <w:tmpl w:val="E494C242"/>
    <w:lvl w:ilvl="0" w:tplc="7D00F0D6">
      <w:start w:val="1"/>
      <w:numFmt w:val="bullet"/>
      <w:lvlText w:val="~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21A5F"/>
    <w:multiLevelType w:val="hybridMultilevel"/>
    <w:tmpl w:val="FBC43AD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71DDC"/>
    <w:multiLevelType w:val="hybridMultilevel"/>
    <w:tmpl w:val="52EA4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87FE6"/>
    <w:multiLevelType w:val="hybridMultilevel"/>
    <w:tmpl w:val="4378E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F643F0"/>
    <w:multiLevelType w:val="hybridMultilevel"/>
    <w:tmpl w:val="42A4EF1C"/>
    <w:lvl w:ilvl="0" w:tplc="7D00F0D6">
      <w:start w:val="1"/>
      <w:numFmt w:val="bullet"/>
      <w:lvlText w:val="~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B323E8C"/>
    <w:multiLevelType w:val="hybridMultilevel"/>
    <w:tmpl w:val="9A7AB56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3B561CDC"/>
    <w:multiLevelType w:val="hybridMultilevel"/>
    <w:tmpl w:val="D8B2D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765174"/>
    <w:multiLevelType w:val="hybridMultilevel"/>
    <w:tmpl w:val="45229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265B63"/>
    <w:multiLevelType w:val="hybridMultilevel"/>
    <w:tmpl w:val="03A079BA"/>
    <w:lvl w:ilvl="0" w:tplc="92A09DB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4575E4"/>
    <w:multiLevelType w:val="hybridMultilevel"/>
    <w:tmpl w:val="176CE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0B1668"/>
    <w:multiLevelType w:val="hybridMultilevel"/>
    <w:tmpl w:val="8B9EC96C"/>
    <w:lvl w:ilvl="0" w:tplc="7D00F0D6">
      <w:start w:val="1"/>
      <w:numFmt w:val="bullet"/>
      <w:lvlText w:val="~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86F5703"/>
    <w:multiLevelType w:val="hybridMultilevel"/>
    <w:tmpl w:val="CF78D7D6"/>
    <w:lvl w:ilvl="0" w:tplc="04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0A1A45"/>
    <w:multiLevelType w:val="hybridMultilevel"/>
    <w:tmpl w:val="6792A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B032E3"/>
    <w:multiLevelType w:val="hybridMultilevel"/>
    <w:tmpl w:val="F39E7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BC327E"/>
    <w:multiLevelType w:val="hybridMultilevel"/>
    <w:tmpl w:val="28E64F10"/>
    <w:lvl w:ilvl="0" w:tplc="9E0A787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AD454C"/>
    <w:multiLevelType w:val="hybridMultilevel"/>
    <w:tmpl w:val="657E27B6"/>
    <w:lvl w:ilvl="0" w:tplc="2DBE5A0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2907950">
    <w:abstractNumId w:val="10"/>
  </w:num>
  <w:num w:numId="2" w16cid:durableId="1978533664">
    <w:abstractNumId w:val="6"/>
  </w:num>
  <w:num w:numId="3" w16cid:durableId="1778014711">
    <w:abstractNumId w:val="12"/>
  </w:num>
  <w:num w:numId="4" w16cid:durableId="901451921">
    <w:abstractNumId w:val="3"/>
  </w:num>
  <w:num w:numId="5" w16cid:durableId="690423725">
    <w:abstractNumId w:val="2"/>
  </w:num>
  <w:num w:numId="6" w16cid:durableId="1414355140">
    <w:abstractNumId w:val="0"/>
  </w:num>
  <w:num w:numId="7" w16cid:durableId="677390288">
    <w:abstractNumId w:val="11"/>
  </w:num>
  <w:num w:numId="8" w16cid:durableId="2042167510">
    <w:abstractNumId w:val="1"/>
  </w:num>
  <w:num w:numId="9" w16cid:durableId="2089763800">
    <w:abstractNumId w:val="9"/>
  </w:num>
  <w:num w:numId="10" w16cid:durableId="1925335068">
    <w:abstractNumId w:val="5"/>
  </w:num>
  <w:num w:numId="11" w16cid:durableId="1194222327">
    <w:abstractNumId w:val="7"/>
  </w:num>
  <w:num w:numId="12" w16cid:durableId="303850145">
    <w:abstractNumId w:val="4"/>
  </w:num>
  <w:num w:numId="13" w16cid:durableId="764109420">
    <w:abstractNumId w:val="15"/>
  </w:num>
  <w:num w:numId="14" w16cid:durableId="1627808441">
    <w:abstractNumId w:val="17"/>
  </w:num>
  <w:num w:numId="15" w16cid:durableId="402529101">
    <w:abstractNumId w:val="13"/>
  </w:num>
  <w:num w:numId="16" w16cid:durableId="1640302577">
    <w:abstractNumId w:val="14"/>
  </w:num>
  <w:num w:numId="17" w16cid:durableId="2009288997">
    <w:abstractNumId w:val="16"/>
  </w:num>
  <w:num w:numId="18" w16cid:durableId="12082250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E69"/>
    <w:rsid w:val="00032959"/>
    <w:rsid w:val="00054A3A"/>
    <w:rsid w:val="00072D10"/>
    <w:rsid w:val="0007448A"/>
    <w:rsid w:val="000F1622"/>
    <w:rsid w:val="000F57A7"/>
    <w:rsid w:val="00193DCD"/>
    <w:rsid w:val="001B4B5D"/>
    <w:rsid w:val="001C0C8C"/>
    <w:rsid w:val="001F6FAC"/>
    <w:rsid w:val="002047A8"/>
    <w:rsid w:val="00291ADE"/>
    <w:rsid w:val="002D26AA"/>
    <w:rsid w:val="002F14C3"/>
    <w:rsid w:val="003066E6"/>
    <w:rsid w:val="003206C9"/>
    <w:rsid w:val="00355164"/>
    <w:rsid w:val="00387B1A"/>
    <w:rsid w:val="003E6208"/>
    <w:rsid w:val="0041412F"/>
    <w:rsid w:val="00481E69"/>
    <w:rsid w:val="004C1B74"/>
    <w:rsid w:val="0050170A"/>
    <w:rsid w:val="00577F8B"/>
    <w:rsid w:val="00587227"/>
    <w:rsid w:val="00632065"/>
    <w:rsid w:val="00664CE2"/>
    <w:rsid w:val="006D1926"/>
    <w:rsid w:val="007006A3"/>
    <w:rsid w:val="00703C77"/>
    <w:rsid w:val="00773BAB"/>
    <w:rsid w:val="00801CC2"/>
    <w:rsid w:val="00827784"/>
    <w:rsid w:val="0086533F"/>
    <w:rsid w:val="008D71AB"/>
    <w:rsid w:val="008E4342"/>
    <w:rsid w:val="008F6896"/>
    <w:rsid w:val="00957EC3"/>
    <w:rsid w:val="009C000E"/>
    <w:rsid w:val="00B170F4"/>
    <w:rsid w:val="00B86150"/>
    <w:rsid w:val="00BA1CB7"/>
    <w:rsid w:val="00BB0C5D"/>
    <w:rsid w:val="00BD15EF"/>
    <w:rsid w:val="00BD39AE"/>
    <w:rsid w:val="00C31DD0"/>
    <w:rsid w:val="00CB05F7"/>
    <w:rsid w:val="00D45E01"/>
    <w:rsid w:val="00DA55A3"/>
    <w:rsid w:val="00DE5612"/>
    <w:rsid w:val="00E43106"/>
    <w:rsid w:val="00E75439"/>
    <w:rsid w:val="00E82B9F"/>
    <w:rsid w:val="00EB00FE"/>
    <w:rsid w:val="00F2700B"/>
    <w:rsid w:val="00F62C9C"/>
    <w:rsid w:val="00FF0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2833D"/>
  <w15:chartTrackingRefBased/>
  <w15:docId w15:val="{4D5B3AF7-95F3-4D25-93F7-45A3D3CC9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1C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15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5EF"/>
  </w:style>
  <w:style w:type="paragraph" w:styleId="Footer">
    <w:name w:val="footer"/>
    <w:basedOn w:val="Normal"/>
    <w:link w:val="FooterChar"/>
    <w:uiPriority w:val="99"/>
    <w:unhideWhenUsed/>
    <w:rsid w:val="00BD15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5EF"/>
  </w:style>
  <w:style w:type="character" w:styleId="Hyperlink">
    <w:name w:val="Hyperlink"/>
    <w:basedOn w:val="DefaultParagraphFont"/>
    <w:uiPriority w:val="99"/>
    <w:unhideWhenUsed/>
    <w:rsid w:val="00E82B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2B9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5516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3551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D45E0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3066E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EB00FE"/>
    <w:pPr>
      <w:spacing w:after="0" w:line="240" w:lineRule="auto"/>
    </w:pPr>
    <w:rPr>
      <w:rFonts w:ascii="Consolas" w:hAnsi="Consolas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B00FE"/>
    <w:rPr>
      <w:rFonts w:ascii="Consolas" w:hAnsi="Consolas"/>
      <w:sz w:val="20"/>
      <w:szCs w:val="20"/>
      <w:lang w:val="en-GB"/>
    </w:rPr>
  </w:style>
  <w:style w:type="character" w:customStyle="1" w:styleId="apple-converted-space">
    <w:name w:val="apple-converted-space"/>
    <w:rsid w:val="00E754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0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7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3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29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88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45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997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81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657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6" w:color="auto"/>
                                        <w:left w:val="single" w:sz="2" w:space="9" w:color="auto"/>
                                        <w:bottom w:val="single" w:sz="2" w:space="6" w:color="auto"/>
                                        <w:right w:val="single" w:sz="2" w:space="9" w:color="auto"/>
                                      </w:divBdr>
                                      <w:divsChild>
                                        <w:div w:id="1924340142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0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5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86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379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21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149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478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6" w:color="auto"/>
                                        <w:left w:val="single" w:sz="2" w:space="9" w:color="auto"/>
                                        <w:bottom w:val="single" w:sz="2" w:space="6" w:color="auto"/>
                                        <w:right w:val="single" w:sz="2" w:space="9" w:color="auto"/>
                                      </w:divBdr>
                                      <w:divsChild>
                                        <w:div w:id="993992638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ebscohost.com/login.aspx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jsto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journals.cambridge.org/action/login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elibrary-data.imf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oone.org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Fatime Lumi Qehaja</dc:creator>
  <cp:keywords/>
  <dc:description/>
  <cp:lastModifiedBy>Ferid Selimi</cp:lastModifiedBy>
  <cp:revision>4</cp:revision>
  <dcterms:created xsi:type="dcterms:W3CDTF">2025-11-12T10:51:00Z</dcterms:created>
  <dcterms:modified xsi:type="dcterms:W3CDTF">2026-02-04T15:54:00Z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51a59f32-19ec-41f7-9b47-454be8454b72</vt:lpwstr>
  </property>
</Properties>
</file>