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0CB9CD" w14:textId="77777777" w:rsidR="00F8033B" w:rsidRPr="007A7422" w:rsidRDefault="00F8033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US"/>
        </w:rPr>
      </w:pPr>
    </w:p>
    <w:tbl>
      <w:tblPr>
        <w:tblStyle w:val="TableGrid"/>
        <w:tblW w:w="10195" w:type="dxa"/>
        <w:tblInd w:w="-431" w:type="dxa"/>
        <w:tblBorders>
          <w:top w:val="dotted" w:sz="4" w:space="0" w:color="7F7F7F" w:themeColor="text1" w:themeTint="80"/>
          <w:left w:val="dotted" w:sz="4" w:space="0" w:color="7F7F7F" w:themeColor="text1" w:themeTint="80"/>
          <w:bottom w:val="dotted" w:sz="4" w:space="0" w:color="7F7F7F" w:themeColor="text1" w:themeTint="80"/>
          <w:right w:val="dotted" w:sz="4" w:space="0" w:color="7F7F7F" w:themeColor="text1" w:themeTint="80"/>
          <w:insideH w:val="dotted" w:sz="4" w:space="0" w:color="7F7F7F" w:themeColor="text1" w:themeTint="80"/>
          <w:insideV w:val="dotted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2336"/>
        <w:gridCol w:w="7859"/>
      </w:tblGrid>
      <w:tr w:rsidR="00D46093" w:rsidRPr="00D46093" w14:paraId="6B41271C" w14:textId="77777777" w:rsidTr="00D46093">
        <w:trPr>
          <w:trHeight w:val="437"/>
        </w:trPr>
        <w:tc>
          <w:tcPr>
            <w:tcW w:w="233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DEEAF6" w:themeFill="accent5" w:themeFillTint="33"/>
            <w:vAlign w:val="center"/>
            <w:hideMark/>
          </w:tcPr>
          <w:p w14:paraId="2444DD81" w14:textId="77777777" w:rsidR="00D46093" w:rsidRPr="00D46093" w:rsidRDefault="00D46093" w:rsidP="00D46093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en-US"/>
              </w:rPr>
            </w:pPr>
            <w:r w:rsidRPr="00D46093"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en-US"/>
              </w:rPr>
              <w:t xml:space="preserve">Lenda </w:t>
            </w:r>
          </w:p>
        </w:tc>
        <w:tc>
          <w:tcPr>
            <w:tcW w:w="7859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  <w:hideMark/>
          </w:tcPr>
          <w:p w14:paraId="00F25204" w14:textId="4426A7B2" w:rsidR="00D46093" w:rsidRPr="00D46093" w:rsidRDefault="00D46093" w:rsidP="00D46093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en-US"/>
              </w:rPr>
            </w:pPr>
            <w:r w:rsidRPr="00D46093"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en-US"/>
              </w:rPr>
              <w:t>Anglisht</w:t>
            </w:r>
            <w:r w:rsidR="0072203A"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en-US"/>
              </w:rPr>
              <w:t>ja bazë</w:t>
            </w:r>
          </w:p>
        </w:tc>
      </w:tr>
    </w:tbl>
    <w:tbl>
      <w:tblPr>
        <w:tblStyle w:val="a"/>
        <w:tblW w:w="10146" w:type="dxa"/>
        <w:tblInd w:w="-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78"/>
        <w:gridCol w:w="3017"/>
        <w:gridCol w:w="1209"/>
        <w:gridCol w:w="3376"/>
        <w:gridCol w:w="66"/>
      </w:tblGrid>
      <w:tr w:rsidR="00D21ECE" w14:paraId="1F218705" w14:textId="77777777" w:rsidTr="00D46093">
        <w:trPr>
          <w:trHeight w:val="288"/>
        </w:trPr>
        <w:tc>
          <w:tcPr>
            <w:tcW w:w="2478" w:type="dxa"/>
            <w:vMerge w:val="restart"/>
            <w:tcBorders>
              <w:top w:val="single" w:sz="4" w:space="0" w:color="000000"/>
            </w:tcBorders>
            <w:shd w:val="clear" w:color="auto" w:fill="D9E2F3"/>
            <w:vAlign w:val="center"/>
          </w:tcPr>
          <w:p w14:paraId="20929124" w14:textId="77777777" w:rsidR="00D21ECE" w:rsidRDefault="00D21ECE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</w:p>
        </w:tc>
        <w:tc>
          <w:tcPr>
            <w:tcW w:w="3017" w:type="dxa"/>
            <w:tcBorders>
              <w:top w:val="single" w:sz="4" w:space="0" w:color="000000"/>
            </w:tcBorders>
            <w:shd w:val="clear" w:color="auto" w:fill="F2F2F2"/>
            <w:vAlign w:val="center"/>
          </w:tcPr>
          <w:p w14:paraId="31D6CD1F" w14:textId="77777777" w:rsidR="00D21ECE" w:rsidRDefault="00D21ECE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  <w:t>Lloji</w:t>
            </w:r>
          </w:p>
          <w:p w14:paraId="1887FD33" w14:textId="77777777" w:rsidR="00D21ECE" w:rsidRDefault="00D21ECE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</w:tcBorders>
            <w:shd w:val="clear" w:color="auto" w:fill="F2F2F2"/>
            <w:vAlign w:val="center"/>
          </w:tcPr>
          <w:p w14:paraId="34094653" w14:textId="77777777" w:rsidR="00D21ECE" w:rsidRDefault="00D21ECE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  <w:t>Semestri</w:t>
            </w:r>
          </w:p>
        </w:tc>
        <w:tc>
          <w:tcPr>
            <w:tcW w:w="3442" w:type="dxa"/>
            <w:gridSpan w:val="2"/>
            <w:tcBorders>
              <w:top w:val="single" w:sz="4" w:space="0" w:color="000000"/>
            </w:tcBorders>
            <w:shd w:val="clear" w:color="auto" w:fill="F2F2F2"/>
            <w:vAlign w:val="center"/>
          </w:tcPr>
          <w:p w14:paraId="62DBABDA" w14:textId="77777777" w:rsidR="00D21ECE" w:rsidRDefault="00D21ECE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  <w:t>ECTS</w:t>
            </w:r>
          </w:p>
        </w:tc>
      </w:tr>
      <w:tr w:rsidR="00D21ECE" w14:paraId="1A41E086" w14:textId="77777777" w:rsidTr="00D46093">
        <w:trPr>
          <w:trHeight w:val="288"/>
        </w:trPr>
        <w:tc>
          <w:tcPr>
            <w:tcW w:w="2478" w:type="dxa"/>
            <w:vMerge/>
            <w:tcBorders>
              <w:top w:val="single" w:sz="4" w:space="0" w:color="000000"/>
            </w:tcBorders>
            <w:shd w:val="clear" w:color="auto" w:fill="D9E2F3"/>
            <w:vAlign w:val="center"/>
          </w:tcPr>
          <w:p w14:paraId="644582B6" w14:textId="77777777" w:rsidR="00D21ECE" w:rsidRDefault="00D21E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</w:p>
        </w:tc>
        <w:tc>
          <w:tcPr>
            <w:tcW w:w="3017" w:type="dxa"/>
            <w:shd w:val="clear" w:color="auto" w:fill="F2F2F2"/>
            <w:vAlign w:val="center"/>
          </w:tcPr>
          <w:p w14:paraId="59B46D49" w14:textId="6678404F" w:rsidR="00D21ECE" w:rsidRDefault="00F25D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Zgjedhore</w:t>
            </w:r>
            <w:r w:rsidR="00D21E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(O)</w:t>
            </w:r>
          </w:p>
          <w:p w14:paraId="79D17C4E" w14:textId="77777777" w:rsidR="00D21ECE" w:rsidRDefault="00D21E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shd w:val="clear" w:color="auto" w:fill="F2F2F2"/>
            <w:vAlign w:val="center"/>
          </w:tcPr>
          <w:p w14:paraId="749AC706" w14:textId="1A36E08C" w:rsidR="00D21ECE" w:rsidRDefault="00F25D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3442" w:type="dxa"/>
            <w:gridSpan w:val="2"/>
            <w:shd w:val="clear" w:color="auto" w:fill="F2F2F2"/>
            <w:vAlign w:val="center"/>
          </w:tcPr>
          <w:p w14:paraId="70D239C5" w14:textId="306BB639" w:rsidR="00D21ECE" w:rsidRDefault="00F25D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8033B" w14:paraId="60818642" w14:textId="77777777" w:rsidTr="00D46093">
        <w:trPr>
          <w:gridAfter w:val="1"/>
          <w:wAfter w:w="66" w:type="dxa"/>
          <w:trHeight w:val="370"/>
        </w:trPr>
        <w:tc>
          <w:tcPr>
            <w:tcW w:w="2478" w:type="dxa"/>
            <w:shd w:val="clear" w:color="auto" w:fill="D9E2F3"/>
            <w:vAlign w:val="center"/>
          </w:tcPr>
          <w:p w14:paraId="6C4F22FC" w14:textId="77777777" w:rsidR="00F8033B" w:rsidRDefault="00E71D22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  <w:t>Ligjërues</w:t>
            </w:r>
          </w:p>
        </w:tc>
        <w:tc>
          <w:tcPr>
            <w:tcW w:w="3017" w:type="dxa"/>
            <w:vAlign w:val="center"/>
          </w:tcPr>
          <w:p w14:paraId="32FE0121" w14:textId="16C333B8" w:rsidR="00F8033B" w:rsidRDefault="00D21E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Dr.Sc.</w:t>
            </w:r>
            <w:r w:rsidR="00A05330">
              <w:rPr>
                <w:rFonts w:ascii="Times New Roman" w:eastAsia="Times New Roman" w:hAnsi="Times New Roman" w:cs="Times New Roman"/>
                <w:sz w:val="24"/>
                <w:szCs w:val="24"/>
              </w:rPr>
              <w:t>Alma Lama</w:t>
            </w:r>
          </w:p>
        </w:tc>
        <w:tc>
          <w:tcPr>
            <w:tcW w:w="4585" w:type="dxa"/>
            <w:gridSpan w:val="2"/>
            <w:vAlign w:val="center"/>
          </w:tcPr>
          <w:p w14:paraId="557E11E6" w14:textId="77777777" w:rsidR="00F8033B" w:rsidRDefault="00F8033B">
            <w:pP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</w:tr>
      <w:tr w:rsidR="008C0995" w14:paraId="26FF80DD" w14:textId="77777777" w:rsidTr="00D46093">
        <w:trPr>
          <w:gridAfter w:val="1"/>
          <w:wAfter w:w="66" w:type="dxa"/>
          <w:trHeight w:val="1772"/>
        </w:trPr>
        <w:tc>
          <w:tcPr>
            <w:tcW w:w="2478" w:type="dxa"/>
            <w:shd w:val="clear" w:color="auto" w:fill="D9E2F3"/>
            <w:vAlign w:val="center"/>
          </w:tcPr>
          <w:p w14:paraId="64088CC8" w14:textId="77777777" w:rsidR="008C0995" w:rsidRDefault="008C0995" w:rsidP="008C0995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  <w:t>Përshkrimi i kursit</w:t>
            </w:r>
          </w:p>
        </w:tc>
        <w:tc>
          <w:tcPr>
            <w:tcW w:w="7602" w:type="dxa"/>
            <w:gridSpan w:val="3"/>
          </w:tcPr>
          <w:p w14:paraId="370DC9B2" w14:textId="27C8A12A" w:rsidR="008C0995" w:rsidRDefault="008C0995" w:rsidP="008C09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 w:rsidRPr="007D0D21">
              <w:rPr>
                <w:rFonts w:ascii="Times New Roman" w:hAnsi="Times New Roman" w:cs="Times New Roman"/>
                <w:sz w:val="24"/>
                <w:szCs w:val="24"/>
              </w:rPr>
              <w:t>Aftësitë e gjuhës angleze 1 është një kurs hyrës i krijuar për të ndërtuar një bazë solide në aftësitë themelore gjuhësore: lexim, shkrim, dëgjim dhe të folur. Kursi synon të zhvillojë aftësitë e studentëve në gjuhën angleze, duke u fokusuar në fjalorin bazë, strukturat gramatikore dhe strategjitë e komunikimit. Nëpërmjet aktiviteteve ndërvepruese, ushtrimeve praktike dhe materialeve tërheqëse, studentët do të fitojnë besimin dhe aftësitë e nevojshme për komunikim efektiv në situatat e përditshme.</w:t>
            </w:r>
          </w:p>
        </w:tc>
      </w:tr>
      <w:tr w:rsidR="008C0995" w14:paraId="31143177" w14:textId="77777777" w:rsidTr="00D46093">
        <w:trPr>
          <w:gridAfter w:val="1"/>
          <w:wAfter w:w="66" w:type="dxa"/>
        </w:trPr>
        <w:tc>
          <w:tcPr>
            <w:tcW w:w="2478" w:type="dxa"/>
            <w:shd w:val="clear" w:color="auto" w:fill="D9E2F3"/>
            <w:vAlign w:val="center"/>
          </w:tcPr>
          <w:p w14:paraId="32FF77E7" w14:textId="77777777" w:rsidR="008C0995" w:rsidRDefault="008C0995" w:rsidP="008C0995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  <w:t>Rezultatet e të nxënit</w:t>
            </w:r>
          </w:p>
        </w:tc>
        <w:tc>
          <w:tcPr>
            <w:tcW w:w="7602" w:type="dxa"/>
            <w:gridSpan w:val="3"/>
          </w:tcPr>
          <w:p w14:paraId="3FB32F9D" w14:textId="77777777" w:rsidR="008C0995" w:rsidRPr="007D0D21" w:rsidRDefault="008C0995" w:rsidP="008C09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D21">
              <w:rPr>
                <w:rFonts w:ascii="Times New Roman" w:eastAsia="Times New Roman" w:hAnsi="Times New Roman" w:cs="Times New Roman"/>
                <w:sz w:val="24"/>
                <w:szCs w:val="24"/>
              </w:rPr>
              <w:t>Në fund të këtij kursi studentët do të jenë në gjendje të:</w:t>
            </w:r>
          </w:p>
          <w:p w14:paraId="583664AA" w14:textId="77777777" w:rsidR="008C0995" w:rsidRPr="007D0D21" w:rsidRDefault="008C0995" w:rsidP="008C09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9C0A44D" w14:textId="77777777" w:rsidR="008C0995" w:rsidRPr="007D0D21" w:rsidRDefault="008C0995" w:rsidP="008C099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D21">
              <w:rPr>
                <w:rFonts w:ascii="Times New Roman" w:eastAsia="Times New Roman" w:hAnsi="Times New Roman" w:cs="Times New Roman"/>
                <w:sz w:val="24"/>
                <w:szCs w:val="24"/>
              </w:rPr>
              <w:t>• Demonstrojne aftësinë për të kuptuar tekste të thjeshta, si tregime të shkurtra, reklama dhe artikuj bazë, duke identifikuar idetë kryesore dhe detaje mbështetëse.</w:t>
            </w:r>
          </w:p>
          <w:p w14:paraId="2E6BEFF2" w14:textId="77777777" w:rsidR="008C0995" w:rsidRPr="007D0D21" w:rsidRDefault="008C0995" w:rsidP="008C099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D21">
              <w:rPr>
                <w:rFonts w:ascii="Times New Roman" w:eastAsia="Times New Roman" w:hAnsi="Times New Roman" w:cs="Times New Roman"/>
                <w:sz w:val="24"/>
                <w:szCs w:val="24"/>
              </w:rPr>
              <w:t>• Përgatisin tekste bazë të shkruara, duke përfshirë tregime personale, email dhe përshkrime të shkurtra, duke i kushtuar vëmendje strukturës së duhur të fjalisë dhe gramatikës bazë.</w:t>
            </w:r>
          </w:p>
          <w:p w14:paraId="7DE0E5CF" w14:textId="77777777" w:rsidR="008C0995" w:rsidRPr="007D0D21" w:rsidRDefault="008C0995" w:rsidP="008C099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D21">
              <w:rPr>
                <w:rFonts w:ascii="Times New Roman" w:eastAsia="Times New Roman" w:hAnsi="Times New Roman" w:cs="Times New Roman"/>
                <w:sz w:val="24"/>
                <w:szCs w:val="24"/>
              </w:rPr>
              <w:t>• Kuptojne anglishten e folur në kontekste të njohura, si bisedat e përditshme, njoftimet e shkurtra dhe udhëzimet e thjeshta.</w:t>
            </w:r>
          </w:p>
          <w:p w14:paraId="37DD40AB" w14:textId="77777777" w:rsidR="008C0995" w:rsidRPr="007D0D21" w:rsidRDefault="008C0995" w:rsidP="008C099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D21">
              <w:rPr>
                <w:rFonts w:ascii="Times New Roman" w:eastAsia="Times New Roman" w:hAnsi="Times New Roman" w:cs="Times New Roman"/>
                <w:sz w:val="24"/>
                <w:szCs w:val="24"/>
              </w:rPr>
              <w:t>• Angazhohen në ndërveprimet bazë në të folur, duke përfshirë prezantimin e vetes, bërjen dhe përgjigjen e pyetjeve të thjeshta dhe pjesëmarrjen në biseda të shkurtra për tema të njohura.</w:t>
            </w:r>
          </w:p>
          <w:p w14:paraId="1E07ECCD" w14:textId="1C40F865" w:rsidR="008C0995" w:rsidRPr="0072203A" w:rsidRDefault="008C0995" w:rsidP="0072203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D21">
              <w:rPr>
                <w:rFonts w:ascii="Times New Roman" w:eastAsia="Times New Roman" w:hAnsi="Times New Roman" w:cs="Times New Roman"/>
                <w:sz w:val="24"/>
                <w:szCs w:val="24"/>
              </w:rPr>
              <w:t>• Zhvillojne shqiptim të qartë dhe të kuptueshëm, duke u fokusuar në tingujt e zakonshëm, modelet e stresit dhe intonacionin në anglishten e folur.</w:t>
            </w:r>
          </w:p>
        </w:tc>
      </w:tr>
    </w:tbl>
    <w:p w14:paraId="6EBA7686" w14:textId="77777777" w:rsidR="00F8033B" w:rsidRDefault="00F8033B"/>
    <w:tbl>
      <w:tblPr>
        <w:tblStyle w:val="a0"/>
        <w:tblW w:w="10080" w:type="dxa"/>
        <w:tblInd w:w="-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78"/>
        <w:gridCol w:w="5535"/>
        <w:gridCol w:w="2067"/>
      </w:tblGrid>
      <w:tr w:rsidR="00F8033B" w14:paraId="5F40AD2A" w14:textId="77777777">
        <w:trPr>
          <w:trHeight w:val="288"/>
        </w:trPr>
        <w:tc>
          <w:tcPr>
            <w:tcW w:w="2478" w:type="dxa"/>
            <w:vMerge w:val="restart"/>
            <w:shd w:val="clear" w:color="auto" w:fill="D9E2F3"/>
            <w:vAlign w:val="center"/>
          </w:tcPr>
          <w:p w14:paraId="0261D9C9" w14:textId="77777777" w:rsidR="00F8033B" w:rsidRDefault="00E71D22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  <w:t>Përmbajtja e kursit</w:t>
            </w:r>
          </w:p>
        </w:tc>
        <w:tc>
          <w:tcPr>
            <w:tcW w:w="5535" w:type="dxa"/>
            <w:shd w:val="clear" w:color="auto" w:fill="F2F2F2"/>
          </w:tcPr>
          <w:p w14:paraId="7EECA518" w14:textId="77777777" w:rsidR="00F8033B" w:rsidRDefault="00E71D22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  <w:t>Subjekti</w:t>
            </w:r>
          </w:p>
        </w:tc>
        <w:tc>
          <w:tcPr>
            <w:tcW w:w="2067" w:type="dxa"/>
            <w:shd w:val="clear" w:color="auto" w:fill="F2F2F2"/>
          </w:tcPr>
          <w:p w14:paraId="578688F3" w14:textId="77777777" w:rsidR="00F8033B" w:rsidRDefault="00E71D22">
            <w:pPr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  <w:t>javë</w:t>
            </w:r>
          </w:p>
        </w:tc>
      </w:tr>
      <w:tr w:rsidR="008C0995" w14:paraId="28ECAC5C" w14:textId="77777777">
        <w:trPr>
          <w:trHeight w:val="288"/>
        </w:trPr>
        <w:tc>
          <w:tcPr>
            <w:tcW w:w="2478" w:type="dxa"/>
            <w:vMerge/>
            <w:shd w:val="clear" w:color="auto" w:fill="D9E2F3"/>
            <w:vAlign w:val="center"/>
          </w:tcPr>
          <w:p w14:paraId="4F400AC2" w14:textId="77777777" w:rsidR="008C0995" w:rsidRDefault="008C0995" w:rsidP="008C09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66E9A0E5" w14:textId="54F1B935" w:rsidR="008C0995" w:rsidRPr="00135433" w:rsidRDefault="008C0995" w:rsidP="008C0995">
            <w:pPr>
              <w:jc w:val="both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 w:rsidRPr="007D0D21">
              <w:rPr>
                <w:rFonts w:ascii="Times New Roman" w:hAnsi="Times New Roman" w:cs="Times New Roman"/>
                <w:sz w:val="24"/>
                <w:szCs w:val="24"/>
              </w:rPr>
              <w:t>Syllabus dhe plani i kursi</w:t>
            </w:r>
          </w:p>
        </w:tc>
        <w:tc>
          <w:tcPr>
            <w:tcW w:w="2067" w:type="dxa"/>
          </w:tcPr>
          <w:p w14:paraId="2BCE6B07" w14:textId="77777777" w:rsidR="008C0995" w:rsidRDefault="008C0995" w:rsidP="008C0995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1</w:t>
            </w:r>
          </w:p>
        </w:tc>
      </w:tr>
      <w:tr w:rsidR="008C0995" w14:paraId="3472E476" w14:textId="77777777">
        <w:trPr>
          <w:trHeight w:val="326"/>
        </w:trPr>
        <w:tc>
          <w:tcPr>
            <w:tcW w:w="2478" w:type="dxa"/>
            <w:vMerge/>
            <w:shd w:val="clear" w:color="auto" w:fill="D9E2F3"/>
            <w:vAlign w:val="center"/>
          </w:tcPr>
          <w:p w14:paraId="1A9CFD79" w14:textId="77777777" w:rsidR="008C0995" w:rsidRDefault="008C0995" w:rsidP="008C09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13B4B957" w14:textId="39FC54E8" w:rsidR="008C0995" w:rsidRPr="00135433" w:rsidRDefault="008C0995" w:rsidP="008C0995">
            <w:pPr>
              <w:jc w:val="both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 w:rsidRPr="007D0D21">
              <w:rPr>
                <w:rFonts w:ascii="Times New Roman" w:hAnsi="Times New Roman" w:cs="Times New Roman"/>
                <w:sz w:val="24"/>
                <w:szCs w:val="24"/>
              </w:rPr>
              <w:t>Bota juaj</w:t>
            </w:r>
          </w:p>
        </w:tc>
        <w:tc>
          <w:tcPr>
            <w:tcW w:w="2067" w:type="dxa"/>
          </w:tcPr>
          <w:p w14:paraId="173702CB" w14:textId="77777777" w:rsidR="008C0995" w:rsidRDefault="008C0995" w:rsidP="008C0995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2</w:t>
            </w:r>
          </w:p>
        </w:tc>
      </w:tr>
      <w:tr w:rsidR="008C0995" w14:paraId="255BC696" w14:textId="77777777">
        <w:trPr>
          <w:trHeight w:val="288"/>
        </w:trPr>
        <w:tc>
          <w:tcPr>
            <w:tcW w:w="2478" w:type="dxa"/>
            <w:vMerge/>
            <w:shd w:val="clear" w:color="auto" w:fill="D9E2F3"/>
            <w:vAlign w:val="center"/>
          </w:tcPr>
          <w:p w14:paraId="36B35DFB" w14:textId="77777777" w:rsidR="008C0995" w:rsidRDefault="008C0995" w:rsidP="008C09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1A293B3B" w14:textId="08CBBE42" w:rsidR="008C0995" w:rsidRPr="00135433" w:rsidRDefault="008C0995" w:rsidP="008C0995">
            <w:pPr>
              <w:jc w:val="both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 w:rsidRPr="007D0D21">
              <w:rPr>
                <w:rFonts w:ascii="Times New Roman" w:hAnsi="Times New Roman" w:cs="Times New Roman"/>
                <w:sz w:val="24"/>
                <w:szCs w:val="24"/>
              </w:rPr>
              <w:t>Mitet që ju bëjnë të ndiheni në faj</w:t>
            </w:r>
          </w:p>
        </w:tc>
        <w:tc>
          <w:tcPr>
            <w:tcW w:w="2067" w:type="dxa"/>
          </w:tcPr>
          <w:p w14:paraId="3AD20021" w14:textId="77777777" w:rsidR="008C0995" w:rsidRDefault="008C0995" w:rsidP="008C0995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3</w:t>
            </w:r>
          </w:p>
        </w:tc>
      </w:tr>
      <w:tr w:rsidR="008C0995" w14:paraId="03CD1EF4" w14:textId="77777777">
        <w:trPr>
          <w:trHeight w:val="325"/>
        </w:trPr>
        <w:tc>
          <w:tcPr>
            <w:tcW w:w="2478" w:type="dxa"/>
            <w:vMerge/>
            <w:shd w:val="clear" w:color="auto" w:fill="D9E2F3"/>
            <w:vAlign w:val="center"/>
          </w:tcPr>
          <w:p w14:paraId="4CDE1EBD" w14:textId="77777777" w:rsidR="008C0995" w:rsidRDefault="008C0995" w:rsidP="008C09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004E25FC" w14:textId="6248D952" w:rsidR="008C0995" w:rsidRPr="00135433" w:rsidRDefault="008C0995" w:rsidP="008C0995">
            <w:pPr>
              <w:jc w:val="both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 w:rsidRPr="007D0D21">
              <w:rPr>
                <w:rFonts w:ascii="Times New Roman" w:hAnsi="Times New Roman" w:cs="Times New Roman"/>
                <w:sz w:val="24"/>
                <w:szCs w:val="24"/>
              </w:rPr>
              <w:t>Kujtesa</w:t>
            </w:r>
          </w:p>
        </w:tc>
        <w:tc>
          <w:tcPr>
            <w:tcW w:w="2067" w:type="dxa"/>
          </w:tcPr>
          <w:p w14:paraId="5113E88C" w14:textId="77777777" w:rsidR="008C0995" w:rsidRDefault="008C0995" w:rsidP="008C0995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4</w:t>
            </w:r>
          </w:p>
        </w:tc>
      </w:tr>
      <w:tr w:rsidR="008C0995" w14:paraId="394D05B5" w14:textId="77777777">
        <w:trPr>
          <w:trHeight w:val="325"/>
        </w:trPr>
        <w:tc>
          <w:tcPr>
            <w:tcW w:w="2478" w:type="dxa"/>
            <w:vMerge/>
            <w:shd w:val="clear" w:color="auto" w:fill="D9E2F3"/>
            <w:vAlign w:val="center"/>
          </w:tcPr>
          <w:p w14:paraId="6F291B34" w14:textId="77777777" w:rsidR="008C0995" w:rsidRDefault="008C0995" w:rsidP="008C09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17058C4F" w14:textId="09616458" w:rsidR="008C0995" w:rsidRPr="00135433" w:rsidRDefault="008C0995" w:rsidP="008C0995">
            <w:pPr>
              <w:jc w:val="both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 w:rsidRPr="007D0D21">
              <w:rPr>
                <w:rFonts w:ascii="Times New Roman" w:hAnsi="Times New Roman" w:cs="Times New Roman"/>
                <w:sz w:val="24"/>
                <w:szCs w:val="24"/>
              </w:rPr>
              <w:t>Përshkruani një kujtim personal</w:t>
            </w:r>
          </w:p>
        </w:tc>
        <w:tc>
          <w:tcPr>
            <w:tcW w:w="2067" w:type="dxa"/>
          </w:tcPr>
          <w:p w14:paraId="4AE47443" w14:textId="77777777" w:rsidR="008C0995" w:rsidRDefault="008C0995" w:rsidP="008C0995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5</w:t>
            </w:r>
          </w:p>
        </w:tc>
      </w:tr>
      <w:tr w:rsidR="008C0995" w14:paraId="7886BB26" w14:textId="77777777">
        <w:trPr>
          <w:trHeight w:val="288"/>
        </w:trPr>
        <w:tc>
          <w:tcPr>
            <w:tcW w:w="2478" w:type="dxa"/>
            <w:vMerge/>
            <w:shd w:val="clear" w:color="auto" w:fill="D9E2F3"/>
            <w:vAlign w:val="center"/>
          </w:tcPr>
          <w:p w14:paraId="5AE0C2A6" w14:textId="77777777" w:rsidR="008C0995" w:rsidRDefault="008C0995" w:rsidP="008C09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7B984899" w14:textId="2C65F7DF" w:rsidR="008C0995" w:rsidRPr="00135433" w:rsidRDefault="008C0995" w:rsidP="008C0995">
            <w:pPr>
              <w:jc w:val="both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 w:rsidRPr="007D0D21">
              <w:rPr>
                <w:rFonts w:ascii="Times New Roman" w:hAnsi="Times New Roman" w:cs="Times New Roman"/>
                <w:sz w:val="24"/>
                <w:szCs w:val="24"/>
              </w:rPr>
              <w:t>Në të gjithë globin</w:t>
            </w:r>
          </w:p>
        </w:tc>
        <w:tc>
          <w:tcPr>
            <w:tcW w:w="2067" w:type="dxa"/>
          </w:tcPr>
          <w:p w14:paraId="1C25FDCF" w14:textId="77777777" w:rsidR="008C0995" w:rsidRDefault="008C0995" w:rsidP="008C0995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6</w:t>
            </w:r>
          </w:p>
        </w:tc>
      </w:tr>
      <w:tr w:rsidR="008C0995" w14:paraId="1F95C52E" w14:textId="77777777">
        <w:trPr>
          <w:trHeight w:val="288"/>
        </w:trPr>
        <w:tc>
          <w:tcPr>
            <w:tcW w:w="2478" w:type="dxa"/>
            <w:vMerge/>
            <w:shd w:val="clear" w:color="auto" w:fill="D9E2F3"/>
            <w:vAlign w:val="center"/>
          </w:tcPr>
          <w:p w14:paraId="63C68F8C" w14:textId="77777777" w:rsidR="008C0995" w:rsidRDefault="008C0995" w:rsidP="008C09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537DD9AE" w14:textId="42A400B7" w:rsidR="008C0995" w:rsidRPr="00135433" w:rsidRDefault="008C0995" w:rsidP="008C0995">
            <w:pPr>
              <w:jc w:val="both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 w:rsidRPr="007D0D21">
              <w:rPr>
                <w:rFonts w:ascii="Times New Roman" w:hAnsi="Times New Roman" w:cs="Times New Roman"/>
                <w:sz w:val="24"/>
                <w:szCs w:val="24"/>
              </w:rPr>
              <w:t>Jepni një udhëzues të brendshëm</w:t>
            </w:r>
          </w:p>
        </w:tc>
        <w:tc>
          <w:tcPr>
            <w:tcW w:w="2067" w:type="dxa"/>
          </w:tcPr>
          <w:p w14:paraId="1E14D0AA" w14:textId="77777777" w:rsidR="008C0995" w:rsidRDefault="008C0995" w:rsidP="008C0995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7</w:t>
            </w:r>
          </w:p>
        </w:tc>
      </w:tr>
      <w:tr w:rsidR="008C0995" w14:paraId="4CD01DCC" w14:textId="77777777">
        <w:trPr>
          <w:trHeight w:val="288"/>
        </w:trPr>
        <w:tc>
          <w:tcPr>
            <w:tcW w:w="2478" w:type="dxa"/>
            <w:vMerge/>
            <w:shd w:val="clear" w:color="auto" w:fill="D9E2F3"/>
            <w:vAlign w:val="center"/>
          </w:tcPr>
          <w:p w14:paraId="4FBA2AC2" w14:textId="77777777" w:rsidR="008C0995" w:rsidRDefault="008C0995" w:rsidP="008C09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34074565" w14:textId="1BFC63AE" w:rsidR="008C0995" w:rsidRPr="00135433" w:rsidRDefault="008C0995" w:rsidP="008C0995">
            <w:pPr>
              <w:jc w:val="both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Provim Semestral</w:t>
            </w:r>
          </w:p>
        </w:tc>
        <w:tc>
          <w:tcPr>
            <w:tcW w:w="2067" w:type="dxa"/>
          </w:tcPr>
          <w:p w14:paraId="15FE0345" w14:textId="77777777" w:rsidR="008C0995" w:rsidRDefault="008C0995" w:rsidP="008C0995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8</w:t>
            </w:r>
          </w:p>
        </w:tc>
      </w:tr>
      <w:tr w:rsidR="008C0995" w14:paraId="47348DBB" w14:textId="77777777">
        <w:trPr>
          <w:trHeight w:val="288"/>
        </w:trPr>
        <w:tc>
          <w:tcPr>
            <w:tcW w:w="2478" w:type="dxa"/>
            <w:vMerge/>
            <w:shd w:val="clear" w:color="auto" w:fill="D9E2F3"/>
            <w:vAlign w:val="center"/>
          </w:tcPr>
          <w:p w14:paraId="6713E9A2" w14:textId="77777777" w:rsidR="008C0995" w:rsidRDefault="008C0995" w:rsidP="008C09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01F6D37B" w14:textId="541C8797" w:rsidR="008C0995" w:rsidRPr="00135433" w:rsidRDefault="008C0995" w:rsidP="008C0995">
            <w:pPr>
              <w:jc w:val="both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 w:rsidRPr="007D0D21">
              <w:rPr>
                <w:rFonts w:ascii="Times New Roman" w:hAnsi="Times New Roman" w:cs="Times New Roman"/>
                <w:sz w:val="24"/>
                <w:szCs w:val="24"/>
              </w:rPr>
              <w:t>Jetë reale</w:t>
            </w:r>
          </w:p>
        </w:tc>
        <w:tc>
          <w:tcPr>
            <w:tcW w:w="2067" w:type="dxa"/>
          </w:tcPr>
          <w:p w14:paraId="751BD12C" w14:textId="77777777" w:rsidR="008C0995" w:rsidRDefault="008C0995" w:rsidP="008C0995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9</w:t>
            </w:r>
          </w:p>
        </w:tc>
      </w:tr>
      <w:tr w:rsidR="008C0995" w14:paraId="09EF7147" w14:textId="77777777">
        <w:trPr>
          <w:trHeight w:val="288"/>
        </w:trPr>
        <w:tc>
          <w:tcPr>
            <w:tcW w:w="2478" w:type="dxa"/>
            <w:vMerge/>
            <w:shd w:val="clear" w:color="auto" w:fill="D9E2F3"/>
            <w:vAlign w:val="center"/>
          </w:tcPr>
          <w:p w14:paraId="462E1C5E" w14:textId="77777777" w:rsidR="008C0995" w:rsidRDefault="008C0995" w:rsidP="008C09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72032F64" w14:textId="0CF5DDD3" w:rsidR="008C0995" w:rsidRPr="00135433" w:rsidRDefault="008C0995" w:rsidP="008C0995">
            <w:pPr>
              <w:jc w:val="both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 w:rsidRPr="007D0D21">
              <w:rPr>
                <w:rFonts w:ascii="Times New Roman" w:hAnsi="Times New Roman" w:cs="Times New Roman"/>
                <w:sz w:val="24"/>
                <w:szCs w:val="24"/>
              </w:rPr>
              <w:t>Nominoni dikë për një çmim</w:t>
            </w:r>
          </w:p>
        </w:tc>
        <w:tc>
          <w:tcPr>
            <w:tcW w:w="2067" w:type="dxa"/>
          </w:tcPr>
          <w:p w14:paraId="7F3E0915" w14:textId="77777777" w:rsidR="008C0995" w:rsidRDefault="008C0995" w:rsidP="008C0995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10</w:t>
            </w:r>
          </w:p>
        </w:tc>
      </w:tr>
      <w:tr w:rsidR="008C0995" w14:paraId="0B3AE388" w14:textId="77777777">
        <w:trPr>
          <w:trHeight w:val="288"/>
        </w:trPr>
        <w:tc>
          <w:tcPr>
            <w:tcW w:w="2478" w:type="dxa"/>
            <w:vMerge/>
            <w:shd w:val="clear" w:color="auto" w:fill="D9E2F3"/>
            <w:vAlign w:val="center"/>
          </w:tcPr>
          <w:p w14:paraId="41D97401" w14:textId="77777777" w:rsidR="008C0995" w:rsidRDefault="008C0995" w:rsidP="008C09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4E442194" w14:textId="22A7D15E" w:rsidR="008C0995" w:rsidRPr="00135433" w:rsidRDefault="008C0995" w:rsidP="008C0995">
            <w:pP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 w:rsidRPr="007D0D21">
              <w:rPr>
                <w:rFonts w:ascii="Times New Roman" w:hAnsi="Times New Roman" w:cs="Times New Roman"/>
                <w:sz w:val="24"/>
                <w:szCs w:val="24"/>
              </w:rPr>
              <w:t>Shkoni për të!</w:t>
            </w:r>
          </w:p>
        </w:tc>
        <w:tc>
          <w:tcPr>
            <w:tcW w:w="2067" w:type="dxa"/>
          </w:tcPr>
          <w:p w14:paraId="26C91517" w14:textId="77777777" w:rsidR="008C0995" w:rsidRDefault="008C0995" w:rsidP="008C0995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11</w:t>
            </w:r>
          </w:p>
        </w:tc>
      </w:tr>
      <w:tr w:rsidR="008C0995" w14:paraId="19128BEC" w14:textId="77777777">
        <w:trPr>
          <w:trHeight w:val="288"/>
        </w:trPr>
        <w:tc>
          <w:tcPr>
            <w:tcW w:w="2478" w:type="dxa"/>
            <w:vMerge/>
            <w:shd w:val="clear" w:color="auto" w:fill="D9E2F3"/>
            <w:vAlign w:val="center"/>
          </w:tcPr>
          <w:p w14:paraId="6D379984" w14:textId="77777777" w:rsidR="008C0995" w:rsidRDefault="008C0995" w:rsidP="008C09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0909573D" w14:textId="7D072D45" w:rsidR="008C0995" w:rsidRPr="00135433" w:rsidRDefault="008C0995" w:rsidP="008C0995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  <w:r w:rsidRPr="007D0D21">
              <w:rPr>
                <w:rFonts w:ascii="Times New Roman" w:hAnsi="Times New Roman" w:cs="Times New Roman"/>
                <w:sz w:val="24"/>
                <w:szCs w:val="24"/>
              </w:rPr>
              <w:t>Zgjidhni kë të punësoni ose pushoni</w:t>
            </w:r>
          </w:p>
        </w:tc>
        <w:tc>
          <w:tcPr>
            <w:tcW w:w="2067" w:type="dxa"/>
          </w:tcPr>
          <w:p w14:paraId="4664836B" w14:textId="77777777" w:rsidR="008C0995" w:rsidRDefault="008C0995" w:rsidP="008C0995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12</w:t>
            </w:r>
          </w:p>
        </w:tc>
      </w:tr>
      <w:tr w:rsidR="008C0995" w14:paraId="73CE54F2" w14:textId="77777777">
        <w:trPr>
          <w:trHeight w:val="288"/>
        </w:trPr>
        <w:tc>
          <w:tcPr>
            <w:tcW w:w="2478" w:type="dxa"/>
            <w:vMerge/>
            <w:shd w:val="clear" w:color="auto" w:fill="D9E2F3"/>
            <w:vAlign w:val="center"/>
          </w:tcPr>
          <w:p w14:paraId="778E8D5C" w14:textId="77777777" w:rsidR="008C0995" w:rsidRDefault="008C0995" w:rsidP="008C09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32D1FE34" w14:textId="71B36BB1" w:rsidR="008C0995" w:rsidRPr="00135433" w:rsidRDefault="008C0995" w:rsidP="008C0995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  <w:r w:rsidRPr="007D0D21">
              <w:rPr>
                <w:rFonts w:ascii="Times New Roman" w:hAnsi="Times New Roman" w:cs="Times New Roman"/>
                <w:sz w:val="24"/>
                <w:szCs w:val="24"/>
              </w:rPr>
              <w:t>Tregime të Vërteta</w:t>
            </w:r>
          </w:p>
        </w:tc>
        <w:tc>
          <w:tcPr>
            <w:tcW w:w="2067" w:type="dxa"/>
          </w:tcPr>
          <w:p w14:paraId="3D11ED6D" w14:textId="77777777" w:rsidR="008C0995" w:rsidRDefault="008C0995" w:rsidP="008C0995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13</w:t>
            </w:r>
          </w:p>
        </w:tc>
      </w:tr>
      <w:tr w:rsidR="008C0995" w14:paraId="32156AA6" w14:textId="77777777">
        <w:trPr>
          <w:trHeight w:val="288"/>
        </w:trPr>
        <w:tc>
          <w:tcPr>
            <w:tcW w:w="2478" w:type="dxa"/>
            <w:vMerge/>
            <w:shd w:val="clear" w:color="auto" w:fill="D9E2F3"/>
            <w:vAlign w:val="center"/>
          </w:tcPr>
          <w:p w14:paraId="4D9DCCC3" w14:textId="77777777" w:rsidR="008C0995" w:rsidRDefault="008C0995" w:rsidP="008C09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39C530A1" w14:textId="6666413C" w:rsidR="008C0995" w:rsidRPr="00135433" w:rsidRDefault="008C0995" w:rsidP="008C0995">
            <w:pPr>
              <w:rPr>
                <w:rFonts w:ascii="Times New Roman" w:eastAsia="Times New Roman" w:hAnsi="Times New Roman" w:cs="Times New Roman"/>
                <w:bCs/>
                <w:color w:val="404040"/>
                <w:sz w:val="24"/>
                <w:szCs w:val="24"/>
              </w:rPr>
            </w:pPr>
            <w:r w:rsidRPr="007D0D21">
              <w:rPr>
                <w:rFonts w:ascii="Times New Roman" w:hAnsi="Times New Roman" w:cs="Times New Roman"/>
                <w:sz w:val="24"/>
                <w:szCs w:val="24"/>
              </w:rPr>
              <w:t>Ritregoni një histori</w:t>
            </w:r>
          </w:p>
        </w:tc>
        <w:tc>
          <w:tcPr>
            <w:tcW w:w="2067" w:type="dxa"/>
          </w:tcPr>
          <w:p w14:paraId="5CE75785" w14:textId="77777777" w:rsidR="008C0995" w:rsidRDefault="008C0995" w:rsidP="008C0995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14</w:t>
            </w:r>
          </w:p>
        </w:tc>
      </w:tr>
      <w:tr w:rsidR="008C0995" w14:paraId="6E865B1F" w14:textId="77777777">
        <w:trPr>
          <w:trHeight w:val="288"/>
        </w:trPr>
        <w:tc>
          <w:tcPr>
            <w:tcW w:w="2478" w:type="dxa"/>
            <w:vMerge/>
            <w:shd w:val="clear" w:color="auto" w:fill="D9E2F3"/>
            <w:vAlign w:val="center"/>
          </w:tcPr>
          <w:p w14:paraId="7AA93A44" w14:textId="77777777" w:rsidR="008C0995" w:rsidRDefault="008C0995" w:rsidP="008C09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492D4C59" w14:textId="3716A820" w:rsidR="008C0995" w:rsidRPr="00135433" w:rsidRDefault="008C0995" w:rsidP="008C0995">
            <w:pPr>
              <w:rPr>
                <w:rFonts w:ascii="Times New Roman" w:eastAsia="Times New Roman" w:hAnsi="Times New Roman" w:cs="Times New Roman"/>
                <w:bCs/>
                <w:color w:val="404040"/>
                <w:sz w:val="24"/>
                <w:szCs w:val="24"/>
              </w:rPr>
            </w:pPr>
            <w:r w:rsidRPr="007D0D21">
              <w:rPr>
                <w:rFonts w:ascii="Times New Roman" w:hAnsi="Times New Roman" w:cs="Times New Roman"/>
                <w:sz w:val="24"/>
                <w:szCs w:val="24"/>
              </w:rPr>
              <w:t>Provimi përfund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imtar</w:t>
            </w:r>
          </w:p>
        </w:tc>
        <w:tc>
          <w:tcPr>
            <w:tcW w:w="2067" w:type="dxa"/>
          </w:tcPr>
          <w:p w14:paraId="69D6BFBB" w14:textId="77777777" w:rsidR="008C0995" w:rsidRDefault="008C0995" w:rsidP="008C0995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15</w:t>
            </w:r>
          </w:p>
        </w:tc>
      </w:tr>
      <w:tr w:rsidR="00A05330" w14:paraId="640DEB3C" w14:textId="77777777">
        <w:trPr>
          <w:trHeight w:val="685"/>
        </w:trPr>
        <w:tc>
          <w:tcPr>
            <w:tcW w:w="2478" w:type="dxa"/>
            <w:shd w:val="clear" w:color="auto" w:fill="D9E2F3"/>
            <w:vAlign w:val="center"/>
          </w:tcPr>
          <w:p w14:paraId="3362AD92" w14:textId="77777777" w:rsidR="00A05330" w:rsidRDefault="00A05330" w:rsidP="00A05330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  <w:t>Metodat e mësimdhënies/të nxënit</w:t>
            </w:r>
          </w:p>
        </w:tc>
        <w:tc>
          <w:tcPr>
            <w:tcW w:w="7602" w:type="dxa"/>
            <w:gridSpan w:val="2"/>
          </w:tcPr>
          <w:p w14:paraId="1300643D" w14:textId="77777777" w:rsidR="00135433" w:rsidRPr="00135433" w:rsidRDefault="00A05330" w:rsidP="0013543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Kursi përfshin 15 javë</w:t>
            </w:r>
          </w:p>
          <w:p w14:paraId="4E4E2672" w14:textId="72248AB0" w:rsidR="00135433" w:rsidRPr="00135433" w:rsidRDefault="00135433" w:rsidP="00135433">
            <w:pPr>
              <w:pStyle w:val="ListParagraph"/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543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Leksione javore mbi tema të lidhura me sportin dhe përdorimin e gjuhës.</w:t>
            </w:r>
          </w:p>
          <w:p w14:paraId="6CA0FD62" w14:textId="6E7A805F" w:rsidR="00135433" w:rsidRPr="00135433" w:rsidRDefault="00135433" w:rsidP="00135433">
            <w:pPr>
              <w:pStyle w:val="ListParagraph"/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543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Detyrat bashkëpunuese, duke përfshirë debatet dhe planifikimin e projektit.</w:t>
            </w:r>
          </w:p>
          <w:p w14:paraId="7725841F" w14:textId="705467B4" w:rsidR="00135433" w:rsidRPr="00135433" w:rsidRDefault="00135433" w:rsidP="00135433">
            <w:pPr>
              <w:pStyle w:val="ListParagraph"/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543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Prezantime gojore mbi temat e kërkimit sportiv.</w:t>
            </w:r>
          </w:p>
          <w:p w14:paraId="754A8C46" w14:textId="26980DC9" w:rsidR="00135433" w:rsidRPr="00135433" w:rsidRDefault="00135433" w:rsidP="00135433">
            <w:pPr>
              <w:pStyle w:val="ListParagraph"/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543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Lexim i drejtuar i teksteve sportive akademike dhe profesionale.</w:t>
            </w:r>
          </w:p>
          <w:p w14:paraId="6BA996DF" w14:textId="47F452BD" w:rsidR="00A05330" w:rsidRDefault="00A05330" w:rsidP="00A0533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5065150" w14:textId="77777777" w:rsidR="00F8033B" w:rsidRDefault="00F8033B"/>
    <w:tbl>
      <w:tblPr>
        <w:tblStyle w:val="a1"/>
        <w:tblW w:w="10080" w:type="dxa"/>
        <w:tblInd w:w="-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78"/>
        <w:gridCol w:w="5535"/>
        <w:gridCol w:w="2067"/>
      </w:tblGrid>
      <w:tr w:rsidR="00F8033B" w14:paraId="5FEDFE22" w14:textId="77777777">
        <w:trPr>
          <w:trHeight w:val="288"/>
        </w:trPr>
        <w:tc>
          <w:tcPr>
            <w:tcW w:w="2478" w:type="dxa"/>
            <w:vMerge w:val="restart"/>
            <w:shd w:val="clear" w:color="auto" w:fill="D9E2F3"/>
            <w:vAlign w:val="center"/>
          </w:tcPr>
          <w:p w14:paraId="5E6A2ED8" w14:textId="77777777" w:rsidR="00F8033B" w:rsidRDefault="00E71D22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  <w:t>Metodat e Vlerësimit</w:t>
            </w:r>
          </w:p>
        </w:tc>
        <w:tc>
          <w:tcPr>
            <w:tcW w:w="5535" w:type="dxa"/>
            <w:shd w:val="clear" w:color="auto" w:fill="F2F2F2"/>
          </w:tcPr>
          <w:p w14:paraId="2A940AEF" w14:textId="77777777" w:rsidR="00F8033B" w:rsidRDefault="00E71D22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  <w:t>Veprimtaria e vlerësimit</w:t>
            </w:r>
          </w:p>
        </w:tc>
        <w:tc>
          <w:tcPr>
            <w:tcW w:w="2067" w:type="dxa"/>
            <w:shd w:val="clear" w:color="auto" w:fill="F2F2F2"/>
          </w:tcPr>
          <w:p w14:paraId="0C742CF9" w14:textId="77777777" w:rsidR="00F8033B" w:rsidRDefault="00E71D22">
            <w:pPr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  <w:t>Pesha (%)</w:t>
            </w:r>
          </w:p>
        </w:tc>
      </w:tr>
      <w:tr w:rsidR="00F8033B" w14:paraId="71E738F6" w14:textId="77777777">
        <w:trPr>
          <w:trHeight w:val="288"/>
        </w:trPr>
        <w:tc>
          <w:tcPr>
            <w:tcW w:w="2478" w:type="dxa"/>
            <w:vMerge/>
            <w:shd w:val="clear" w:color="auto" w:fill="D9E2F3"/>
            <w:vAlign w:val="center"/>
          </w:tcPr>
          <w:p w14:paraId="483B489A" w14:textId="77777777" w:rsidR="00F8033B" w:rsidRDefault="00F803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255D0527" w14:textId="1B61B134" w:rsidR="00F8033B" w:rsidRDefault="00A05330">
            <w:pPr>
              <w:jc w:val="both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Pjesëmarrja</w:t>
            </w:r>
          </w:p>
        </w:tc>
        <w:tc>
          <w:tcPr>
            <w:tcW w:w="2067" w:type="dxa"/>
          </w:tcPr>
          <w:p w14:paraId="7C9B6E66" w14:textId="2C6212A6" w:rsidR="00F8033B" w:rsidRDefault="00A05330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10%</w:t>
            </w:r>
          </w:p>
        </w:tc>
      </w:tr>
      <w:tr w:rsidR="00F8033B" w14:paraId="269E90AE" w14:textId="77777777">
        <w:trPr>
          <w:trHeight w:val="288"/>
        </w:trPr>
        <w:tc>
          <w:tcPr>
            <w:tcW w:w="2478" w:type="dxa"/>
            <w:vMerge/>
            <w:shd w:val="clear" w:color="auto" w:fill="D9E2F3"/>
            <w:vAlign w:val="center"/>
          </w:tcPr>
          <w:p w14:paraId="4E812396" w14:textId="77777777" w:rsidR="00F8033B" w:rsidRDefault="00F803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4B3F12D3" w14:textId="3D90973C" w:rsidR="00F8033B" w:rsidRDefault="00A05330">
            <w:pP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Detyrë në klasë</w:t>
            </w:r>
          </w:p>
        </w:tc>
        <w:tc>
          <w:tcPr>
            <w:tcW w:w="2067" w:type="dxa"/>
          </w:tcPr>
          <w:p w14:paraId="4DC2009E" w14:textId="2FFAC77F" w:rsidR="00F8033B" w:rsidRDefault="00A05330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20%</w:t>
            </w:r>
          </w:p>
        </w:tc>
      </w:tr>
      <w:tr w:rsidR="00A05330" w14:paraId="76FDA731" w14:textId="77777777">
        <w:trPr>
          <w:trHeight w:val="288"/>
        </w:trPr>
        <w:tc>
          <w:tcPr>
            <w:tcW w:w="2478" w:type="dxa"/>
            <w:vMerge/>
            <w:shd w:val="clear" w:color="auto" w:fill="D9E2F3"/>
            <w:vAlign w:val="center"/>
          </w:tcPr>
          <w:p w14:paraId="06079253" w14:textId="77777777" w:rsidR="00A05330" w:rsidRDefault="00A05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6B853E2F" w14:textId="4CF357DB" w:rsidR="00A05330" w:rsidRDefault="00A05330">
            <w:pP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Të mësuarit bazë të projektit</w:t>
            </w:r>
          </w:p>
        </w:tc>
        <w:tc>
          <w:tcPr>
            <w:tcW w:w="2067" w:type="dxa"/>
          </w:tcPr>
          <w:p w14:paraId="71AF8E94" w14:textId="0ACFFE01" w:rsidR="00A05330" w:rsidRDefault="00A05330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20%</w:t>
            </w:r>
          </w:p>
        </w:tc>
      </w:tr>
      <w:tr w:rsidR="00F8033B" w14:paraId="717442FD" w14:textId="77777777">
        <w:trPr>
          <w:trHeight w:val="288"/>
        </w:trPr>
        <w:tc>
          <w:tcPr>
            <w:tcW w:w="2478" w:type="dxa"/>
            <w:vMerge/>
            <w:shd w:val="clear" w:color="auto" w:fill="D9E2F3"/>
            <w:vAlign w:val="center"/>
          </w:tcPr>
          <w:p w14:paraId="2C21308A" w14:textId="77777777" w:rsidR="00F8033B" w:rsidRDefault="00F803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</w:p>
        </w:tc>
        <w:tc>
          <w:tcPr>
            <w:tcW w:w="5535" w:type="dxa"/>
          </w:tcPr>
          <w:p w14:paraId="104FE2FF" w14:textId="37DC09B9" w:rsidR="00F8033B" w:rsidRDefault="00A05330">
            <w:pPr>
              <w:jc w:val="both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Provimi Përfundimtar</w:t>
            </w:r>
          </w:p>
        </w:tc>
        <w:tc>
          <w:tcPr>
            <w:tcW w:w="2067" w:type="dxa"/>
          </w:tcPr>
          <w:p w14:paraId="63C40157" w14:textId="37F19F19" w:rsidR="00F8033B" w:rsidRDefault="00A05330">
            <w:pPr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</w:rPr>
              <w:t>50%</w:t>
            </w:r>
          </w:p>
        </w:tc>
      </w:tr>
      <w:tr w:rsidR="008C0995" w14:paraId="59BCA494" w14:textId="77777777">
        <w:trPr>
          <w:trHeight w:val="683"/>
        </w:trPr>
        <w:tc>
          <w:tcPr>
            <w:tcW w:w="2478" w:type="dxa"/>
            <w:shd w:val="clear" w:color="auto" w:fill="D9E2F3"/>
            <w:vAlign w:val="center"/>
          </w:tcPr>
          <w:p w14:paraId="2260395D" w14:textId="77777777" w:rsidR="008C0995" w:rsidRPr="00A05330" w:rsidRDefault="008C0995" w:rsidP="008C099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53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Letërsia</w:t>
            </w:r>
          </w:p>
        </w:tc>
        <w:tc>
          <w:tcPr>
            <w:tcW w:w="7602" w:type="dxa"/>
            <w:gridSpan w:val="2"/>
            <w:shd w:val="clear" w:color="auto" w:fill="F2F2F2"/>
          </w:tcPr>
          <w:p w14:paraId="27C88FD5" w14:textId="77777777" w:rsidR="008C0995" w:rsidRPr="007D0D21" w:rsidRDefault="008C0995" w:rsidP="008C09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D21">
              <w:rPr>
                <w:rFonts w:ascii="Times New Roman" w:eastAsia="Times New Roman" w:hAnsi="Times New Roman" w:cs="Times New Roman"/>
                <w:sz w:val="24"/>
                <w:szCs w:val="24"/>
              </w:rPr>
              <w:t>Cunningham, S. &amp; Moor, P &amp; Bygrave, J. (2013). Cutting Edge Intermediate (Third edition) – Students Book: Pearson Education Limited edition.</w:t>
            </w:r>
          </w:p>
          <w:p w14:paraId="5442B1EC" w14:textId="77777777" w:rsidR="008C0995" w:rsidRPr="007D0D21" w:rsidRDefault="008C0995" w:rsidP="008C09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D21">
              <w:rPr>
                <w:rFonts w:ascii="Times New Roman" w:eastAsia="Times New Roman" w:hAnsi="Times New Roman" w:cs="Times New Roman"/>
                <w:sz w:val="24"/>
                <w:szCs w:val="24"/>
              </w:rPr>
              <w:t>Cunningham, S. &amp; Moor, P &amp; Bygrave, J. (2013). Cutting Edge Intermediate (Third edition)–Work Book: Pearson Education Limited edition.</w:t>
            </w:r>
          </w:p>
          <w:p w14:paraId="1DB098E2" w14:textId="77777777" w:rsidR="008C0995" w:rsidRPr="007D0D21" w:rsidRDefault="008C0995" w:rsidP="008C09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D21">
              <w:rPr>
                <w:rFonts w:ascii="Times New Roman" w:eastAsia="Times New Roman" w:hAnsi="Times New Roman" w:cs="Times New Roman"/>
                <w:sz w:val="24"/>
                <w:szCs w:val="24"/>
              </w:rPr>
              <w:t>Cunningham, S. &amp; Moor, P &amp; Bygrave, J. (2013). Cutting Edge Intermediate (Third edition) – Wordlist -: Pearson Education Limited edition.</w:t>
            </w:r>
          </w:p>
          <w:p w14:paraId="1AE5CA08" w14:textId="77777777" w:rsidR="008C0995" w:rsidRPr="007D0D21" w:rsidRDefault="008C0995" w:rsidP="008C09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D21">
              <w:rPr>
                <w:rFonts w:ascii="Times New Roman" w:eastAsia="Times New Roman" w:hAnsi="Times New Roman" w:cs="Times New Roman"/>
                <w:sz w:val="24"/>
                <w:szCs w:val="24"/>
              </w:rPr>
              <w:t>Cunningham, S. &amp; Moor, P &amp; Bygrave, J. (2013). Cutting Edge Intermediate (Third edition) –Class Audio CD: Pearson Education Limited edition.</w:t>
            </w:r>
          </w:p>
          <w:p w14:paraId="5080013F" w14:textId="7C8443A8" w:rsidR="008C0995" w:rsidRPr="00A05330" w:rsidRDefault="008C0995" w:rsidP="008C0995">
            <w:pPr>
              <w:rPr>
                <w:rFonts w:ascii="Times New Roman" w:hAnsi="Times New Roman" w:cs="Times New Roman"/>
              </w:rPr>
            </w:pPr>
            <w:r w:rsidRPr="007D0D21">
              <w:rPr>
                <w:rFonts w:ascii="Times New Roman" w:eastAsia="Times New Roman" w:hAnsi="Times New Roman" w:cs="Times New Roman"/>
                <w:sz w:val="24"/>
                <w:szCs w:val="24"/>
              </w:rPr>
              <w:t>Cunningham, S. &amp; Moor, P &amp; Bygrave, J. (2013). Cutting Edge Intermediate (Third edition) – DVD Room: Pearson Education Limited edition.</w:t>
            </w:r>
          </w:p>
        </w:tc>
      </w:tr>
    </w:tbl>
    <w:p w14:paraId="3502A1AD" w14:textId="3E987E2C" w:rsidR="00F8033B" w:rsidRDefault="00F8033B">
      <w:pPr>
        <w:rPr>
          <w:lang w:val="en-US"/>
        </w:rPr>
      </w:pPr>
    </w:p>
    <w:p w14:paraId="7B2D3C64" w14:textId="1172C370" w:rsidR="00D21ECE" w:rsidRDefault="00D21ECE">
      <w:pPr>
        <w:rPr>
          <w:lang w:val="en-US"/>
        </w:rPr>
      </w:pPr>
    </w:p>
    <w:tbl>
      <w:tblPr>
        <w:tblStyle w:val="TableGrid1"/>
        <w:tblW w:w="9923" w:type="dxa"/>
        <w:tblInd w:w="-289" w:type="dxa"/>
        <w:tblBorders>
          <w:top w:val="dotted" w:sz="4" w:space="0" w:color="7F7F7F" w:themeColor="text1" w:themeTint="80"/>
          <w:left w:val="dotted" w:sz="4" w:space="0" w:color="7F7F7F" w:themeColor="text1" w:themeTint="80"/>
          <w:bottom w:val="dotted" w:sz="4" w:space="0" w:color="7F7F7F" w:themeColor="text1" w:themeTint="80"/>
          <w:right w:val="dotted" w:sz="4" w:space="0" w:color="7F7F7F" w:themeColor="text1" w:themeTint="80"/>
          <w:insideH w:val="dotted" w:sz="4" w:space="0" w:color="7F7F7F" w:themeColor="text1" w:themeTint="80"/>
          <w:insideV w:val="dotted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7796"/>
      </w:tblGrid>
      <w:tr w:rsidR="00D21ECE" w:rsidRPr="00737754" w14:paraId="63519894" w14:textId="77777777" w:rsidTr="00D21ECE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41C726F6" w14:textId="77777777" w:rsidR="00D21ECE" w:rsidRPr="009707CC" w:rsidRDefault="00D21ECE" w:rsidP="000052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Ethical standards 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E8283" w14:textId="758ACC3B" w:rsidR="00D21ECE" w:rsidRPr="00D21ECE" w:rsidRDefault="00D21ECE" w:rsidP="0000521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21ECE">
              <w:rPr>
                <w:rFonts w:ascii="Times New Roman" w:hAnsi="Times New Roman" w:cs="Times New Roman"/>
                <w:sz w:val="24"/>
                <w:szCs w:val="24"/>
              </w:rPr>
              <w:t xml:space="preserve">Ky kurs ndjek Kodin e Etikës të Kolegjit UBT, duke kërkuar që të gjithë studentët të sillen në përputhje me rrethanat. Çdo rast i sjelljes së pahijshme akademike, duke përfshirë, por pa u kufizuar në mashtrimin, plagjiaturën, ose </w:t>
            </w:r>
            <w:r w:rsidRPr="00D21E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forma të tjera të pandershmërisë, do të çojë në dënim të konsiderueshëm si dështimi i vlerësimit specifik ose i të gjithë kursit, si dhe masa të mëtejshme disiplinore në përputhje me ligjin akademik të Kolegjit UBT. politikat e integritetit.</w:t>
            </w:r>
          </w:p>
        </w:tc>
      </w:tr>
      <w:tr w:rsidR="00D21ECE" w:rsidRPr="009707CC" w14:paraId="586918AF" w14:textId="77777777" w:rsidTr="00D21ECE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4C57606C" w14:textId="77777777" w:rsidR="00D21ECE" w:rsidRPr="009707CC" w:rsidRDefault="00D21ECE" w:rsidP="000052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707CC">
              <w:rPr>
                <w:rFonts w:ascii="Arial" w:hAnsi="Arial" w:cs="Arial"/>
                <w:b/>
                <w:sz w:val="18"/>
                <w:szCs w:val="18"/>
              </w:rPr>
              <w:lastRenderedPageBreak/>
              <w:t>Contact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AF656" w14:textId="77777777" w:rsidR="00D21ECE" w:rsidRPr="009707CC" w:rsidRDefault="00D21ECE" w:rsidP="00005217">
            <w:pPr>
              <w:pStyle w:val="NoSpacing"/>
            </w:pPr>
            <w:hyperlink r:id="rId6" w:history="1">
              <w:r w:rsidRPr="002F2B70">
                <w:rPr>
                  <w:rStyle w:val="Hyperlink"/>
                  <w:rFonts w:ascii="Arial" w:hAnsi="Arial"/>
                  <w:shd w:val="clear" w:color="auto" w:fill="FFFFFF"/>
                </w:rPr>
                <w:t>alma.lama@ubt-uni.net</w:t>
              </w:r>
            </w:hyperlink>
            <w:r w:rsidRPr="009707CC">
              <w:rPr>
                <w:color w:val="5F6368"/>
                <w:shd w:val="clear" w:color="auto" w:fill="FFFFFF"/>
              </w:rPr>
              <w:t xml:space="preserve"> </w:t>
            </w:r>
          </w:p>
        </w:tc>
      </w:tr>
    </w:tbl>
    <w:p w14:paraId="319843AA" w14:textId="77777777" w:rsidR="00F8033B" w:rsidRDefault="00F8033B">
      <w:pPr>
        <w:jc w:val="both"/>
      </w:pPr>
    </w:p>
    <w:sectPr w:rsidR="00F8033B">
      <w:pgSz w:w="12240" w:h="15840"/>
      <w:pgMar w:top="99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477CD"/>
    <w:multiLevelType w:val="hybridMultilevel"/>
    <w:tmpl w:val="AFA4D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FC3C83"/>
    <w:multiLevelType w:val="hybridMultilevel"/>
    <w:tmpl w:val="5CB2A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3B760D"/>
    <w:multiLevelType w:val="hybridMultilevel"/>
    <w:tmpl w:val="240EB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3F0E01"/>
    <w:multiLevelType w:val="multilevel"/>
    <w:tmpl w:val="FB20B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6760068">
    <w:abstractNumId w:val="2"/>
  </w:num>
  <w:num w:numId="2" w16cid:durableId="478570650">
    <w:abstractNumId w:val="3"/>
  </w:num>
  <w:num w:numId="3" w16cid:durableId="279000416">
    <w:abstractNumId w:val="0"/>
  </w:num>
  <w:num w:numId="4" w16cid:durableId="9768409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033B"/>
    <w:rsid w:val="00135433"/>
    <w:rsid w:val="001F5DC4"/>
    <w:rsid w:val="0059014C"/>
    <w:rsid w:val="0072203A"/>
    <w:rsid w:val="00757CAE"/>
    <w:rsid w:val="007A7422"/>
    <w:rsid w:val="008229D7"/>
    <w:rsid w:val="00863621"/>
    <w:rsid w:val="008C0995"/>
    <w:rsid w:val="00A05330"/>
    <w:rsid w:val="00CA1843"/>
    <w:rsid w:val="00D106FA"/>
    <w:rsid w:val="00D21ECE"/>
    <w:rsid w:val="00D46093"/>
    <w:rsid w:val="00E07BEE"/>
    <w:rsid w:val="00E71D22"/>
    <w:rsid w:val="00EC4EDF"/>
    <w:rsid w:val="00F25D09"/>
    <w:rsid w:val="00F40A63"/>
    <w:rsid w:val="00F8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4C0EEE"/>
  <w15:docId w15:val="{6FDF4CAE-3687-475F-9423-EF29EA7BF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sq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C4424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next w:val="Normal"/>
    <w:uiPriority w:val="35"/>
    <w:unhideWhenUsed/>
    <w:qFormat/>
    <w:rsid w:val="00924E35"/>
    <w:pPr>
      <w:spacing w:after="200" w:line="240" w:lineRule="auto"/>
      <w:jc w:val="center"/>
    </w:pPr>
    <w:rPr>
      <w:rFonts w:ascii="Times New Roman" w:hAnsi="Times New Roman"/>
      <w:bCs/>
      <w:sz w:val="24"/>
      <w:szCs w:val="18"/>
    </w:rPr>
  </w:style>
  <w:style w:type="paragraph" w:styleId="ListParagraph">
    <w:name w:val="List Paragraph"/>
    <w:basedOn w:val="Normal"/>
    <w:uiPriority w:val="34"/>
    <w:qFormat/>
    <w:rsid w:val="003C4424"/>
    <w:pPr>
      <w:spacing w:after="200"/>
      <w:ind w:left="720"/>
      <w:contextualSpacing/>
    </w:pPr>
    <w:rPr>
      <w:rFonts w:asciiTheme="minorHAnsi" w:eastAsiaTheme="minorHAnsi" w:hAnsiTheme="minorHAnsi" w:cstheme="minorBidi"/>
    </w:rPr>
  </w:style>
  <w:style w:type="table" w:styleId="TableGrid">
    <w:name w:val="Table Grid"/>
    <w:basedOn w:val="TableNormal"/>
    <w:uiPriority w:val="39"/>
    <w:rsid w:val="003C442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91B2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1B25"/>
    <w:rPr>
      <w:rFonts w:ascii="Arial" w:eastAsia="Arial" w:hAnsi="Arial" w:cs="Arial"/>
      <w:lang w:val="sq"/>
    </w:rPr>
  </w:style>
  <w:style w:type="paragraph" w:styleId="Footer">
    <w:name w:val="footer"/>
    <w:basedOn w:val="Normal"/>
    <w:link w:val="FooterChar"/>
    <w:uiPriority w:val="99"/>
    <w:unhideWhenUsed/>
    <w:rsid w:val="00991B2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1B25"/>
    <w:rPr>
      <w:rFonts w:ascii="Arial" w:eastAsia="Arial" w:hAnsi="Arial" w:cs="Arial"/>
      <w:lang w:val="sq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C2760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C2760"/>
    <w:rPr>
      <w:rFonts w:ascii="Arial" w:eastAsia="Arial" w:hAnsi="Arial" w:cs="Arial"/>
      <w:sz w:val="20"/>
      <w:szCs w:val="20"/>
      <w:lang w:val="sq"/>
    </w:rPr>
  </w:style>
  <w:style w:type="character" w:styleId="FootnoteReference">
    <w:name w:val="footnote reference"/>
    <w:basedOn w:val="DefaultParagraphFont"/>
    <w:uiPriority w:val="99"/>
    <w:semiHidden/>
    <w:unhideWhenUsed/>
    <w:rsid w:val="00BC2760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B60B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0B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0BC5"/>
    <w:rPr>
      <w:rFonts w:ascii="Arial" w:eastAsia="Arial" w:hAnsi="Arial" w:cs="Arial"/>
      <w:sz w:val="20"/>
      <w:szCs w:val="20"/>
      <w:lang w:val="sq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0B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0BC5"/>
    <w:rPr>
      <w:rFonts w:ascii="Arial" w:eastAsia="Arial" w:hAnsi="Arial" w:cs="Arial"/>
      <w:b/>
      <w:bCs/>
      <w:sz w:val="20"/>
      <w:szCs w:val="20"/>
      <w:lang w:val="sq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0BC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BC5"/>
    <w:rPr>
      <w:rFonts w:ascii="Segoe UI" w:eastAsia="Arial" w:hAnsi="Segoe UI" w:cs="Segoe UI"/>
      <w:sz w:val="18"/>
      <w:szCs w:val="18"/>
      <w:lang w:val="sq"/>
    </w:rPr>
  </w:style>
  <w:style w:type="paragraph" w:styleId="NoSpacing">
    <w:name w:val="No Spacing"/>
    <w:aliases w:val="Heading 2A"/>
    <w:link w:val="NoSpacingChar"/>
    <w:uiPriority w:val="1"/>
    <w:qFormat/>
    <w:rsid w:val="0075665C"/>
    <w:pPr>
      <w:spacing w:line="240" w:lineRule="auto"/>
    </w:pPr>
  </w:style>
  <w:style w:type="character" w:customStyle="1" w:styleId="NoSpacingChar">
    <w:name w:val="No Spacing Char"/>
    <w:aliases w:val="Heading 2A Char"/>
    <w:basedOn w:val="DefaultParagraphFont"/>
    <w:link w:val="NoSpacing"/>
    <w:uiPriority w:val="1"/>
    <w:rsid w:val="0075665C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</w:tblPr>
  </w:style>
  <w:style w:type="character" w:styleId="Emphasis">
    <w:name w:val="Emphasis"/>
    <w:basedOn w:val="DefaultParagraphFont"/>
    <w:uiPriority w:val="20"/>
    <w:qFormat/>
    <w:rsid w:val="00A05330"/>
    <w:rPr>
      <w:i/>
      <w:iCs/>
    </w:rPr>
  </w:style>
  <w:style w:type="character" w:styleId="Strong">
    <w:name w:val="Strong"/>
    <w:basedOn w:val="DefaultParagraphFont"/>
    <w:uiPriority w:val="22"/>
    <w:qFormat/>
    <w:rsid w:val="00A05330"/>
    <w:rPr>
      <w:b/>
      <w:bCs/>
    </w:rPr>
  </w:style>
  <w:style w:type="table" w:customStyle="1" w:styleId="TableGrid1">
    <w:name w:val="Table Grid1"/>
    <w:basedOn w:val="TableNormal"/>
    <w:next w:val="TableGrid"/>
    <w:uiPriority w:val="39"/>
    <w:rsid w:val="00D21ECE"/>
    <w:pPr>
      <w:spacing w:line="240" w:lineRule="auto"/>
    </w:pPr>
    <w:rPr>
      <w:rFonts w:asciiTheme="minorHAnsi" w:eastAsiaTheme="minorHAnsi" w:hAnsiTheme="minorHAnsi" w:cstheme="minorBid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21EC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406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lma.lama@ubt-uni.ne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Rbnd1peMgJt+P1c6K3JPxdJgRTg==">AMUW2mUDibnQSRMZaKY+J07WR5sGOBcZKEJ37CdQwauReZh0GNNQ1KFPZeI+MS+EgiDJXGOc8oCvwT6Dd9q6wnBT/RDQiyfnp8qpQvoB38+sXRvACuhLq1U=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552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 V. Lama</dc:creator>
  <cp:lastModifiedBy>Microsoft.com Team</cp:lastModifiedBy>
  <cp:revision>5</cp:revision>
  <dcterms:created xsi:type="dcterms:W3CDTF">2024-11-07T09:24:00Z</dcterms:created>
  <dcterms:modified xsi:type="dcterms:W3CDTF">2025-11-06T09:07:00Z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2057156d7915b30189f522f126b3866678a9b99dcad6f0b2978ad0109e270cf2</vt:lpwstr>
  </property>
</Properties>
</file>