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361B2B" w14:textId="77777777" w:rsidR="006B361E" w:rsidRPr="00787EB8" w:rsidRDefault="006B361E" w:rsidP="00CE5D00">
      <w:pPr>
        <w:spacing w:line="288" w:lineRule="auto"/>
        <w:jc w:val="both"/>
        <w:rPr>
          <w:lang w:val="en-GB"/>
        </w:rPr>
      </w:pPr>
      <w:r w:rsidRPr="00787EB8">
        <w:rPr>
          <w:noProof/>
          <w:lang w:val="en-US" w:eastAsia="en-US"/>
        </w:rPr>
        <w:drawing>
          <wp:anchor distT="0" distB="0" distL="114300" distR="114300" simplePos="0" relativeHeight="251658240" behindDoc="0" locked="0" layoutInCell="1" allowOverlap="1" wp14:anchorId="6A17FB72" wp14:editId="35163256">
            <wp:simplePos x="0" y="0"/>
            <wp:positionH relativeFrom="margin">
              <wp:posOffset>2438400</wp:posOffset>
            </wp:positionH>
            <wp:positionV relativeFrom="paragraph">
              <wp:posOffset>-206375</wp:posOffset>
            </wp:positionV>
            <wp:extent cx="1041400" cy="984250"/>
            <wp:effectExtent l="0" t="0" r="6350" b="6350"/>
            <wp:wrapNone/>
            <wp:docPr id="1" name="Picture 1" descr="D:\Documente\My Documents\BackupFI\Eigene Dateien\International Univesity\ISO9001 for UBT\ISO9001\51 Costumer Relationship Management\UBTl__logo_ E 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e\My Documents\BackupFI\Eigene Dateien\International Univesity\ISO9001 for UBT\ISO9001\51 Costumer Relationship Management\UBTl__logo_ E re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98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BD033C" w14:textId="77777777" w:rsidR="006B361E" w:rsidRPr="00787EB8" w:rsidRDefault="006B361E" w:rsidP="00CE5D00">
      <w:pPr>
        <w:spacing w:line="288" w:lineRule="auto"/>
        <w:jc w:val="both"/>
        <w:rPr>
          <w:lang w:val="en-GB"/>
        </w:rPr>
      </w:pPr>
    </w:p>
    <w:p w14:paraId="5431DAA1" w14:textId="77777777" w:rsidR="006B361E" w:rsidRPr="00787EB8" w:rsidRDefault="006B361E" w:rsidP="00CE5D00">
      <w:pPr>
        <w:spacing w:line="288" w:lineRule="auto"/>
        <w:jc w:val="both"/>
        <w:rPr>
          <w:lang w:val="en-GB"/>
        </w:rPr>
      </w:pPr>
    </w:p>
    <w:p w14:paraId="179D376B" w14:textId="77777777" w:rsidR="006B361E" w:rsidRPr="00787EB8" w:rsidRDefault="006B361E" w:rsidP="00CE5D00">
      <w:pPr>
        <w:spacing w:line="288" w:lineRule="auto"/>
        <w:jc w:val="both"/>
        <w:rPr>
          <w:b/>
          <w:lang w:val="en-GB"/>
        </w:rPr>
      </w:pPr>
    </w:p>
    <w:p w14:paraId="0563D10D" w14:textId="77777777" w:rsidR="006B361E" w:rsidRPr="00787EB8" w:rsidRDefault="006B361E" w:rsidP="00AC51F2">
      <w:pPr>
        <w:spacing w:line="288" w:lineRule="auto"/>
        <w:jc w:val="center"/>
        <w:rPr>
          <w:b/>
          <w:lang w:val="en-GB"/>
        </w:rPr>
      </w:pPr>
      <w:r w:rsidRPr="00787EB8">
        <w:rPr>
          <w:b/>
          <w:lang w:val="en-GB"/>
        </w:rPr>
        <w:t>UBT</w:t>
      </w:r>
    </w:p>
    <w:p w14:paraId="615796A5" w14:textId="77777777" w:rsidR="006B361E" w:rsidRPr="00787EB8" w:rsidRDefault="00AB43DB" w:rsidP="00AC51F2">
      <w:pPr>
        <w:spacing w:line="288" w:lineRule="auto"/>
        <w:jc w:val="center"/>
        <w:rPr>
          <w:lang w:val="en-US"/>
        </w:rPr>
      </w:pPr>
      <w:proofErr w:type="spellStart"/>
      <w:r>
        <w:rPr>
          <w:b/>
          <w:lang w:val="en-GB"/>
        </w:rPr>
        <w:t>Fakulteti</w:t>
      </w:r>
      <w:proofErr w:type="spellEnd"/>
      <w:r>
        <w:rPr>
          <w:b/>
          <w:lang w:val="en-GB"/>
        </w:rPr>
        <w:t xml:space="preserve"> </w:t>
      </w:r>
      <w:proofErr w:type="spellStart"/>
      <w:r>
        <w:rPr>
          <w:b/>
          <w:lang w:val="en-GB"/>
        </w:rPr>
        <w:t>i</w:t>
      </w:r>
      <w:proofErr w:type="spellEnd"/>
      <w:r>
        <w:rPr>
          <w:b/>
          <w:lang w:val="en-GB"/>
        </w:rPr>
        <w:t xml:space="preserve"> </w:t>
      </w:r>
      <w:proofErr w:type="spellStart"/>
      <w:r>
        <w:rPr>
          <w:b/>
          <w:lang w:val="en-GB"/>
        </w:rPr>
        <w:t>Arkitekturës</w:t>
      </w:r>
      <w:proofErr w:type="spellEnd"/>
      <w:r>
        <w:rPr>
          <w:b/>
          <w:lang w:val="en-GB"/>
        </w:rPr>
        <w:t xml:space="preserve"> </w:t>
      </w:r>
      <w:proofErr w:type="spellStart"/>
      <w:r>
        <w:rPr>
          <w:b/>
          <w:lang w:val="en-GB"/>
        </w:rPr>
        <w:t>dhe</w:t>
      </w:r>
      <w:proofErr w:type="spellEnd"/>
      <w:r>
        <w:rPr>
          <w:b/>
          <w:lang w:val="en-GB"/>
        </w:rPr>
        <w:t xml:space="preserve"> </w:t>
      </w:r>
      <w:proofErr w:type="spellStart"/>
      <w:r>
        <w:rPr>
          <w:b/>
          <w:lang w:val="en-GB"/>
        </w:rPr>
        <w:t>planifikimit</w:t>
      </w:r>
      <w:proofErr w:type="spellEnd"/>
      <w:r>
        <w:rPr>
          <w:b/>
          <w:lang w:val="en-GB"/>
        </w:rPr>
        <w:t xml:space="preserve"> </w:t>
      </w:r>
      <w:proofErr w:type="spellStart"/>
      <w:r>
        <w:rPr>
          <w:b/>
          <w:lang w:val="en-GB"/>
        </w:rPr>
        <w:t>Hapësinor</w:t>
      </w:r>
      <w:proofErr w:type="spellEnd"/>
    </w:p>
    <w:p w14:paraId="783B173F" w14:textId="77777777" w:rsidR="006B361E" w:rsidRPr="00787EB8" w:rsidRDefault="006B361E" w:rsidP="00AC51F2">
      <w:pPr>
        <w:pStyle w:val="Normal1"/>
        <w:spacing w:line="288" w:lineRule="auto"/>
        <w:jc w:val="center"/>
        <w:rPr>
          <w:noProof w:val="0"/>
          <w:szCs w:val="24"/>
          <w:lang w:val="en-US"/>
        </w:rPr>
      </w:pPr>
    </w:p>
    <w:p w14:paraId="0DF7CDE4" w14:textId="77777777" w:rsidR="006B361E" w:rsidRPr="00787EB8" w:rsidRDefault="006B361E" w:rsidP="00AC51F2">
      <w:pPr>
        <w:spacing w:line="288" w:lineRule="auto"/>
        <w:jc w:val="center"/>
        <w:rPr>
          <w:lang w:val="en-US"/>
        </w:rPr>
      </w:pPr>
    </w:p>
    <w:p w14:paraId="76A25CFF" w14:textId="77777777" w:rsidR="006B361E" w:rsidRPr="00787EB8" w:rsidRDefault="006B361E" w:rsidP="00AC51F2">
      <w:pPr>
        <w:spacing w:line="288" w:lineRule="auto"/>
        <w:jc w:val="center"/>
        <w:rPr>
          <w:smallCaps/>
          <w:lang w:val="en-US"/>
        </w:rPr>
      </w:pPr>
    </w:p>
    <w:p w14:paraId="4DD6932E" w14:textId="77777777" w:rsidR="006B361E" w:rsidRDefault="006B361E" w:rsidP="00AC51F2">
      <w:pPr>
        <w:spacing w:line="288" w:lineRule="auto"/>
        <w:jc w:val="center"/>
        <w:rPr>
          <w:smallCaps/>
          <w:lang w:val="en-US"/>
        </w:rPr>
      </w:pPr>
    </w:p>
    <w:p w14:paraId="063BDCDA" w14:textId="77777777" w:rsidR="00CE6D64" w:rsidRDefault="00CE6D64" w:rsidP="00AC51F2">
      <w:pPr>
        <w:spacing w:line="288" w:lineRule="auto"/>
        <w:jc w:val="center"/>
        <w:rPr>
          <w:smallCaps/>
          <w:lang w:val="en-US"/>
        </w:rPr>
      </w:pPr>
    </w:p>
    <w:p w14:paraId="710FD982" w14:textId="77777777" w:rsidR="00CE6D64" w:rsidRDefault="00CE6D64" w:rsidP="00AC51F2">
      <w:pPr>
        <w:spacing w:line="288" w:lineRule="auto"/>
        <w:jc w:val="center"/>
        <w:rPr>
          <w:smallCaps/>
          <w:lang w:val="en-US"/>
        </w:rPr>
      </w:pPr>
    </w:p>
    <w:p w14:paraId="24AAA1FA" w14:textId="77777777" w:rsidR="00CE6D64" w:rsidRDefault="00CE6D64" w:rsidP="00AC51F2">
      <w:pPr>
        <w:spacing w:line="288" w:lineRule="auto"/>
        <w:jc w:val="center"/>
        <w:rPr>
          <w:smallCaps/>
          <w:lang w:val="en-US"/>
        </w:rPr>
      </w:pPr>
    </w:p>
    <w:p w14:paraId="5162B4C5" w14:textId="77777777" w:rsidR="00CE6D64" w:rsidRDefault="00CE6D64" w:rsidP="00AC51F2">
      <w:pPr>
        <w:spacing w:line="288" w:lineRule="auto"/>
        <w:jc w:val="center"/>
        <w:rPr>
          <w:smallCaps/>
          <w:lang w:val="en-US"/>
        </w:rPr>
      </w:pPr>
    </w:p>
    <w:p w14:paraId="5773C221" w14:textId="77777777" w:rsidR="00CE6D64" w:rsidRDefault="00CE6D64" w:rsidP="00AC51F2">
      <w:pPr>
        <w:spacing w:line="288" w:lineRule="auto"/>
        <w:jc w:val="center"/>
        <w:rPr>
          <w:smallCaps/>
          <w:lang w:val="en-US"/>
        </w:rPr>
      </w:pPr>
    </w:p>
    <w:p w14:paraId="758BE909" w14:textId="77777777" w:rsidR="00CE6D64" w:rsidRDefault="00CE6D64" w:rsidP="00AC51F2">
      <w:pPr>
        <w:spacing w:line="288" w:lineRule="auto"/>
        <w:jc w:val="center"/>
        <w:rPr>
          <w:smallCaps/>
          <w:lang w:val="en-US"/>
        </w:rPr>
      </w:pPr>
    </w:p>
    <w:p w14:paraId="7AB578CB" w14:textId="77777777" w:rsidR="00CE6D64" w:rsidRDefault="00CE6D64" w:rsidP="00AC51F2">
      <w:pPr>
        <w:spacing w:line="288" w:lineRule="auto"/>
        <w:jc w:val="center"/>
        <w:rPr>
          <w:smallCaps/>
          <w:lang w:val="en-US"/>
        </w:rPr>
      </w:pPr>
    </w:p>
    <w:p w14:paraId="45373B19" w14:textId="77777777" w:rsidR="00CE6D64" w:rsidRPr="00787EB8" w:rsidRDefault="00CE6D64" w:rsidP="00AC51F2">
      <w:pPr>
        <w:spacing w:line="288" w:lineRule="auto"/>
        <w:jc w:val="center"/>
        <w:rPr>
          <w:smallCaps/>
          <w:lang w:val="en-US"/>
        </w:rPr>
      </w:pPr>
    </w:p>
    <w:p w14:paraId="3BD91ECF" w14:textId="77777777" w:rsidR="006B361E" w:rsidRPr="00787EB8" w:rsidRDefault="006B361E" w:rsidP="00AC51F2">
      <w:pPr>
        <w:spacing w:line="288" w:lineRule="auto"/>
        <w:jc w:val="center"/>
        <w:rPr>
          <w:smallCaps/>
          <w:lang w:val="en-US"/>
        </w:rPr>
      </w:pPr>
    </w:p>
    <w:p w14:paraId="137FAF89" w14:textId="0B10C298" w:rsidR="006B361E" w:rsidRDefault="00CE6D64" w:rsidP="00AC51F2">
      <w:pPr>
        <w:spacing w:line="288" w:lineRule="auto"/>
        <w:jc w:val="center"/>
        <w:rPr>
          <w:b/>
          <w:smallCaps/>
          <w:lang w:val="en-US"/>
        </w:rPr>
      </w:pPr>
      <w:r>
        <w:rPr>
          <w:b/>
          <w:smallCaps/>
          <w:lang w:val="en-US"/>
        </w:rPr>
        <w:t>RAPORTI I MONITORIMIT TË PLANIT TË VEPRIMIT PËR PËRMIRËSIMIN E CILËSISË</w:t>
      </w:r>
    </w:p>
    <w:p w14:paraId="545F3178" w14:textId="77777777" w:rsidR="00CE6D64" w:rsidRPr="00787EB8" w:rsidRDefault="00CE6D64" w:rsidP="00AC51F2">
      <w:pPr>
        <w:spacing w:line="288" w:lineRule="auto"/>
        <w:jc w:val="center"/>
        <w:rPr>
          <w:b/>
          <w:smallCaps/>
          <w:lang w:val="en-US"/>
        </w:rPr>
      </w:pPr>
    </w:p>
    <w:p w14:paraId="247DE76C" w14:textId="77777777" w:rsidR="006B361E" w:rsidRPr="00787EB8" w:rsidRDefault="00A301C2" w:rsidP="00AC51F2">
      <w:pPr>
        <w:spacing w:line="288" w:lineRule="auto"/>
        <w:jc w:val="center"/>
        <w:rPr>
          <w:b/>
          <w:smallCaps/>
          <w:lang w:val="en-US"/>
        </w:rPr>
      </w:pPr>
      <w:r>
        <w:rPr>
          <w:b/>
          <w:smallCaps/>
          <w:lang w:val="en-US"/>
        </w:rPr>
        <w:t>2022-2023</w:t>
      </w:r>
    </w:p>
    <w:p w14:paraId="0D23ED1C" w14:textId="77777777" w:rsidR="006B361E" w:rsidRPr="00787EB8" w:rsidRDefault="006B361E" w:rsidP="00CE5D00">
      <w:pPr>
        <w:spacing w:line="288" w:lineRule="auto"/>
        <w:jc w:val="both"/>
        <w:rPr>
          <w:lang w:val="en-US"/>
        </w:rPr>
      </w:pPr>
    </w:p>
    <w:p w14:paraId="364BFA9A" w14:textId="77777777" w:rsidR="006B361E" w:rsidRPr="00787EB8" w:rsidRDefault="006B361E" w:rsidP="00CE5D00">
      <w:pPr>
        <w:spacing w:line="288" w:lineRule="auto"/>
        <w:jc w:val="both"/>
        <w:rPr>
          <w:lang w:val="en-US"/>
        </w:rPr>
      </w:pPr>
    </w:p>
    <w:p w14:paraId="1BD9BEF6" w14:textId="77777777" w:rsidR="006B361E" w:rsidRPr="00787EB8" w:rsidRDefault="006B361E" w:rsidP="00CE5D00">
      <w:pPr>
        <w:spacing w:line="288" w:lineRule="auto"/>
        <w:jc w:val="both"/>
        <w:rPr>
          <w:lang w:val="en-US"/>
        </w:rPr>
      </w:pPr>
    </w:p>
    <w:p w14:paraId="0B7FB51E" w14:textId="77777777" w:rsidR="006B361E" w:rsidRPr="00787EB8" w:rsidRDefault="006B361E" w:rsidP="00CE5D00">
      <w:pPr>
        <w:spacing w:line="288" w:lineRule="auto"/>
        <w:jc w:val="both"/>
        <w:rPr>
          <w:lang w:val="en-US"/>
        </w:rPr>
      </w:pPr>
    </w:p>
    <w:p w14:paraId="3D53F9E5" w14:textId="77777777" w:rsidR="006B361E" w:rsidRPr="00787EB8" w:rsidRDefault="006B361E" w:rsidP="00CE5D00">
      <w:pPr>
        <w:spacing w:line="288" w:lineRule="auto"/>
        <w:jc w:val="both"/>
        <w:rPr>
          <w:lang w:val="en-US"/>
        </w:rPr>
      </w:pPr>
    </w:p>
    <w:p w14:paraId="59A6904B" w14:textId="77777777" w:rsidR="006B361E" w:rsidRPr="00787EB8" w:rsidRDefault="006B361E" w:rsidP="00CE5D00">
      <w:pPr>
        <w:spacing w:line="288" w:lineRule="auto"/>
        <w:jc w:val="both"/>
        <w:rPr>
          <w:lang w:val="en-US"/>
        </w:rPr>
      </w:pPr>
    </w:p>
    <w:p w14:paraId="65FA7FBC" w14:textId="77777777" w:rsidR="006B361E" w:rsidRPr="00787EB8" w:rsidRDefault="006B361E" w:rsidP="00CE5D00">
      <w:pPr>
        <w:spacing w:line="288" w:lineRule="auto"/>
        <w:jc w:val="both"/>
        <w:rPr>
          <w:lang w:val="en-US"/>
        </w:rPr>
      </w:pPr>
    </w:p>
    <w:p w14:paraId="56033E1D" w14:textId="77777777" w:rsidR="006B361E" w:rsidRPr="00787EB8" w:rsidRDefault="006B361E" w:rsidP="00CE5D00">
      <w:pPr>
        <w:spacing w:line="288" w:lineRule="auto"/>
        <w:jc w:val="both"/>
        <w:rPr>
          <w:lang w:val="en-US"/>
        </w:rPr>
      </w:pPr>
    </w:p>
    <w:p w14:paraId="5572D12D" w14:textId="77777777" w:rsidR="006B361E" w:rsidRPr="00787EB8" w:rsidRDefault="006B361E" w:rsidP="00CE5D00">
      <w:pPr>
        <w:spacing w:line="288" w:lineRule="auto"/>
        <w:jc w:val="both"/>
        <w:rPr>
          <w:lang w:val="en-US"/>
        </w:rPr>
      </w:pPr>
    </w:p>
    <w:p w14:paraId="30CF81BE" w14:textId="77777777" w:rsidR="006B361E" w:rsidRPr="00787EB8" w:rsidRDefault="006B361E" w:rsidP="00CE5D00">
      <w:pPr>
        <w:spacing w:line="288" w:lineRule="auto"/>
        <w:jc w:val="both"/>
        <w:rPr>
          <w:lang w:val="en-US"/>
        </w:rPr>
      </w:pPr>
    </w:p>
    <w:p w14:paraId="23B11A0F" w14:textId="77777777" w:rsidR="006B361E" w:rsidRPr="00787EB8" w:rsidRDefault="006B361E" w:rsidP="00CE5D00">
      <w:pPr>
        <w:spacing w:line="288" w:lineRule="auto"/>
        <w:jc w:val="both"/>
        <w:rPr>
          <w:lang w:val="en-US"/>
        </w:rPr>
      </w:pPr>
    </w:p>
    <w:p w14:paraId="5C418897" w14:textId="77777777" w:rsidR="006B361E" w:rsidRPr="00787EB8" w:rsidRDefault="006B361E" w:rsidP="00CE5D00">
      <w:pPr>
        <w:spacing w:line="288" w:lineRule="auto"/>
        <w:jc w:val="both"/>
        <w:rPr>
          <w:lang w:val="en-US"/>
        </w:rPr>
      </w:pPr>
    </w:p>
    <w:p w14:paraId="5921EC36" w14:textId="77777777" w:rsidR="006B361E" w:rsidRPr="00787EB8" w:rsidRDefault="006B361E" w:rsidP="00CE5D00">
      <w:pPr>
        <w:spacing w:line="288" w:lineRule="auto"/>
        <w:jc w:val="both"/>
        <w:rPr>
          <w:lang w:val="en-US"/>
        </w:rPr>
      </w:pPr>
    </w:p>
    <w:p w14:paraId="056FA7EA" w14:textId="77777777" w:rsidR="006B361E" w:rsidRPr="00787EB8" w:rsidRDefault="006B361E" w:rsidP="00CE5D00">
      <w:pPr>
        <w:spacing w:line="288" w:lineRule="auto"/>
        <w:jc w:val="both"/>
        <w:rPr>
          <w:lang w:val="en-US"/>
        </w:rPr>
      </w:pPr>
    </w:p>
    <w:p w14:paraId="27897CBF" w14:textId="77777777" w:rsidR="006B361E" w:rsidRPr="00787EB8" w:rsidRDefault="00AB43DB" w:rsidP="00AC51F2">
      <w:pPr>
        <w:spacing w:line="288" w:lineRule="auto"/>
        <w:jc w:val="center"/>
        <w:rPr>
          <w:b/>
          <w:lang w:val="en-US"/>
        </w:rPr>
      </w:pPr>
      <w:proofErr w:type="spellStart"/>
      <w:r>
        <w:rPr>
          <w:b/>
          <w:lang w:val="en-US"/>
        </w:rPr>
        <w:t>Janar</w:t>
      </w:r>
      <w:proofErr w:type="spellEnd"/>
      <w:r w:rsidR="00896D45">
        <w:rPr>
          <w:b/>
          <w:lang w:val="en-US"/>
        </w:rPr>
        <w:t>, 202</w:t>
      </w:r>
      <w:r>
        <w:rPr>
          <w:b/>
          <w:lang w:val="en-US"/>
        </w:rPr>
        <w:t>4</w:t>
      </w:r>
    </w:p>
    <w:p w14:paraId="608382D4" w14:textId="77777777" w:rsidR="00523A67" w:rsidRPr="00787EB8" w:rsidRDefault="00523A67" w:rsidP="00CE5D00">
      <w:pPr>
        <w:spacing w:line="288" w:lineRule="auto"/>
        <w:jc w:val="both"/>
        <w:rPr>
          <w:b/>
          <w:lang w:val="en-US"/>
        </w:rPr>
      </w:pPr>
    </w:p>
    <w:p w14:paraId="03ECBBBD" w14:textId="5649C090" w:rsidR="00523A67" w:rsidRDefault="00CE6D64" w:rsidP="00CE5D00">
      <w:pPr>
        <w:spacing w:line="288" w:lineRule="auto"/>
        <w:jc w:val="both"/>
        <w:rPr>
          <w:lang w:val="en-US"/>
        </w:rPr>
      </w:pPr>
      <w:r>
        <w:rPr>
          <w:lang w:val="en-US"/>
        </w:rPr>
        <w:lastRenderedPageBreak/>
        <w:t xml:space="preserve">Duke u </w:t>
      </w:r>
      <w:proofErr w:type="spellStart"/>
      <w:r>
        <w:rPr>
          <w:lang w:val="en-US"/>
        </w:rPr>
        <w:t>bazuar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në</w:t>
      </w:r>
      <w:proofErr w:type="spellEnd"/>
      <w:r w:rsidRPr="00CE6D64">
        <w:rPr>
          <w:lang w:val="en-US"/>
        </w:rPr>
        <w:t xml:space="preserve"> </w:t>
      </w:r>
      <w:proofErr w:type="spellStart"/>
      <w:r w:rsidRPr="00CE6D64">
        <w:rPr>
          <w:lang w:val="en-US"/>
        </w:rPr>
        <w:t>Raportin</w:t>
      </w:r>
      <w:proofErr w:type="spellEnd"/>
      <w:r w:rsidRPr="00CE6D64">
        <w:rPr>
          <w:lang w:val="en-US"/>
        </w:rPr>
        <w:t xml:space="preserve"> e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vjetor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të</w:t>
      </w:r>
      <w:proofErr w:type="spellEnd"/>
      <w:r w:rsidRPr="00CE6D64">
        <w:rPr>
          <w:lang w:val="en-US"/>
        </w:rPr>
        <w:t xml:space="preserve"> </w:t>
      </w:r>
      <w:proofErr w:type="spellStart"/>
      <w:r w:rsidRPr="00CE6D64">
        <w:rPr>
          <w:lang w:val="en-US"/>
        </w:rPr>
        <w:t>Cilësisë</w:t>
      </w:r>
      <w:proofErr w:type="spellEnd"/>
      <w:r w:rsidRPr="00CE6D64">
        <w:rPr>
          <w:lang w:val="en-US"/>
        </w:rPr>
        <w:t xml:space="preserve"> </w:t>
      </w:r>
      <w:proofErr w:type="spellStart"/>
      <w:r w:rsidRPr="00CE6D64">
        <w:rPr>
          <w:lang w:val="en-US"/>
        </w:rPr>
        <w:t>për</w:t>
      </w:r>
      <w:proofErr w:type="spellEnd"/>
      <w:r w:rsidRPr="00CE6D64">
        <w:rPr>
          <w:lang w:val="en-US"/>
        </w:rPr>
        <w:t xml:space="preserve"> 202</w:t>
      </w:r>
      <w:r>
        <w:rPr>
          <w:lang w:val="en-US"/>
        </w:rPr>
        <w:t>2</w:t>
      </w:r>
      <w:r w:rsidRPr="00CE6D64">
        <w:rPr>
          <w:lang w:val="en-US"/>
        </w:rPr>
        <w:t>-202</w:t>
      </w:r>
      <w:r>
        <w:rPr>
          <w:lang w:val="en-US"/>
        </w:rPr>
        <w:t>3</w:t>
      </w:r>
      <w:r w:rsidRPr="00CE6D64">
        <w:rPr>
          <w:lang w:val="en-US"/>
        </w:rPr>
        <w:t xml:space="preserve">, </w:t>
      </w:r>
      <w:r>
        <w:rPr>
          <w:lang w:val="en-US"/>
        </w:rPr>
        <w:t xml:space="preserve">u </w:t>
      </w:r>
      <w:proofErr w:type="spellStart"/>
      <w:r>
        <w:rPr>
          <w:lang w:val="en-US"/>
        </w:rPr>
        <w:t>hartua</w:t>
      </w:r>
      <w:proofErr w:type="spellEnd"/>
      <w:r>
        <w:rPr>
          <w:lang w:val="en-US"/>
        </w:rPr>
        <w:t xml:space="preserve"> </w:t>
      </w:r>
      <w:proofErr w:type="spellStart"/>
      <w:r w:rsidRPr="00CE6D64">
        <w:rPr>
          <w:lang w:val="en-US"/>
        </w:rPr>
        <w:t>P</w:t>
      </w:r>
      <w:r>
        <w:rPr>
          <w:lang w:val="en-US"/>
        </w:rPr>
        <w:t>lani</w:t>
      </w:r>
      <w:proofErr w:type="spellEnd"/>
      <w:r w:rsidRPr="00CE6D64">
        <w:rPr>
          <w:lang w:val="en-US"/>
        </w:rPr>
        <w:t xml:space="preserve"> </w:t>
      </w:r>
      <w:proofErr w:type="spellStart"/>
      <w:r w:rsidRPr="00CE6D64">
        <w:rPr>
          <w:lang w:val="en-US"/>
        </w:rPr>
        <w:t>i</w:t>
      </w:r>
      <w:proofErr w:type="spellEnd"/>
      <w:r w:rsidRPr="00CE6D64">
        <w:rPr>
          <w:lang w:val="en-US"/>
        </w:rPr>
        <w:t xml:space="preserve"> </w:t>
      </w:r>
      <w:proofErr w:type="spellStart"/>
      <w:r w:rsidRPr="00CE6D64">
        <w:rPr>
          <w:lang w:val="en-US"/>
        </w:rPr>
        <w:t>Përmirësimit</w:t>
      </w:r>
      <w:proofErr w:type="spellEnd"/>
      <w:r w:rsidRPr="00CE6D64">
        <w:rPr>
          <w:lang w:val="en-US"/>
        </w:rPr>
        <w:t xml:space="preserve"> </w:t>
      </w:r>
      <w:proofErr w:type="spellStart"/>
      <w:r w:rsidRPr="00CE6D64">
        <w:rPr>
          <w:lang w:val="en-US"/>
        </w:rPr>
        <w:t>të</w:t>
      </w:r>
      <w:proofErr w:type="spellEnd"/>
      <w:r w:rsidRPr="00CE6D64">
        <w:rPr>
          <w:lang w:val="en-US"/>
        </w:rPr>
        <w:t xml:space="preserve"> </w:t>
      </w:r>
      <w:proofErr w:type="spellStart"/>
      <w:r w:rsidRPr="00CE6D64">
        <w:rPr>
          <w:lang w:val="en-US"/>
        </w:rPr>
        <w:t>Cilësisë</w:t>
      </w:r>
      <w:proofErr w:type="spellEnd"/>
      <w:r w:rsidRPr="00CE6D64">
        <w:rPr>
          <w:lang w:val="en-US"/>
        </w:rPr>
        <w:t xml:space="preserve"> </w:t>
      </w:r>
      <w:proofErr w:type="spellStart"/>
      <w:r w:rsidRPr="00CE6D64">
        <w:rPr>
          <w:lang w:val="en-US"/>
        </w:rPr>
        <w:t>për</w:t>
      </w:r>
      <w:proofErr w:type="spellEnd"/>
      <w:r w:rsidRPr="00CE6D64">
        <w:rPr>
          <w:lang w:val="en-US"/>
        </w:rPr>
        <w:t xml:space="preserve"> </w:t>
      </w:r>
      <w:proofErr w:type="spellStart"/>
      <w:r w:rsidRPr="00CE6D64">
        <w:rPr>
          <w:lang w:val="en-US"/>
        </w:rPr>
        <w:t>vitin</w:t>
      </w:r>
      <w:proofErr w:type="spellEnd"/>
      <w:r w:rsidRPr="00CE6D64">
        <w:rPr>
          <w:lang w:val="en-US"/>
        </w:rPr>
        <w:t xml:space="preserve"> </w:t>
      </w:r>
      <w:proofErr w:type="spellStart"/>
      <w:r w:rsidRPr="00CE6D64">
        <w:rPr>
          <w:lang w:val="en-US"/>
        </w:rPr>
        <w:t>akademik</w:t>
      </w:r>
      <w:proofErr w:type="spellEnd"/>
      <w:r w:rsidRPr="00CE6D64">
        <w:rPr>
          <w:lang w:val="en-US"/>
        </w:rPr>
        <w:t xml:space="preserve"> 202</w:t>
      </w:r>
      <w:r>
        <w:rPr>
          <w:lang w:val="en-US"/>
        </w:rPr>
        <w:t>3</w:t>
      </w:r>
      <w:r w:rsidRPr="00CE6D64">
        <w:rPr>
          <w:lang w:val="en-US"/>
        </w:rPr>
        <w:t>-202</w:t>
      </w:r>
      <w:r>
        <w:rPr>
          <w:lang w:val="en-US"/>
        </w:rPr>
        <w:t xml:space="preserve">4, duke </w:t>
      </w:r>
      <w:proofErr w:type="spellStart"/>
      <w:r>
        <w:rPr>
          <w:lang w:val="en-US"/>
        </w:rPr>
        <w:t>propozuar</w:t>
      </w:r>
      <w:proofErr w:type="spellEnd"/>
      <w:r w:rsidRPr="00CE6D64">
        <w:rPr>
          <w:lang w:val="en-US"/>
        </w:rPr>
        <w:t xml:space="preserve"> </w:t>
      </w:r>
      <w:proofErr w:type="spellStart"/>
      <w:r w:rsidRPr="00CE6D64">
        <w:rPr>
          <w:lang w:val="en-US"/>
        </w:rPr>
        <w:t>veprime</w:t>
      </w:r>
      <w:proofErr w:type="spellEnd"/>
      <w:r w:rsidRPr="00CE6D64">
        <w:rPr>
          <w:lang w:val="en-US"/>
        </w:rPr>
        <w:t xml:space="preserve">, </w:t>
      </w:r>
      <w:proofErr w:type="spellStart"/>
      <w:r w:rsidRPr="00CE6D64">
        <w:rPr>
          <w:lang w:val="en-US"/>
        </w:rPr>
        <w:t>afate</w:t>
      </w:r>
      <w:proofErr w:type="spellEnd"/>
      <w:r w:rsidRPr="00CE6D64">
        <w:rPr>
          <w:lang w:val="en-US"/>
        </w:rPr>
        <w:t xml:space="preserve"> </w:t>
      </w:r>
      <w:proofErr w:type="spellStart"/>
      <w:r w:rsidRPr="00CE6D64">
        <w:rPr>
          <w:lang w:val="en-US"/>
        </w:rPr>
        <w:t>kohore</w:t>
      </w:r>
      <w:proofErr w:type="spellEnd"/>
      <w:r w:rsidRPr="00CE6D64">
        <w:rPr>
          <w:lang w:val="en-US"/>
        </w:rPr>
        <w:t xml:space="preserve"> </w:t>
      </w:r>
      <w:proofErr w:type="spellStart"/>
      <w:r w:rsidRPr="00CE6D64">
        <w:rPr>
          <w:lang w:val="en-US"/>
        </w:rPr>
        <w:t>dhe</w:t>
      </w:r>
      <w:proofErr w:type="spellEnd"/>
      <w:r w:rsidRPr="00CE6D64">
        <w:rPr>
          <w:lang w:val="en-US"/>
        </w:rPr>
        <w:t xml:space="preserve"> </w:t>
      </w:r>
      <w:proofErr w:type="spellStart"/>
      <w:r>
        <w:rPr>
          <w:lang w:val="en-US"/>
        </w:rPr>
        <w:t>parametra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të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saktë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për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matje</w:t>
      </w:r>
      <w:proofErr w:type="spellEnd"/>
      <w:r w:rsidRPr="00CE6D64">
        <w:rPr>
          <w:lang w:val="en-US"/>
        </w:rPr>
        <w:t xml:space="preserve"> </w:t>
      </w:r>
      <w:proofErr w:type="spellStart"/>
      <w:r w:rsidRPr="00CE6D64">
        <w:rPr>
          <w:lang w:val="en-US"/>
        </w:rPr>
        <w:t>të</w:t>
      </w:r>
      <w:proofErr w:type="spellEnd"/>
      <w:r w:rsidRPr="00CE6D64">
        <w:rPr>
          <w:lang w:val="en-US"/>
        </w:rPr>
        <w:t xml:space="preserve"> </w:t>
      </w:r>
      <w:proofErr w:type="spellStart"/>
      <w:r w:rsidRPr="00CE6D64">
        <w:rPr>
          <w:lang w:val="en-US"/>
        </w:rPr>
        <w:t>p</w:t>
      </w:r>
      <w:r>
        <w:rPr>
          <w:lang w:val="en-US"/>
        </w:rPr>
        <w:t>ë</w:t>
      </w:r>
      <w:r w:rsidRPr="00CE6D64">
        <w:rPr>
          <w:lang w:val="en-US"/>
        </w:rPr>
        <w:t>rformancës</w:t>
      </w:r>
      <w:proofErr w:type="spellEnd"/>
      <w:r w:rsidRPr="00CE6D64">
        <w:rPr>
          <w:lang w:val="en-US"/>
        </w:rPr>
        <w:t xml:space="preserve">. </w:t>
      </w:r>
    </w:p>
    <w:p w14:paraId="701B8DC3" w14:textId="77777777" w:rsidR="00CE6D64" w:rsidRDefault="00CE6D64" w:rsidP="00CE5D00">
      <w:pPr>
        <w:spacing w:line="288" w:lineRule="auto"/>
        <w:jc w:val="both"/>
        <w:rPr>
          <w:lang w:val="en-US"/>
        </w:rPr>
      </w:pPr>
    </w:p>
    <w:p w14:paraId="4D792309" w14:textId="77777777" w:rsidR="00CE6D64" w:rsidRDefault="00CE6D64" w:rsidP="00CE5D00">
      <w:pPr>
        <w:spacing w:line="288" w:lineRule="auto"/>
        <w:jc w:val="both"/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1"/>
        <w:gridCol w:w="1571"/>
        <w:gridCol w:w="1225"/>
        <w:gridCol w:w="1506"/>
        <w:gridCol w:w="1672"/>
        <w:gridCol w:w="1825"/>
      </w:tblGrid>
      <w:tr w:rsidR="00650F05" w14:paraId="7BA99027" w14:textId="77777777" w:rsidTr="00650F05">
        <w:tc>
          <w:tcPr>
            <w:tcW w:w="1551" w:type="dxa"/>
            <w:shd w:val="clear" w:color="auto" w:fill="D9D9D9" w:themeFill="background1" w:themeFillShade="D9"/>
            <w:vAlign w:val="center"/>
          </w:tcPr>
          <w:p w14:paraId="0B8888A6" w14:textId="5ED24EDD" w:rsidR="00CE6D64" w:rsidRPr="00CE6D64" w:rsidRDefault="00CE6D64" w:rsidP="00280CBA">
            <w:pPr>
              <w:spacing w:line="288" w:lineRule="auto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OBJEKTIVAT</w:t>
            </w:r>
            <w:r w:rsidRPr="00CE6D64">
              <w:rPr>
                <w:b/>
                <w:sz w:val="20"/>
                <w:szCs w:val="20"/>
                <w:lang w:val="en-US"/>
              </w:rPr>
              <w:t xml:space="preserve"> P</w:t>
            </w:r>
            <w:r>
              <w:rPr>
                <w:b/>
                <w:sz w:val="20"/>
                <w:szCs w:val="20"/>
                <w:lang w:val="en-US"/>
              </w:rPr>
              <w:t>Ë</w:t>
            </w:r>
            <w:r w:rsidRPr="00CE6D64">
              <w:rPr>
                <w:b/>
                <w:sz w:val="20"/>
                <w:szCs w:val="20"/>
                <w:lang w:val="en-US"/>
              </w:rPr>
              <w:t>R PËRMIRËSIM</w:t>
            </w:r>
          </w:p>
        </w:tc>
        <w:tc>
          <w:tcPr>
            <w:tcW w:w="1571" w:type="dxa"/>
            <w:shd w:val="clear" w:color="auto" w:fill="D9D9D9" w:themeFill="background1" w:themeFillShade="D9"/>
            <w:vAlign w:val="center"/>
          </w:tcPr>
          <w:p w14:paraId="0FEEF963" w14:textId="0F81DEAF" w:rsidR="00CE6D64" w:rsidRPr="00CE6D64" w:rsidRDefault="00CE6D64" w:rsidP="00280CBA">
            <w:pPr>
              <w:spacing w:line="288" w:lineRule="auto"/>
              <w:rPr>
                <w:b/>
                <w:sz w:val="20"/>
                <w:szCs w:val="20"/>
                <w:lang w:val="en-US"/>
              </w:rPr>
            </w:pPr>
            <w:r w:rsidRPr="00CE6D64">
              <w:rPr>
                <w:b/>
                <w:sz w:val="20"/>
                <w:szCs w:val="20"/>
                <w:lang w:val="en-US"/>
              </w:rPr>
              <w:t>VEPRIMET E NEVOSJHME VJETORE</w:t>
            </w:r>
          </w:p>
        </w:tc>
        <w:tc>
          <w:tcPr>
            <w:tcW w:w="1225" w:type="dxa"/>
            <w:shd w:val="clear" w:color="auto" w:fill="D9D9D9" w:themeFill="background1" w:themeFillShade="D9"/>
            <w:vAlign w:val="center"/>
          </w:tcPr>
          <w:p w14:paraId="5DE1FD77" w14:textId="1DD06B62" w:rsidR="00CE6D64" w:rsidRPr="00CE6D64" w:rsidRDefault="00CE6D64" w:rsidP="00280CBA">
            <w:pPr>
              <w:spacing w:line="288" w:lineRule="auto"/>
              <w:rPr>
                <w:b/>
                <w:sz w:val="20"/>
                <w:szCs w:val="20"/>
                <w:lang w:val="en-US"/>
              </w:rPr>
            </w:pPr>
            <w:r w:rsidRPr="00CE6D64">
              <w:rPr>
                <w:b/>
                <w:sz w:val="20"/>
                <w:szCs w:val="20"/>
                <w:lang w:val="en-US"/>
              </w:rPr>
              <w:t>AFATI KOHOR</w:t>
            </w:r>
          </w:p>
        </w:tc>
        <w:tc>
          <w:tcPr>
            <w:tcW w:w="1506" w:type="dxa"/>
            <w:shd w:val="clear" w:color="auto" w:fill="D9D9D9" w:themeFill="background1" w:themeFillShade="D9"/>
            <w:vAlign w:val="center"/>
          </w:tcPr>
          <w:p w14:paraId="41C5A867" w14:textId="499CE862" w:rsidR="00CE6D64" w:rsidRPr="00CE6D64" w:rsidRDefault="00CE6D64" w:rsidP="00280CBA">
            <w:pPr>
              <w:spacing w:line="288" w:lineRule="auto"/>
              <w:rPr>
                <w:b/>
                <w:sz w:val="20"/>
                <w:szCs w:val="20"/>
                <w:lang w:val="en-US"/>
              </w:rPr>
            </w:pPr>
            <w:r w:rsidRPr="00CE6D64">
              <w:rPr>
                <w:b/>
                <w:sz w:val="20"/>
                <w:szCs w:val="20"/>
                <w:lang w:val="en-US"/>
              </w:rPr>
              <w:t>PERSONAT PERGJEGJËS</w:t>
            </w:r>
          </w:p>
        </w:tc>
        <w:tc>
          <w:tcPr>
            <w:tcW w:w="1672" w:type="dxa"/>
            <w:shd w:val="clear" w:color="auto" w:fill="D9D9D9" w:themeFill="background1" w:themeFillShade="D9"/>
            <w:vAlign w:val="center"/>
          </w:tcPr>
          <w:p w14:paraId="56DA6004" w14:textId="1B75ACEB" w:rsidR="00CE6D64" w:rsidRPr="00CE6D64" w:rsidRDefault="00CE6D64" w:rsidP="00280CBA">
            <w:pPr>
              <w:spacing w:line="288" w:lineRule="auto"/>
              <w:rPr>
                <w:b/>
                <w:sz w:val="20"/>
                <w:szCs w:val="20"/>
                <w:lang w:val="en-US"/>
              </w:rPr>
            </w:pPr>
            <w:r w:rsidRPr="00CE6D64">
              <w:rPr>
                <w:b/>
                <w:sz w:val="20"/>
                <w:szCs w:val="20"/>
                <w:lang w:val="en-US"/>
              </w:rPr>
              <w:t>MATJA E PERFORM.</w:t>
            </w:r>
          </w:p>
        </w:tc>
        <w:tc>
          <w:tcPr>
            <w:tcW w:w="1825" w:type="dxa"/>
            <w:shd w:val="clear" w:color="auto" w:fill="D9D9D9" w:themeFill="background1" w:themeFillShade="D9"/>
            <w:vAlign w:val="center"/>
          </w:tcPr>
          <w:p w14:paraId="12A2692D" w14:textId="505490B3" w:rsidR="00CE6D64" w:rsidRPr="00CE6D64" w:rsidRDefault="00CE6D64" w:rsidP="00280CBA">
            <w:pPr>
              <w:spacing w:line="288" w:lineRule="auto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PËRMBUSHJA E AKTIVITETIT</w:t>
            </w:r>
          </w:p>
        </w:tc>
      </w:tr>
      <w:tr w:rsidR="00650F05" w14:paraId="38D7CE77" w14:textId="77777777" w:rsidTr="00650F05">
        <w:tc>
          <w:tcPr>
            <w:tcW w:w="1551" w:type="dxa"/>
          </w:tcPr>
          <w:p w14:paraId="330C19D6" w14:textId="136BBACE" w:rsidR="00CE6D64" w:rsidRPr="00CE6D64" w:rsidRDefault="00CE6D64" w:rsidP="00CE6D64">
            <w:pPr>
              <w:spacing w:line="288" w:lineRule="auto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CE6D64">
              <w:rPr>
                <w:b/>
                <w:sz w:val="20"/>
                <w:szCs w:val="20"/>
                <w:lang w:val="en-US"/>
              </w:rPr>
              <w:t>Përafrim</w:t>
            </w:r>
            <w:proofErr w:type="spellEnd"/>
            <w:r w:rsidRPr="00CE6D64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/>
                <w:sz w:val="20"/>
                <w:szCs w:val="20"/>
                <w:lang w:val="en-US"/>
              </w:rPr>
              <w:t>konstruktiv</w:t>
            </w:r>
            <w:proofErr w:type="spellEnd"/>
            <w:r w:rsidRPr="00CE6D64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/>
                <w:sz w:val="20"/>
                <w:szCs w:val="20"/>
                <w:lang w:val="en-US"/>
              </w:rPr>
              <w:t>i</w:t>
            </w:r>
            <w:proofErr w:type="spellEnd"/>
            <w:r w:rsidRPr="00CE6D64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/>
                <w:sz w:val="20"/>
                <w:szCs w:val="20"/>
                <w:lang w:val="en-US"/>
              </w:rPr>
              <w:t>rezultateve</w:t>
            </w:r>
            <w:proofErr w:type="spellEnd"/>
            <w:r w:rsidRPr="00CE6D64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/>
                <w:sz w:val="20"/>
                <w:szCs w:val="20"/>
                <w:lang w:val="en-US"/>
              </w:rPr>
              <w:t>të</w:t>
            </w:r>
            <w:proofErr w:type="spellEnd"/>
            <w:r w:rsidRPr="00CE6D64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/>
                <w:sz w:val="20"/>
                <w:szCs w:val="20"/>
                <w:lang w:val="en-US"/>
              </w:rPr>
              <w:t>të</w:t>
            </w:r>
            <w:proofErr w:type="spellEnd"/>
            <w:r w:rsidRPr="00CE6D64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/>
                <w:sz w:val="20"/>
                <w:szCs w:val="20"/>
                <w:lang w:val="en-US"/>
              </w:rPr>
              <w:t>nxënit</w:t>
            </w:r>
            <w:proofErr w:type="spellEnd"/>
            <w:r w:rsidRPr="00CE6D64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/>
                <w:sz w:val="20"/>
                <w:szCs w:val="20"/>
                <w:lang w:val="en-US"/>
              </w:rPr>
              <w:t>të</w:t>
            </w:r>
            <w:proofErr w:type="spellEnd"/>
            <w:r w:rsidRPr="00CE6D64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/>
                <w:sz w:val="20"/>
                <w:szCs w:val="20"/>
                <w:lang w:val="en-US"/>
              </w:rPr>
              <w:t>lëndëve</w:t>
            </w:r>
            <w:proofErr w:type="spellEnd"/>
            <w:r w:rsidRPr="00CE6D64">
              <w:rPr>
                <w:b/>
                <w:sz w:val="20"/>
                <w:szCs w:val="20"/>
                <w:lang w:val="en-US"/>
              </w:rPr>
              <w:t xml:space="preserve"> me </w:t>
            </w:r>
            <w:proofErr w:type="spellStart"/>
            <w:r w:rsidRPr="00CE6D64">
              <w:rPr>
                <w:b/>
                <w:sz w:val="20"/>
                <w:szCs w:val="20"/>
                <w:lang w:val="en-US"/>
              </w:rPr>
              <w:t>veprimtarinë</w:t>
            </w:r>
            <w:proofErr w:type="spellEnd"/>
            <w:r w:rsidRPr="00CE6D64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/>
                <w:sz w:val="20"/>
                <w:szCs w:val="20"/>
                <w:lang w:val="en-US"/>
              </w:rPr>
              <w:t>mësimore</w:t>
            </w:r>
            <w:proofErr w:type="spellEnd"/>
            <w:r w:rsidRPr="00CE6D64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/>
                <w:sz w:val="20"/>
                <w:szCs w:val="20"/>
                <w:lang w:val="en-US"/>
              </w:rPr>
              <w:t>dhe</w:t>
            </w:r>
            <w:proofErr w:type="spellEnd"/>
            <w:r w:rsidRPr="00CE6D64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/>
                <w:sz w:val="20"/>
                <w:szCs w:val="20"/>
                <w:lang w:val="en-US"/>
              </w:rPr>
              <w:t>vlerësimin</w:t>
            </w:r>
            <w:proofErr w:type="spellEnd"/>
            <w:r w:rsidRPr="00CE6D64">
              <w:rPr>
                <w:b/>
                <w:sz w:val="20"/>
                <w:szCs w:val="20"/>
                <w:lang w:val="en-US"/>
              </w:rPr>
              <w:t xml:space="preserve"> e </w:t>
            </w:r>
            <w:proofErr w:type="spellStart"/>
            <w:r w:rsidRPr="00CE6D64">
              <w:rPr>
                <w:b/>
                <w:sz w:val="20"/>
                <w:szCs w:val="20"/>
                <w:lang w:val="en-US"/>
              </w:rPr>
              <w:t>studentëve</w:t>
            </w:r>
            <w:proofErr w:type="spellEnd"/>
          </w:p>
        </w:tc>
        <w:tc>
          <w:tcPr>
            <w:tcW w:w="1571" w:type="dxa"/>
          </w:tcPr>
          <w:p w14:paraId="166CB0E7" w14:textId="2BC94FCB" w:rsidR="00CE6D64" w:rsidRPr="00CE6D64" w:rsidRDefault="00CE6D64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r w:rsidRPr="00CE6D64">
              <w:rPr>
                <w:bCs/>
                <w:sz w:val="20"/>
                <w:szCs w:val="20"/>
                <w:lang w:val="en-US"/>
              </w:rPr>
              <w:t xml:space="preserve">-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Organizimi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i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trajnimeve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>;</w:t>
            </w:r>
          </w:p>
          <w:p w14:paraId="62CB448A" w14:textId="00439C3A" w:rsidR="00CE6D64" w:rsidRPr="00CE6D64" w:rsidRDefault="00CE6D64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r w:rsidRPr="00CE6D64">
              <w:rPr>
                <w:bCs/>
                <w:sz w:val="20"/>
                <w:szCs w:val="20"/>
                <w:lang w:val="en-US"/>
              </w:rPr>
              <w:t xml:space="preserve">-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Ftesa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e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folësve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tematik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gjatë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ligjeratave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>;</w:t>
            </w:r>
          </w:p>
          <w:p w14:paraId="519AD595" w14:textId="603358B6" w:rsidR="00CE6D64" w:rsidRPr="00CE6D64" w:rsidRDefault="00CE6D64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r w:rsidRPr="00CE6D64">
              <w:rPr>
                <w:bCs/>
                <w:sz w:val="20"/>
                <w:szCs w:val="20"/>
                <w:lang w:val="en-US"/>
              </w:rPr>
              <w:t xml:space="preserve">-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P</w:t>
            </w:r>
            <w:r>
              <w:rPr>
                <w:bCs/>
                <w:sz w:val="20"/>
                <w:szCs w:val="20"/>
                <w:lang w:val="en-US"/>
              </w:rPr>
              <w:t>ë</w:t>
            </w:r>
            <w:r w:rsidRPr="00CE6D64">
              <w:rPr>
                <w:bCs/>
                <w:sz w:val="20"/>
                <w:szCs w:val="20"/>
                <w:lang w:val="en-US"/>
              </w:rPr>
              <w:t>rmir</w:t>
            </w:r>
            <w:r>
              <w:rPr>
                <w:bCs/>
                <w:sz w:val="20"/>
                <w:szCs w:val="20"/>
                <w:lang w:val="en-US"/>
              </w:rPr>
              <w:t>ë</w:t>
            </w:r>
            <w:r w:rsidRPr="00CE6D64">
              <w:rPr>
                <w:bCs/>
                <w:sz w:val="20"/>
                <w:szCs w:val="20"/>
                <w:lang w:val="en-US"/>
              </w:rPr>
              <w:t>simi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i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bashk</w:t>
            </w:r>
            <w:r>
              <w:rPr>
                <w:bCs/>
                <w:sz w:val="20"/>
                <w:szCs w:val="20"/>
                <w:lang w:val="en-US"/>
              </w:rPr>
              <w:t>ë</w:t>
            </w:r>
            <w:r w:rsidRPr="00CE6D64">
              <w:rPr>
                <w:bCs/>
                <w:sz w:val="20"/>
                <w:szCs w:val="20"/>
                <w:lang w:val="en-US"/>
              </w:rPr>
              <w:t>punimit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me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industrin</w:t>
            </w:r>
            <w:r>
              <w:rPr>
                <w:bCs/>
                <w:sz w:val="20"/>
                <w:szCs w:val="20"/>
                <w:lang w:val="en-US"/>
              </w:rPr>
              <w:t>ë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>;</w:t>
            </w:r>
          </w:p>
          <w:p w14:paraId="7247EF58" w14:textId="1A1C14B0" w:rsidR="00CE6D64" w:rsidRPr="00CE6D64" w:rsidRDefault="00CE6D64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r w:rsidRPr="00CE6D64">
              <w:rPr>
                <w:bCs/>
                <w:sz w:val="20"/>
                <w:szCs w:val="20"/>
                <w:lang w:val="en-US"/>
              </w:rPr>
              <w:t xml:space="preserve">-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Rishikimi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i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planprogrameve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>;</w:t>
            </w:r>
          </w:p>
        </w:tc>
        <w:tc>
          <w:tcPr>
            <w:tcW w:w="1225" w:type="dxa"/>
          </w:tcPr>
          <w:p w14:paraId="4CB6038C" w14:textId="33DC75D9" w:rsidR="00CE6D64" w:rsidRPr="00CE6D64" w:rsidRDefault="00CE6D64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Tetor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2024</w:t>
            </w:r>
            <w:r>
              <w:rPr>
                <w:bCs/>
                <w:sz w:val="20"/>
                <w:szCs w:val="20"/>
                <w:lang w:val="en-US"/>
              </w:rPr>
              <w:t xml:space="preserve">,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për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qenë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përgatitur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për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semestrin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dimëror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vitit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akademik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2024-25</w:t>
            </w:r>
          </w:p>
        </w:tc>
        <w:tc>
          <w:tcPr>
            <w:tcW w:w="1506" w:type="dxa"/>
          </w:tcPr>
          <w:p w14:paraId="7DB2E002" w14:textId="6A453799" w:rsidR="00CE6D64" w:rsidRPr="00CE6D64" w:rsidRDefault="00CE6D64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proofErr w:type="spellStart"/>
            <w:r>
              <w:rPr>
                <w:bCs/>
                <w:sz w:val="20"/>
                <w:szCs w:val="20"/>
                <w:lang w:val="en-US"/>
              </w:rPr>
              <w:t>Stafi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i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fakultetit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Arkitekturës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dhe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Planifikimit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Hapësinor</w:t>
            </w:r>
            <w:proofErr w:type="spellEnd"/>
          </w:p>
        </w:tc>
        <w:tc>
          <w:tcPr>
            <w:tcW w:w="1672" w:type="dxa"/>
          </w:tcPr>
          <w:p w14:paraId="524897E0" w14:textId="40E249AA" w:rsidR="00CE6D64" w:rsidRPr="00CE6D64" w:rsidRDefault="00CE6D64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proofErr w:type="spellStart"/>
            <w:r>
              <w:rPr>
                <w:bCs/>
                <w:sz w:val="20"/>
                <w:szCs w:val="20"/>
                <w:lang w:val="en-US"/>
              </w:rPr>
              <w:t>Përditësimi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i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syllabuseve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bazuar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në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këtë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objektivë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para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fillimit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semestrit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dimëror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2024-25</w:t>
            </w:r>
          </w:p>
        </w:tc>
        <w:tc>
          <w:tcPr>
            <w:tcW w:w="1825" w:type="dxa"/>
          </w:tcPr>
          <w:p w14:paraId="45F73C79" w14:textId="379E8158" w:rsidR="00CE6D64" w:rsidRPr="00CE6D64" w:rsidRDefault="00CE6D64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proofErr w:type="spellStart"/>
            <w:r>
              <w:rPr>
                <w:bCs/>
                <w:sz w:val="20"/>
                <w:szCs w:val="20"/>
                <w:lang w:val="en-US"/>
              </w:rPr>
              <w:t>Përditësimi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i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syllabuseve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bazuar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në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këtë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objektivë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për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Fakultetin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e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Arkitekturës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dhe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Planifikimit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Hapësinor</w:t>
            </w:r>
            <w:proofErr w:type="spellEnd"/>
          </w:p>
        </w:tc>
      </w:tr>
      <w:tr w:rsidR="00650F05" w14:paraId="44BEA34C" w14:textId="77777777" w:rsidTr="00650F05">
        <w:tc>
          <w:tcPr>
            <w:tcW w:w="1551" w:type="dxa"/>
          </w:tcPr>
          <w:p w14:paraId="4A188345" w14:textId="026F6FAD" w:rsidR="00CE6D64" w:rsidRPr="00280CBA" w:rsidRDefault="00CE6D64" w:rsidP="00CE6D64">
            <w:pPr>
              <w:spacing w:line="288" w:lineRule="auto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280CBA">
              <w:rPr>
                <w:b/>
                <w:sz w:val="20"/>
                <w:szCs w:val="20"/>
                <w:lang w:val="en-US"/>
              </w:rPr>
              <w:t>Standardet</w:t>
            </w:r>
            <w:proofErr w:type="spellEnd"/>
            <w:r w:rsidRPr="00280CBA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/>
                <w:sz w:val="20"/>
                <w:szCs w:val="20"/>
                <w:lang w:val="en-US"/>
              </w:rPr>
              <w:t>udhëzuese</w:t>
            </w:r>
            <w:proofErr w:type="spellEnd"/>
            <w:r w:rsidRPr="00280CBA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/>
                <w:sz w:val="20"/>
                <w:szCs w:val="20"/>
                <w:lang w:val="en-US"/>
              </w:rPr>
              <w:t>për</w:t>
            </w:r>
            <w:proofErr w:type="spellEnd"/>
            <w:r w:rsidRPr="00280CBA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="00280CBA" w:rsidRPr="00280CBA">
              <w:rPr>
                <w:b/>
                <w:sz w:val="20"/>
                <w:szCs w:val="20"/>
                <w:lang w:val="en-US"/>
              </w:rPr>
              <w:t>student</w:t>
            </w:r>
            <w:r w:rsidR="00280CBA">
              <w:rPr>
                <w:b/>
                <w:sz w:val="20"/>
                <w:szCs w:val="20"/>
                <w:lang w:val="en-US"/>
              </w:rPr>
              <w:t>ë</w:t>
            </w:r>
            <w:r w:rsidR="00280CBA" w:rsidRPr="00280CBA">
              <w:rPr>
                <w:b/>
                <w:sz w:val="20"/>
                <w:szCs w:val="20"/>
                <w:lang w:val="en-US"/>
              </w:rPr>
              <w:t>t</w:t>
            </w:r>
            <w:proofErr w:type="spellEnd"/>
            <w:r w:rsidR="00280CBA" w:rsidRPr="00280CBA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="00280CBA" w:rsidRPr="00280CBA">
              <w:rPr>
                <w:b/>
                <w:sz w:val="20"/>
                <w:szCs w:val="20"/>
                <w:lang w:val="en-US"/>
              </w:rPr>
              <w:t>dhe</w:t>
            </w:r>
            <w:proofErr w:type="spellEnd"/>
            <w:r w:rsidR="00280CBA" w:rsidRPr="00280CBA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="00280CBA" w:rsidRPr="00280CBA">
              <w:rPr>
                <w:b/>
                <w:sz w:val="20"/>
                <w:szCs w:val="20"/>
                <w:lang w:val="en-US"/>
              </w:rPr>
              <w:t>m</w:t>
            </w:r>
            <w:r w:rsidR="00280CBA">
              <w:rPr>
                <w:b/>
                <w:sz w:val="20"/>
                <w:szCs w:val="20"/>
                <w:lang w:val="en-US"/>
              </w:rPr>
              <w:t>ë</w:t>
            </w:r>
            <w:r w:rsidR="00280CBA" w:rsidRPr="00280CBA">
              <w:rPr>
                <w:b/>
                <w:sz w:val="20"/>
                <w:szCs w:val="20"/>
                <w:lang w:val="en-US"/>
              </w:rPr>
              <w:t>simdh</w:t>
            </w:r>
            <w:r w:rsidR="00280CBA">
              <w:rPr>
                <w:b/>
                <w:sz w:val="20"/>
                <w:szCs w:val="20"/>
                <w:lang w:val="en-US"/>
              </w:rPr>
              <w:t>ë</w:t>
            </w:r>
            <w:r w:rsidR="00280CBA" w:rsidRPr="00280CBA">
              <w:rPr>
                <w:b/>
                <w:sz w:val="20"/>
                <w:szCs w:val="20"/>
                <w:lang w:val="en-US"/>
              </w:rPr>
              <w:t>n</w:t>
            </w:r>
            <w:r w:rsidR="00280CBA">
              <w:rPr>
                <w:b/>
                <w:sz w:val="20"/>
                <w:szCs w:val="20"/>
                <w:lang w:val="en-US"/>
              </w:rPr>
              <w:t>ë</w:t>
            </w:r>
            <w:r w:rsidR="00280CBA" w:rsidRPr="00280CBA">
              <w:rPr>
                <w:b/>
                <w:sz w:val="20"/>
                <w:szCs w:val="20"/>
                <w:lang w:val="en-US"/>
              </w:rPr>
              <w:t>sit</w:t>
            </w:r>
            <w:proofErr w:type="spellEnd"/>
            <w:r w:rsidR="00280CBA" w:rsidRPr="00280CBA">
              <w:rPr>
                <w:b/>
                <w:sz w:val="20"/>
                <w:szCs w:val="20"/>
                <w:lang w:val="en-US"/>
              </w:rPr>
              <w:t xml:space="preserve"> e </w:t>
            </w:r>
            <w:proofErr w:type="spellStart"/>
            <w:r w:rsidR="00280CBA" w:rsidRPr="00280CBA">
              <w:rPr>
                <w:b/>
                <w:sz w:val="20"/>
                <w:szCs w:val="20"/>
                <w:lang w:val="en-US"/>
              </w:rPr>
              <w:t>Arkitektur</w:t>
            </w:r>
            <w:r w:rsidR="00280CBA">
              <w:rPr>
                <w:b/>
                <w:sz w:val="20"/>
                <w:szCs w:val="20"/>
                <w:lang w:val="en-US"/>
              </w:rPr>
              <w:t>ë</w:t>
            </w:r>
            <w:r w:rsidR="00280CBA" w:rsidRPr="00280CBA">
              <w:rPr>
                <w:b/>
                <w:sz w:val="20"/>
                <w:szCs w:val="20"/>
                <w:lang w:val="en-US"/>
              </w:rPr>
              <w:t>s</w:t>
            </w:r>
            <w:proofErr w:type="spellEnd"/>
            <w:r w:rsidR="00280CBA" w:rsidRPr="00280CBA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="00280CBA" w:rsidRPr="00280CBA">
              <w:rPr>
                <w:b/>
                <w:sz w:val="20"/>
                <w:szCs w:val="20"/>
                <w:lang w:val="en-US"/>
              </w:rPr>
              <w:t>dhe</w:t>
            </w:r>
            <w:proofErr w:type="spellEnd"/>
            <w:r w:rsidR="00280CBA" w:rsidRPr="00280CBA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="00280CBA" w:rsidRPr="00280CBA">
              <w:rPr>
                <w:b/>
                <w:sz w:val="20"/>
                <w:szCs w:val="20"/>
                <w:lang w:val="en-US"/>
              </w:rPr>
              <w:t>Planifikimit</w:t>
            </w:r>
            <w:proofErr w:type="spellEnd"/>
          </w:p>
        </w:tc>
        <w:tc>
          <w:tcPr>
            <w:tcW w:w="1571" w:type="dxa"/>
          </w:tcPr>
          <w:p w14:paraId="2970D851" w14:textId="265E1037" w:rsidR="00CE6D64" w:rsidRPr="00280CBA" w:rsidRDefault="00280CBA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proofErr w:type="spellStart"/>
            <w:r>
              <w:rPr>
                <w:bCs/>
                <w:sz w:val="20"/>
                <w:szCs w:val="20"/>
                <w:lang w:val="en-US"/>
              </w:rPr>
              <w:t>Përditësimi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i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udhëzuesve</w:t>
            </w:r>
            <w:proofErr w:type="spellEnd"/>
            <w:r w:rsidR="00CE6D64"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="00CE6D64" w:rsidRPr="00280CBA">
              <w:rPr>
                <w:bCs/>
                <w:sz w:val="20"/>
                <w:szCs w:val="20"/>
                <w:lang w:val="en-US"/>
              </w:rPr>
              <w:t>i</w:t>
            </w:r>
            <w:proofErr w:type="spellEnd"/>
            <w:r w:rsidR="00CE6D64"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="00CE6D64" w:rsidRPr="00280CBA">
              <w:rPr>
                <w:bCs/>
                <w:sz w:val="20"/>
                <w:szCs w:val="20"/>
                <w:lang w:val="en-US"/>
              </w:rPr>
              <w:t>dhe</w:t>
            </w:r>
            <w:proofErr w:type="spellEnd"/>
            <w:r w:rsidR="00CE6D64"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="00CE6D64" w:rsidRPr="00280CBA">
              <w:rPr>
                <w:bCs/>
                <w:sz w:val="20"/>
                <w:szCs w:val="20"/>
                <w:lang w:val="en-US"/>
              </w:rPr>
              <w:t>parimeve</w:t>
            </w:r>
            <w:proofErr w:type="spellEnd"/>
            <w:r w:rsidR="00CE6D64"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="00CE6D64" w:rsidRPr="00280CBA">
              <w:rPr>
                <w:bCs/>
                <w:sz w:val="20"/>
                <w:szCs w:val="20"/>
                <w:lang w:val="en-US"/>
              </w:rPr>
              <w:t>për</w:t>
            </w:r>
            <w:proofErr w:type="spellEnd"/>
            <w:r w:rsidR="00CE6D64"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="00CE6D64" w:rsidRPr="00280CBA">
              <w:rPr>
                <w:bCs/>
                <w:sz w:val="20"/>
                <w:szCs w:val="20"/>
                <w:lang w:val="en-US"/>
              </w:rPr>
              <w:t>studentë</w:t>
            </w:r>
            <w:r>
              <w:rPr>
                <w:bCs/>
                <w:sz w:val="20"/>
                <w:szCs w:val="20"/>
                <w:lang w:val="en-US"/>
              </w:rPr>
              <w:t>t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dhe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professorët</w:t>
            </w:r>
            <w:proofErr w:type="spellEnd"/>
          </w:p>
        </w:tc>
        <w:tc>
          <w:tcPr>
            <w:tcW w:w="1225" w:type="dxa"/>
          </w:tcPr>
          <w:p w14:paraId="692764A1" w14:textId="28B5917B" w:rsidR="00CE6D64" w:rsidRPr="00280CBA" w:rsidRDefault="00CE6D64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Korrik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2024</w:t>
            </w:r>
          </w:p>
        </w:tc>
        <w:tc>
          <w:tcPr>
            <w:tcW w:w="1506" w:type="dxa"/>
          </w:tcPr>
          <w:p w14:paraId="274C6016" w14:textId="03821647" w:rsidR="00CE6D64" w:rsidRPr="00280CBA" w:rsidRDefault="00CE6D64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Stafi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drejtues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i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fakultetit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në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bashkëpunim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me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nën-komisionin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për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cilësi</w:t>
            </w:r>
            <w:proofErr w:type="spellEnd"/>
          </w:p>
        </w:tc>
        <w:tc>
          <w:tcPr>
            <w:tcW w:w="1672" w:type="dxa"/>
          </w:tcPr>
          <w:p w14:paraId="53A19035" w14:textId="2CB9FDD1" w:rsidR="00CE6D64" w:rsidRPr="00280CBA" w:rsidRDefault="00280CBA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proofErr w:type="spellStart"/>
            <w:r>
              <w:rPr>
                <w:bCs/>
                <w:sz w:val="20"/>
                <w:szCs w:val="20"/>
                <w:lang w:val="en-US"/>
              </w:rPr>
              <w:t>Ngritja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e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cilësisë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dhe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informimit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professorëve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dhe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studentëve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për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përgjegjësitë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e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tyre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ndaj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fakultetit</w:t>
            </w:r>
            <w:proofErr w:type="spellEnd"/>
          </w:p>
          <w:p w14:paraId="380EFF8A" w14:textId="78C9B031" w:rsidR="00CE6D64" w:rsidRPr="00280CBA" w:rsidRDefault="00CE6D64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825" w:type="dxa"/>
          </w:tcPr>
          <w:p w14:paraId="1CB5A9F0" w14:textId="0E56F2FF" w:rsidR="00CE6D64" w:rsidRPr="00280CBA" w:rsidRDefault="00CE6D64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Vendosja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e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Udhëzuesi</w:t>
            </w:r>
            <w:r w:rsidR="00280CBA">
              <w:rPr>
                <w:bCs/>
                <w:sz w:val="20"/>
                <w:szCs w:val="20"/>
                <w:lang w:val="en-US"/>
              </w:rPr>
              <w:t>ve</w:t>
            </w:r>
            <w:proofErr w:type="spellEnd"/>
            <w:r w:rsid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="00280CBA"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 w:rsid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="00280CBA">
              <w:rPr>
                <w:bCs/>
                <w:sz w:val="20"/>
                <w:szCs w:val="20"/>
                <w:lang w:val="en-US"/>
              </w:rPr>
              <w:t>përditësuar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online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që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je</w:t>
            </w:r>
            <w:r w:rsidR="00280CBA">
              <w:rPr>
                <w:bCs/>
                <w:sz w:val="20"/>
                <w:szCs w:val="20"/>
                <w:lang w:val="en-US"/>
              </w:rPr>
              <w:t>n</w:t>
            </w:r>
            <w:r w:rsidRPr="00280CBA">
              <w:rPr>
                <w:bCs/>
                <w:sz w:val="20"/>
                <w:szCs w:val="20"/>
                <w:lang w:val="en-US"/>
              </w:rPr>
              <w:t>ë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="00280CBA"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qassh</w:t>
            </w:r>
            <w:r w:rsidR="00280CBA">
              <w:rPr>
                <w:bCs/>
                <w:sz w:val="20"/>
                <w:szCs w:val="20"/>
                <w:lang w:val="en-US"/>
              </w:rPr>
              <w:t>ëm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për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gjithë</w:t>
            </w:r>
            <w:proofErr w:type="spellEnd"/>
            <w:r w:rsid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="00280CBA">
              <w:rPr>
                <w:bCs/>
                <w:sz w:val="20"/>
                <w:szCs w:val="20"/>
                <w:lang w:val="en-US"/>
              </w:rPr>
              <w:t>studentët</w:t>
            </w:r>
            <w:proofErr w:type="spellEnd"/>
            <w:r w:rsid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="00280CBA">
              <w:rPr>
                <w:bCs/>
                <w:sz w:val="20"/>
                <w:szCs w:val="20"/>
                <w:lang w:val="en-US"/>
              </w:rPr>
              <w:t>dhe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stafin</w:t>
            </w:r>
            <w:proofErr w:type="spellEnd"/>
          </w:p>
          <w:p w14:paraId="326E18EA" w14:textId="6E28BC15" w:rsidR="00CE6D64" w:rsidRPr="00280CBA" w:rsidRDefault="00CE6D64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Trajnimi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i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stafit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="00280CBA">
              <w:rPr>
                <w:bCs/>
                <w:sz w:val="20"/>
                <w:szCs w:val="20"/>
                <w:lang w:val="en-US"/>
              </w:rPr>
              <w:t>dhe</w:t>
            </w:r>
            <w:proofErr w:type="spellEnd"/>
            <w:r w:rsid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="00280CBA">
              <w:rPr>
                <w:bCs/>
                <w:sz w:val="20"/>
                <w:szCs w:val="20"/>
                <w:lang w:val="en-US"/>
              </w:rPr>
              <w:t>studentëve</w:t>
            </w:r>
            <w:proofErr w:type="spellEnd"/>
            <w:r w:rsid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për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përdorim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udhëzues</w:t>
            </w:r>
            <w:r w:rsidR="00280CBA">
              <w:rPr>
                <w:bCs/>
                <w:sz w:val="20"/>
                <w:szCs w:val="20"/>
                <w:lang w:val="en-US"/>
              </w:rPr>
              <w:t>ve</w:t>
            </w:r>
            <w:proofErr w:type="spellEnd"/>
          </w:p>
        </w:tc>
      </w:tr>
      <w:tr w:rsidR="00650F05" w14:paraId="41B28DD2" w14:textId="77777777" w:rsidTr="00650F05">
        <w:tc>
          <w:tcPr>
            <w:tcW w:w="1551" w:type="dxa"/>
          </w:tcPr>
          <w:p w14:paraId="608B6FBA" w14:textId="0DF786C0" w:rsidR="00CE6D64" w:rsidRPr="00CE6D64" w:rsidRDefault="00CE6D64" w:rsidP="00CE6D64">
            <w:pPr>
              <w:spacing w:line="288" w:lineRule="auto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CE6D64">
              <w:rPr>
                <w:b/>
                <w:sz w:val="20"/>
                <w:szCs w:val="20"/>
                <w:lang w:val="en-US"/>
              </w:rPr>
              <w:t>Zhvillimi</w:t>
            </w:r>
            <w:proofErr w:type="spellEnd"/>
            <w:r w:rsidRPr="00CE6D64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/>
                <w:sz w:val="20"/>
                <w:szCs w:val="20"/>
                <w:lang w:val="en-US"/>
              </w:rPr>
              <w:t>i</w:t>
            </w:r>
            <w:proofErr w:type="spellEnd"/>
            <w:r w:rsidRPr="00CE6D64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/>
                <w:sz w:val="20"/>
                <w:szCs w:val="20"/>
                <w:lang w:val="en-US"/>
              </w:rPr>
              <w:t>mekanizmave</w:t>
            </w:r>
            <w:proofErr w:type="spellEnd"/>
            <w:r w:rsidRPr="00CE6D64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/>
                <w:sz w:val="20"/>
                <w:szCs w:val="20"/>
                <w:lang w:val="en-US"/>
              </w:rPr>
              <w:t>për</w:t>
            </w:r>
            <w:proofErr w:type="spellEnd"/>
            <w:r w:rsidRPr="00CE6D64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/>
                <w:sz w:val="20"/>
                <w:szCs w:val="20"/>
                <w:lang w:val="en-US"/>
              </w:rPr>
              <w:t>monitorim</w:t>
            </w:r>
            <w:proofErr w:type="spellEnd"/>
          </w:p>
        </w:tc>
        <w:tc>
          <w:tcPr>
            <w:tcW w:w="1571" w:type="dxa"/>
          </w:tcPr>
          <w:p w14:paraId="0ADA29DC" w14:textId="7582D378" w:rsidR="00CE6D64" w:rsidRPr="00CE6D64" w:rsidRDefault="00CE6D64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r w:rsidRPr="00CE6D64">
              <w:rPr>
                <w:bCs/>
                <w:sz w:val="20"/>
                <w:szCs w:val="20"/>
                <w:lang w:val="en-US"/>
              </w:rPr>
              <w:t xml:space="preserve">-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Identifikimi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i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mekanizmave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dhe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mjeteve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monitorues</w:t>
            </w:r>
            <w:r>
              <w:rPr>
                <w:bCs/>
                <w:sz w:val="20"/>
                <w:szCs w:val="20"/>
                <w:lang w:val="en-US"/>
              </w:rPr>
              <w:t>e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>;</w:t>
            </w:r>
          </w:p>
          <w:p w14:paraId="6E848CF3" w14:textId="68B5039A" w:rsidR="00CE6D64" w:rsidRPr="00CE6D64" w:rsidRDefault="00CE6D64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r w:rsidRPr="00CE6D64">
              <w:rPr>
                <w:bCs/>
                <w:sz w:val="20"/>
                <w:szCs w:val="20"/>
                <w:lang w:val="en-US"/>
              </w:rPr>
              <w:t xml:space="preserve">-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Identifikimi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i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actorëve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që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do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angazhohe</w:t>
            </w:r>
            <w:r>
              <w:rPr>
                <w:bCs/>
                <w:sz w:val="20"/>
                <w:szCs w:val="20"/>
                <w:lang w:val="en-US"/>
              </w:rPr>
              <w:t>n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në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monitorim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>;</w:t>
            </w:r>
          </w:p>
          <w:p w14:paraId="604A1998" w14:textId="66657A87" w:rsidR="00CE6D64" w:rsidRPr="00CE6D64" w:rsidRDefault="00CE6D64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r w:rsidRPr="00CE6D64">
              <w:rPr>
                <w:bCs/>
                <w:sz w:val="20"/>
                <w:szCs w:val="20"/>
                <w:lang w:val="en-US"/>
              </w:rPr>
              <w:t xml:space="preserve">-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Hartimi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i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formulari</w:t>
            </w:r>
            <w:r>
              <w:rPr>
                <w:bCs/>
                <w:sz w:val="20"/>
                <w:szCs w:val="20"/>
                <w:lang w:val="en-US"/>
              </w:rPr>
              <w:t>t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raportimit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>;</w:t>
            </w:r>
          </w:p>
        </w:tc>
        <w:tc>
          <w:tcPr>
            <w:tcW w:w="1225" w:type="dxa"/>
          </w:tcPr>
          <w:p w14:paraId="15C4D30F" w14:textId="01005F7B" w:rsidR="00CE6D64" w:rsidRPr="00CE6D64" w:rsidRDefault="00CE6D64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proofErr w:type="spellStart"/>
            <w:r>
              <w:rPr>
                <w:bCs/>
                <w:sz w:val="20"/>
                <w:szCs w:val="20"/>
                <w:lang w:val="en-US"/>
              </w:rPr>
              <w:t>Korrik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2024</w:t>
            </w:r>
          </w:p>
        </w:tc>
        <w:tc>
          <w:tcPr>
            <w:tcW w:w="1506" w:type="dxa"/>
          </w:tcPr>
          <w:p w14:paraId="3AE19D13" w14:textId="3B7B7DA1" w:rsidR="00CE6D64" w:rsidRPr="00CE6D64" w:rsidRDefault="00CE6D64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proofErr w:type="spellStart"/>
            <w:proofErr w:type="gramStart"/>
            <w:r>
              <w:rPr>
                <w:bCs/>
                <w:sz w:val="20"/>
                <w:szCs w:val="20"/>
                <w:lang w:val="en-US"/>
              </w:rPr>
              <w:t>Këshilli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fakultetit</w:t>
            </w:r>
            <w:proofErr w:type="spellEnd"/>
            <w:proofErr w:type="gram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në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bashkëpunim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me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nën-komisionin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për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cilësi</w:t>
            </w:r>
            <w:proofErr w:type="spellEnd"/>
          </w:p>
        </w:tc>
        <w:tc>
          <w:tcPr>
            <w:tcW w:w="1672" w:type="dxa"/>
          </w:tcPr>
          <w:p w14:paraId="7C53A556" w14:textId="718EBCBF" w:rsidR="00CE6D64" w:rsidRPr="00CE6D64" w:rsidRDefault="00CE6D64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proofErr w:type="spellStart"/>
            <w:r>
              <w:rPr>
                <w:bCs/>
                <w:sz w:val="20"/>
                <w:szCs w:val="20"/>
                <w:lang w:val="en-US"/>
              </w:rPr>
              <w:t>Matje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priodike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e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qualitetit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mësimdhënies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dhe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mësimnxënies</w:t>
            </w:r>
            <w:proofErr w:type="spellEnd"/>
          </w:p>
        </w:tc>
        <w:tc>
          <w:tcPr>
            <w:tcW w:w="1825" w:type="dxa"/>
          </w:tcPr>
          <w:p w14:paraId="2FFAC05D" w14:textId="6B187CEC" w:rsidR="00CE6D64" w:rsidRPr="00CE6D64" w:rsidRDefault="00CE6D64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proofErr w:type="spellStart"/>
            <w:r>
              <w:rPr>
                <w:bCs/>
                <w:sz w:val="20"/>
                <w:szCs w:val="20"/>
                <w:lang w:val="en-US"/>
              </w:rPr>
              <w:t>Vendosja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në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funksion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e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metodave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dhe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mjeteve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planifikuara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monitorimit</w:t>
            </w:r>
            <w:proofErr w:type="spellEnd"/>
          </w:p>
        </w:tc>
      </w:tr>
      <w:tr w:rsidR="00650F05" w14:paraId="381C8298" w14:textId="77777777" w:rsidTr="00650F05">
        <w:tc>
          <w:tcPr>
            <w:tcW w:w="1551" w:type="dxa"/>
          </w:tcPr>
          <w:p w14:paraId="79F7898D" w14:textId="301B1D3E" w:rsidR="00CE6D64" w:rsidRPr="00CE6D64" w:rsidRDefault="00CE6D64" w:rsidP="00CE6D64">
            <w:pPr>
              <w:spacing w:line="288" w:lineRule="auto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CE6D64">
              <w:rPr>
                <w:b/>
                <w:sz w:val="20"/>
                <w:szCs w:val="20"/>
                <w:lang w:val="en-US"/>
              </w:rPr>
              <w:t>Rritja</w:t>
            </w:r>
            <w:proofErr w:type="spellEnd"/>
            <w:r w:rsidRPr="00CE6D64">
              <w:rPr>
                <w:b/>
                <w:sz w:val="20"/>
                <w:szCs w:val="20"/>
                <w:lang w:val="en-US"/>
              </w:rPr>
              <w:t xml:space="preserve"> e </w:t>
            </w:r>
            <w:proofErr w:type="spellStart"/>
            <w:r w:rsidRPr="00CE6D64">
              <w:rPr>
                <w:b/>
                <w:sz w:val="20"/>
                <w:szCs w:val="20"/>
                <w:lang w:val="en-US"/>
              </w:rPr>
              <w:t>numrit</w:t>
            </w:r>
            <w:proofErr w:type="spellEnd"/>
            <w:r w:rsidRPr="00CE6D64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/>
                <w:sz w:val="20"/>
                <w:szCs w:val="20"/>
                <w:lang w:val="en-US"/>
              </w:rPr>
              <w:t>të</w:t>
            </w:r>
            <w:proofErr w:type="spellEnd"/>
            <w:r w:rsidRPr="00CE6D64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/>
                <w:sz w:val="20"/>
                <w:szCs w:val="20"/>
                <w:lang w:val="en-US"/>
              </w:rPr>
              <w:t>student</w:t>
            </w:r>
            <w:r>
              <w:rPr>
                <w:b/>
                <w:sz w:val="20"/>
                <w:szCs w:val="20"/>
                <w:lang w:val="en-US"/>
              </w:rPr>
              <w:t>ë</w:t>
            </w:r>
            <w:r w:rsidRPr="00CE6D64">
              <w:rPr>
                <w:b/>
                <w:sz w:val="20"/>
                <w:szCs w:val="20"/>
                <w:lang w:val="en-US"/>
              </w:rPr>
              <w:t>ve</w:t>
            </w:r>
            <w:proofErr w:type="spellEnd"/>
            <w:r w:rsidRPr="00CE6D64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/>
                <w:sz w:val="20"/>
                <w:szCs w:val="20"/>
                <w:lang w:val="en-US"/>
              </w:rPr>
              <w:t>t</w:t>
            </w:r>
            <w:r>
              <w:rPr>
                <w:b/>
                <w:sz w:val="20"/>
                <w:szCs w:val="20"/>
                <w:lang w:val="en-US"/>
              </w:rPr>
              <w:t>ë</w:t>
            </w:r>
            <w:proofErr w:type="spellEnd"/>
            <w:r w:rsidRPr="00CE6D64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/>
                <w:sz w:val="20"/>
                <w:szCs w:val="20"/>
                <w:lang w:val="en-US"/>
              </w:rPr>
              <w:t>diplomuar</w:t>
            </w:r>
            <w:proofErr w:type="spellEnd"/>
          </w:p>
        </w:tc>
        <w:tc>
          <w:tcPr>
            <w:tcW w:w="1571" w:type="dxa"/>
          </w:tcPr>
          <w:p w14:paraId="2864E561" w14:textId="25C0D686" w:rsidR="00CE6D64" w:rsidRPr="00CE6D64" w:rsidRDefault="00CE6D64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r w:rsidRPr="00CE6D64">
              <w:rPr>
                <w:bCs/>
                <w:sz w:val="20"/>
                <w:szCs w:val="20"/>
                <w:lang w:val="en-US"/>
              </w:rPr>
              <w:t xml:space="preserve">-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Zhvill</w:t>
            </w:r>
            <w:r>
              <w:rPr>
                <w:bCs/>
                <w:sz w:val="20"/>
                <w:szCs w:val="20"/>
                <w:lang w:val="en-US"/>
              </w:rPr>
              <w:t>imi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i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procedur</w:t>
            </w:r>
            <w:r>
              <w:rPr>
                <w:bCs/>
                <w:sz w:val="20"/>
                <w:szCs w:val="20"/>
                <w:lang w:val="en-US"/>
              </w:rPr>
              <w:t>ave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periodike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raportimi</w:t>
            </w:r>
            <w:r>
              <w:rPr>
                <w:bCs/>
                <w:sz w:val="20"/>
                <w:szCs w:val="20"/>
                <w:lang w:val="en-US"/>
              </w:rPr>
              <w:t>t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pasqyruar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në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një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lastRenderedPageBreak/>
              <w:t>skemë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aksesueshme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dhe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r w:rsidRPr="00CE6D64">
              <w:rPr>
                <w:bCs/>
                <w:sz w:val="20"/>
                <w:szCs w:val="20"/>
                <w:lang w:val="en-US"/>
              </w:rPr>
              <w:t xml:space="preserve">me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dhëna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përditësuara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>.</w:t>
            </w:r>
          </w:p>
        </w:tc>
        <w:tc>
          <w:tcPr>
            <w:tcW w:w="1225" w:type="dxa"/>
          </w:tcPr>
          <w:p w14:paraId="41C07728" w14:textId="391E5CC4" w:rsidR="00CE6D64" w:rsidRPr="00CE6D64" w:rsidRDefault="00CE6D64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proofErr w:type="spellStart"/>
            <w:r>
              <w:rPr>
                <w:bCs/>
                <w:sz w:val="20"/>
                <w:szCs w:val="20"/>
                <w:lang w:val="en-US"/>
              </w:rPr>
              <w:lastRenderedPageBreak/>
              <w:t>Prill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2024</w:t>
            </w:r>
          </w:p>
        </w:tc>
        <w:tc>
          <w:tcPr>
            <w:tcW w:w="1506" w:type="dxa"/>
          </w:tcPr>
          <w:p w14:paraId="0FA806DC" w14:textId="2EFEB48B" w:rsidR="00CE6D64" w:rsidRPr="00CE6D64" w:rsidRDefault="00CE6D64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proofErr w:type="spellStart"/>
            <w:r>
              <w:rPr>
                <w:bCs/>
                <w:sz w:val="20"/>
                <w:szCs w:val="20"/>
                <w:lang w:val="en-US"/>
              </w:rPr>
              <w:t>Nën-komisioni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për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tema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diplomës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në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bashkëpunim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me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nën-</w:t>
            </w:r>
            <w:r>
              <w:rPr>
                <w:bCs/>
                <w:sz w:val="20"/>
                <w:szCs w:val="20"/>
                <w:lang w:val="en-US"/>
              </w:rPr>
              <w:lastRenderedPageBreak/>
              <w:t>komisionin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për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cilësi</w:t>
            </w:r>
            <w:proofErr w:type="spellEnd"/>
          </w:p>
        </w:tc>
        <w:tc>
          <w:tcPr>
            <w:tcW w:w="1672" w:type="dxa"/>
          </w:tcPr>
          <w:p w14:paraId="3C1BEAC8" w14:textId="4F1295C0" w:rsidR="00CE6D64" w:rsidRPr="00CE6D64" w:rsidRDefault="00CE6D64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proofErr w:type="spellStart"/>
            <w:r>
              <w:rPr>
                <w:bCs/>
                <w:sz w:val="20"/>
                <w:szCs w:val="20"/>
                <w:lang w:val="en-US"/>
              </w:rPr>
              <w:lastRenderedPageBreak/>
              <w:t>Përcaktimi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in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një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plani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konkret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raportimit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periodik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për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studentët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cilët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lastRenderedPageBreak/>
              <w:t>nuk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i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respektojnë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afatet</w:t>
            </w:r>
            <w:proofErr w:type="spellEnd"/>
          </w:p>
        </w:tc>
        <w:tc>
          <w:tcPr>
            <w:tcW w:w="1825" w:type="dxa"/>
          </w:tcPr>
          <w:p w14:paraId="160AD1BA" w14:textId="5047B83A" w:rsidR="00CE6D64" w:rsidRPr="00CE6D64" w:rsidRDefault="00CE6D64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proofErr w:type="spellStart"/>
            <w:r>
              <w:rPr>
                <w:bCs/>
                <w:sz w:val="20"/>
                <w:szCs w:val="20"/>
                <w:lang w:val="en-US"/>
              </w:rPr>
              <w:lastRenderedPageBreak/>
              <w:t>Rritja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e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numrit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diplomuarve</w:t>
            </w:r>
            <w:proofErr w:type="spellEnd"/>
          </w:p>
        </w:tc>
      </w:tr>
      <w:tr w:rsidR="00650F05" w14:paraId="344DB782" w14:textId="77777777" w:rsidTr="00650F05">
        <w:tc>
          <w:tcPr>
            <w:tcW w:w="1551" w:type="dxa"/>
          </w:tcPr>
          <w:p w14:paraId="185147A4" w14:textId="2F58B6E2" w:rsidR="00CE6D64" w:rsidRPr="00CE6D64" w:rsidRDefault="00CE6D64" w:rsidP="00CE6D64">
            <w:pPr>
              <w:spacing w:line="288" w:lineRule="auto"/>
              <w:rPr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b/>
                <w:sz w:val="20"/>
                <w:szCs w:val="20"/>
                <w:lang w:val="en-US"/>
              </w:rPr>
              <w:t>Angazhimi</w:t>
            </w:r>
            <w:proofErr w:type="spellEnd"/>
            <w:r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lang w:val="en-US"/>
              </w:rPr>
              <w:t>i</w:t>
            </w:r>
            <w:proofErr w:type="spellEnd"/>
            <w:r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lang w:val="en-US"/>
              </w:rPr>
              <w:t>studentëve</w:t>
            </w:r>
            <w:proofErr w:type="spellEnd"/>
            <w:r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lang w:val="en-US"/>
              </w:rPr>
              <w:t>në</w:t>
            </w:r>
            <w:proofErr w:type="spellEnd"/>
            <w:r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lang w:val="en-US"/>
              </w:rPr>
              <w:t>projekte</w:t>
            </w:r>
            <w:proofErr w:type="spellEnd"/>
            <w:r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lang w:val="en-US"/>
              </w:rPr>
              <w:t>kërkimi</w:t>
            </w:r>
            <w:proofErr w:type="spellEnd"/>
            <w:r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lang w:val="en-US"/>
              </w:rPr>
              <w:t>akademik</w:t>
            </w:r>
            <w:proofErr w:type="spellEnd"/>
          </w:p>
        </w:tc>
        <w:tc>
          <w:tcPr>
            <w:tcW w:w="1571" w:type="dxa"/>
          </w:tcPr>
          <w:p w14:paraId="0136210B" w14:textId="73114395" w:rsidR="00CE6D64" w:rsidRPr="00CE6D64" w:rsidRDefault="00CE6D64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Hartimi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i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planit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konkret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për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përfshirjen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  <w:lang w:val="en-US"/>
              </w:rPr>
              <w:t xml:space="preserve">e </w:t>
            </w:r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studentëve</w:t>
            </w:r>
            <w:proofErr w:type="spellEnd"/>
            <w:proofErr w:type="gram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në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projekte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dhe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procese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ndryshme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kërkimore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>.</w:t>
            </w:r>
          </w:p>
        </w:tc>
        <w:tc>
          <w:tcPr>
            <w:tcW w:w="1225" w:type="dxa"/>
          </w:tcPr>
          <w:p w14:paraId="149E5AE5" w14:textId="48D475EA" w:rsidR="00CE6D64" w:rsidRDefault="00CE6D64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proofErr w:type="spellStart"/>
            <w:r>
              <w:rPr>
                <w:bCs/>
                <w:sz w:val="20"/>
                <w:szCs w:val="20"/>
                <w:lang w:val="en-US"/>
              </w:rPr>
              <w:t>Tetor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2024</w:t>
            </w:r>
          </w:p>
        </w:tc>
        <w:tc>
          <w:tcPr>
            <w:tcW w:w="1506" w:type="dxa"/>
          </w:tcPr>
          <w:p w14:paraId="1A11CA01" w14:textId="4D117774" w:rsidR="00CE6D64" w:rsidRDefault="00CE6D64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proofErr w:type="spellStart"/>
            <w:r>
              <w:rPr>
                <w:bCs/>
                <w:sz w:val="20"/>
                <w:szCs w:val="20"/>
                <w:lang w:val="en-US"/>
              </w:rPr>
              <w:t>Nën-komisioni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Shkencor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në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bashkëpunim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me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nën-komisionin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e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cilësisë</w:t>
            </w:r>
            <w:proofErr w:type="spellEnd"/>
          </w:p>
        </w:tc>
        <w:tc>
          <w:tcPr>
            <w:tcW w:w="1672" w:type="dxa"/>
          </w:tcPr>
          <w:p w14:paraId="377F39EE" w14:textId="278D5F53" w:rsidR="00CE6D64" w:rsidRDefault="00CE6D64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Rritja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e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ndërgjegjësimit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studentëve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për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specializimin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ose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interesat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e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tyre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ardhshme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.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M</w:t>
            </w:r>
            <w:r w:rsidRPr="00CE6D64">
              <w:rPr>
                <w:bCs/>
                <w:sz w:val="20"/>
                <w:szCs w:val="20"/>
                <w:lang w:val="en-US"/>
              </w:rPr>
              <w:t>otivimi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i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6D64">
              <w:rPr>
                <w:bCs/>
                <w:sz w:val="20"/>
                <w:szCs w:val="20"/>
                <w:lang w:val="en-US"/>
              </w:rPr>
              <w:t>tyre</w:t>
            </w:r>
            <w:proofErr w:type="spellEnd"/>
            <w:r w:rsidRPr="00CE6D64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për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përfshirje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në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projekte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kërkimore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sipas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fushave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interesit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>.</w:t>
            </w:r>
          </w:p>
        </w:tc>
        <w:tc>
          <w:tcPr>
            <w:tcW w:w="1825" w:type="dxa"/>
          </w:tcPr>
          <w:p w14:paraId="081E7A67" w14:textId="71D923B4" w:rsidR="00CE6D64" w:rsidRDefault="00CE6D64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proofErr w:type="spellStart"/>
            <w:r>
              <w:rPr>
                <w:bCs/>
                <w:sz w:val="20"/>
                <w:szCs w:val="20"/>
                <w:lang w:val="en-US"/>
              </w:rPr>
              <w:t>Rritja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e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numrit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publikimeve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professorëve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në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bashkëpunim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me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studentët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>.</w:t>
            </w:r>
          </w:p>
          <w:p w14:paraId="26DE2C14" w14:textId="12B8265B" w:rsidR="00CE6D64" w:rsidRDefault="00CE6D64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proofErr w:type="spellStart"/>
            <w:r>
              <w:rPr>
                <w:bCs/>
                <w:sz w:val="20"/>
                <w:szCs w:val="20"/>
                <w:lang w:val="en-US"/>
              </w:rPr>
              <w:t>Rritja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e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pjesëmarrjes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së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studentëve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në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konferencën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vjeore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>
              <w:rPr>
                <w:bCs/>
                <w:sz w:val="20"/>
                <w:szCs w:val="20"/>
                <w:lang w:val="en-US"/>
              </w:rPr>
              <w:t xml:space="preserve"> UBT - ICASP</w:t>
            </w:r>
          </w:p>
        </w:tc>
      </w:tr>
      <w:tr w:rsidR="00650F05" w14:paraId="596550D6" w14:textId="77777777" w:rsidTr="00650F05">
        <w:tc>
          <w:tcPr>
            <w:tcW w:w="1551" w:type="dxa"/>
          </w:tcPr>
          <w:p w14:paraId="2EEB7682" w14:textId="4C2ECD05" w:rsidR="00650F05" w:rsidRPr="00280CBA" w:rsidRDefault="00650F05" w:rsidP="00CE6D64">
            <w:pPr>
              <w:spacing w:line="288" w:lineRule="auto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280CBA">
              <w:rPr>
                <w:b/>
                <w:sz w:val="20"/>
                <w:szCs w:val="20"/>
                <w:lang w:val="en-US"/>
              </w:rPr>
              <w:t>Zhvillimi</w:t>
            </w:r>
            <w:proofErr w:type="spellEnd"/>
            <w:r w:rsidRPr="00280CBA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="00280CBA" w:rsidRPr="00280CBA">
              <w:rPr>
                <w:b/>
                <w:sz w:val="20"/>
                <w:szCs w:val="20"/>
                <w:lang w:val="en-US"/>
              </w:rPr>
              <w:t>i</w:t>
            </w:r>
            <w:proofErr w:type="spellEnd"/>
            <w:r w:rsidR="00280CBA" w:rsidRPr="00280CBA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="00280CBA" w:rsidRPr="00280CBA">
              <w:rPr>
                <w:b/>
                <w:sz w:val="20"/>
                <w:szCs w:val="20"/>
                <w:lang w:val="en-US"/>
              </w:rPr>
              <w:t>intervistave</w:t>
            </w:r>
            <w:proofErr w:type="spellEnd"/>
            <w:r w:rsidRPr="00280CBA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/>
                <w:sz w:val="20"/>
                <w:szCs w:val="20"/>
                <w:lang w:val="en-US"/>
              </w:rPr>
              <w:t>gjysmë</w:t>
            </w:r>
            <w:proofErr w:type="spellEnd"/>
            <w:r w:rsidRPr="00280CBA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/>
                <w:sz w:val="20"/>
                <w:szCs w:val="20"/>
                <w:lang w:val="en-US"/>
              </w:rPr>
              <w:t>të</w:t>
            </w:r>
            <w:proofErr w:type="spellEnd"/>
            <w:r w:rsidRPr="00280CBA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/>
                <w:sz w:val="20"/>
                <w:szCs w:val="20"/>
                <w:lang w:val="en-US"/>
              </w:rPr>
              <w:t>strukturuara</w:t>
            </w:r>
            <w:proofErr w:type="spellEnd"/>
            <w:r w:rsidRPr="00280CBA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/>
                <w:sz w:val="20"/>
                <w:szCs w:val="20"/>
                <w:lang w:val="en-US"/>
              </w:rPr>
              <w:t>për</w:t>
            </w:r>
            <w:proofErr w:type="spellEnd"/>
            <w:r w:rsidRPr="00280CBA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/>
                <w:sz w:val="20"/>
                <w:szCs w:val="20"/>
                <w:lang w:val="en-US"/>
              </w:rPr>
              <w:t>të</w:t>
            </w:r>
            <w:proofErr w:type="spellEnd"/>
            <w:r w:rsidRPr="00280CBA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/>
                <w:sz w:val="20"/>
                <w:szCs w:val="20"/>
                <w:lang w:val="en-US"/>
              </w:rPr>
              <w:t>zbuluar</w:t>
            </w:r>
            <w:proofErr w:type="spellEnd"/>
            <w:r w:rsidRPr="00280CBA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/>
                <w:sz w:val="20"/>
                <w:szCs w:val="20"/>
                <w:lang w:val="en-US"/>
              </w:rPr>
              <w:t>arsyet</w:t>
            </w:r>
            <w:proofErr w:type="spellEnd"/>
            <w:r w:rsidRPr="00280CBA">
              <w:rPr>
                <w:b/>
                <w:sz w:val="20"/>
                <w:szCs w:val="20"/>
                <w:lang w:val="en-US"/>
              </w:rPr>
              <w:t xml:space="preserve"> e </w:t>
            </w:r>
            <w:proofErr w:type="spellStart"/>
            <w:r w:rsidRPr="00280CBA">
              <w:rPr>
                <w:b/>
                <w:sz w:val="20"/>
                <w:szCs w:val="20"/>
                <w:lang w:val="en-US"/>
              </w:rPr>
              <w:t>mundshme</w:t>
            </w:r>
            <w:proofErr w:type="spellEnd"/>
            <w:r w:rsidRPr="00280CBA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/>
                <w:sz w:val="20"/>
                <w:szCs w:val="20"/>
                <w:lang w:val="en-US"/>
              </w:rPr>
              <w:t>të</w:t>
            </w:r>
            <w:proofErr w:type="spellEnd"/>
            <w:r w:rsidRPr="00280CBA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/>
                <w:sz w:val="20"/>
                <w:szCs w:val="20"/>
                <w:lang w:val="en-US"/>
              </w:rPr>
              <w:t>largimit</w:t>
            </w:r>
            <w:proofErr w:type="spellEnd"/>
            <w:r w:rsidRPr="00280CBA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/>
                <w:sz w:val="20"/>
                <w:szCs w:val="20"/>
                <w:lang w:val="en-US"/>
              </w:rPr>
              <w:t>nga</w:t>
            </w:r>
            <w:proofErr w:type="spellEnd"/>
            <w:r w:rsidRPr="00280CBA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/>
                <w:sz w:val="20"/>
                <w:szCs w:val="20"/>
                <w:lang w:val="en-US"/>
              </w:rPr>
              <w:t>programi</w:t>
            </w:r>
            <w:proofErr w:type="spellEnd"/>
            <w:r w:rsidRPr="00280CBA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/>
                <w:sz w:val="20"/>
                <w:szCs w:val="20"/>
                <w:lang w:val="en-US"/>
              </w:rPr>
              <w:t>dhe</w:t>
            </w:r>
            <w:proofErr w:type="spellEnd"/>
            <w:r w:rsidRPr="00280CBA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/>
                <w:sz w:val="20"/>
                <w:szCs w:val="20"/>
                <w:lang w:val="en-US"/>
              </w:rPr>
              <w:t>për</w:t>
            </w:r>
            <w:proofErr w:type="spellEnd"/>
            <w:r w:rsidRPr="00280CBA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/>
                <w:sz w:val="20"/>
                <w:szCs w:val="20"/>
                <w:lang w:val="en-US"/>
              </w:rPr>
              <w:t>përsëritjen</w:t>
            </w:r>
            <w:proofErr w:type="spellEnd"/>
            <w:r w:rsidRPr="00280CBA">
              <w:rPr>
                <w:b/>
                <w:sz w:val="20"/>
                <w:szCs w:val="20"/>
                <w:lang w:val="en-US"/>
              </w:rPr>
              <w:t xml:space="preserve"> e </w:t>
            </w:r>
            <w:proofErr w:type="spellStart"/>
            <w:r w:rsidRPr="00280CBA">
              <w:rPr>
                <w:b/>
                <w:sz w:val="20"/>
                <w:szCs w:val="20"/>
                <w:lang w:val="en-US"/>
              </w:rPr>
              <w:t>shpeshtë</w:t>
            </w:r>
            <w:proofErr w:type="spellEnd"/>
            <w:r w:rsidRPr="00280CBA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/>
                <w:sz w:val="20"/>
                <w:szCs w:val="20"/>
                <w:lang w:val="en-US"/>
              </w:rPr>
              <w:t>të</w:t>
            </w:r>
            <w:proofErr w:type="spellEnd"/>
            <w:r w:rsidRPr="00280CBA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/>
                <w:sz w:val="20"/>
                <w:szCs w:val="20"/>
                <w:lang w:val="en-US"/>
              </w:rPr>
              <w:t>provimeve</w:t>
            </w:r>
            <w:proofErr w:type="spellEnd"/>
          </w:p>
        </w:tc>
        <w:tc>
          <w:tcPr>
            <w:tcW w:w="1571" w:type="dxa"/>
          </w:tcPr>
          <w:p w14:paraId="08EAF9CF" w14:textId="18ECE0F4" w:rsidR="00650F05" w:rsidRPr="00280CBA" w:rsidRDefault="00650F05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r w:rsidRPr="00280CBA">
              <w:rPr>
                <w:bCs/>
                <w:sz w:val="20"/>
                <w:szCs w:val="20"/>
                <w:lang w:val="en-US"/>
              </w:rPr>
              <w:t xml:space="preserve">-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Hartimi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i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template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intevistave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gjysëm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strukturuara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</w:p>
          <w:p w14:paraId="1A2E207C" w14:textId="6B49A736" w:rsidR="00650F05" w:rsidRPr="00280CBA" w:rsidRDefault="00650F05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r w:rsidRPr="00280CBA">
              <w:rPr>
                <w:bCs/>
                <w:sz w:val="20"/>
                <w:szCs w:val="20"/>
                <w:lang w:val="en-US"/>
              </w:rPr>
              <w:t xml:space="preserve">-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Hartimi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i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metodologjisë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për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vlerësimin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e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rezultateteve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intervistave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225" w:type="dxa"/>
          </w:tcPr>
          <w:p w14:paraId="76A104EB" w14:textId="6407E45E" w:rsidR="00650F05" w:rsidRPr="00280CBA" w:rsidRDefault="00650F05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Tetor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2024</w:t>
            </w:r>
          </w:p>
        </w:tc>
        <w:tc>
          <w:tcPr>
            <w:tcW w:w="1506" w:type="dxa"/>
          </w:tcPr>
          <w:p w14:paraId="1A469D57" w14:textId="53080B69" w:rsidR="00650F05" w:rsidRPr="00280CBA" w:rsidRDefault="00650F05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Nën-komisioni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Shkencor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në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bashkëpunim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me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nën-komisionin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e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cilësisë</w:t>
            </w:r>
            <w:proofErr w:type="spellEnd"/>
          </w:p>
        </w:tc>
        <w:tc>
          <w:tcPr>
            <w:tcW w:w="1672" w:type="dxa"/>
          </w:tcPr>
          <w:p w14:paraId="0C639A51" w14:textId="199A80D1" w:rsidR="00650F05" w:rsidRPr="00280CBA" w:rsidRDefault="00650F05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Monitorimi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periodik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i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suksesit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studentëve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në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provime</w:t>
            </w:r>
            <w:proofErr w:type="spellEnd"/>
          </w:p>
          <w:p w14:paraId="220ED0B9" w14:textId="574C8A32" w:rsidR="00650F05" w:rsidRPr="00280CBA" w:rsidRDefault="00650F05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Monitorimi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periodik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i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uljes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së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numrit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studentëve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to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cilët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largohen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nga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program </w:t>
            </w:r>
          </w:p>
        </w:tc>
        <w:tc>
          <w:tcPr>
            <w:tcW w:w="1825" w:type="dxa"/>
          </w:tcPr>
          <w:p w14:paraId="474A9654" w14:textId="2E5E89D0" w:rsidR="00650F05" w:rsidRPr="00280CBA" w:rsidRDefault="00650F05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Zvogëlimi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i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numrit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studentëve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cilët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përsërisin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provimet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</w:p>
          <w:p w14:paraId="2D6A12F0" w14:textId="7BD9CEBE" w:rsidR="00650F05" w:rsidRPr="00280CBA" w:rsidRDefault="00650F05" w:rsidP="00CE6D64">
            <w:pPr>
              <w:spacing w:line="288" w:lineRule="auto"/>
              <w:rPr>
                <w:bCs/>
                <w:sz w:val="20"/>
                <w:szCs w:val="20"/>
                <w:lang w:val="en-US"/>
              </w:rPr>
            </w:pP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Zvogëlimi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i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numrit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studentëve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të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cilët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largohen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nga</w:t>
            </w:r>
            <w:proofErr w:type="spellEnd"/>
            <w:r w:rsidRPr="00280CBA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80CBA">
              <w:rPr>
                <w:bCs/>
                <w:sz w:val="20"/>
                <w:szCs w:val="20"/>
                <w:lang w:val="en-US"/>
              </w:rPr>
              <w:t>programi</w:t>
            </w:r>
            <w:proofErr w:type="spellEnd"/>
          </w:p>
        </w:tc>
      </w:tr>
    </w:tbl>
    <w:p w14:paraId="328A9598" w14:textId="77777777" w:rsidR="00542AA0" w:rsidRDefault="00542AA0" w:rsidP="00542AA0">
      <w:pPr>
        <w:spacing w:line="288" w:lineRule="auto"/>
        <w:jc w:val="both"/>
        <w:rPr>
          <w:rFonts w:ascii="TimesNewRomanPS-BoldMT" w:eastAsiaTheme="minorHAnsi" w:hAnsi="TimesNewRomanPS-BoldMT" w:cs="TimesNewRomanPS-BoldMT"/>
          <w:b/>
          <w:bCs/>
          <w:lang w:val="sq-AL" w:eastAsia="en-US"/>
        </w:rPr>
      </w:pPr>
    </w:p>
    <w:p w14:paraId="68DF2054" w14:textId="77777777" w:rsidR="00542AA0" w:rsidRDefault="00542AA0" w:rsidP="00542AA0">
      <w:pPr>
        <w:spacing w:line="288" w:lineRule="auto"/>
        <w:jc w:val="both"/>
        <w:rPr>
          <w:rFonts w:ascii="TimesNewRomanPS-BoldMT" w:eastAsiaTheme="minorHAnsi" w:hAnsi="TimesNewRomanPS-BoldMT" w:cs="TimesNewRomanPS-BoldMT"/>
          <w:b/>
          <w:bCs/>
          <w:lang w:val="sq-AL" w:eastAsia="en-US"/>
        </w:rPr>
      </w:pPr>
    </w:p>
    <w:p w14:paraId="077166EF" w14:textId="0DBBD633" w:rsidR="00542AA0" w:rsidRDefault="00542AA0" w:rsidP="00542AA0">
      <w:pPr>
        <w:spacing w:line="288" w:lineRule="auto"/>
        <w:jc w:val="both"/>
        <w:rPr>
          <w:rFonts w:ascii="TimesNewRomanPS-BoldMT" w:eastAsiaTheme="minorHAnsi" w:hAnsi="TimesNewRomanPS-BoldMT" w:cs="TimesNewRomanPS-BoldMT"/>
          <w:b/>
          <w:bCs/>
          <w:lang w:val="sq-AL" w:eastAsia="en-US"/>
        </w:rPr>
      </w:pPr>
      <w:r>
        <w:rPr>
          <w:rFonts w:ascii="TimesNewRomanPS-BoldMT" w:eastAsiaTheme="minorHAnsi" w:hAnsi="TimesNewRomanPS-BoldMT" w:cs="TimesNewRomanPS-BoldMT"/>
          <w:b/>
          <w:bCs/>
          <w:lang w:val="sq-AL" w:eastAsia="en-US"/>
        </w:rPr>
        <w:t>Nën-Komisioni për cilësi në Fakultetin e Arkitekturës dhe Planifikimit</w:t>
      </w:r>
      <w:r>
        <w:rPr>
          <w:rFonts w:ascii="TimesNewRomanPS-BoldMT" w:eastAsiaTheme="minorHAnsi" w:hAnsi="TimesNewRomanPS-BoldMT" w:cs="TimesNewRomanPS-BoldMT"/>
          <w:b/>
          <w:bCs/>
          <w:lang w:val="sq-AL" w:eastAsia="en-US"/>
        </w:rPr>
        <w:t>:</w:t>
      </w:r>
    </w:p>
    <w:p w14:paraId="24868065" w14:textId="77777777" w:rsidR="00542AA0" w:rsidRDefault="00542AA0" w:rsidP="00542AA0">
      <w:pPr>
        <w:spacing w:line="288" w:lineRule="auto"/>
        <w:jc w:val="both"/>
        <w:rPr>
          <w:rFonts w:ascii="TimesNewRomanPS-BoldMT" w:eastAsiaTheme="minorHAnsi" w:hAnsi="TimesNewRomanPS-BoldMT" w:cs="TimesNewRomanPS-BoldMT"/>
          <w:b/>
          <w:bCs/>
          <w:lang w:val="sq-AL" w:eastAsia="en-US"/>
        </w:rPr>
      </w:pPr>
    </w:p>
    <w:p w14:paraId="56F8648D" w14:textId="01931C70" w:rsidR="00542AA0" w:rsidRPr="00870C26" w:rsidRDefault="00542AA0" w:rsidP="00542AA0">
      <w:pPr>
        <w:spacing w:line="288" w:lineRule="auto"/>
        <w:jc w:val="both"/>
        <w:rPr>
          <w:rFonts w:ascii="TimesNewRomanPS-BoldMT" w:eastAsiaTheme="minorHAnsi" w:hAnsi="TimesNewRomanPS-BoldMT" w:cs="TimesNewRomanPS-BoldMT"/>
          <w:lang w:val="sq-AL" w:eastAsia="en-US"/>
        </w:rPr>
      </w:pPr>
      <w:r w:rsidRPr="00870C26">
        <w:rPr>
          <w:rFonts w:ascii="TimesNewRomanPS-BoldMT" w:eastAsiaTheme="minorHAnsi" w:hAnsi="TimesNewRomanPS-BoldMT" w:cs="TimesNewRomanPS-BoldMT"/>
          <w:lang w:val="sq-AL" w:eastAsia="en-US"/>
        </w:rPr>
        <w:t>Prof. Dr. can. Banush Shyqeriu (</w:t>
      </w:r>
      <w:r>
        <w:rPr>
          <w:rFonts w:ascii="TimesNewRomanPS-BoldMT" w:eastAsiaTheme="minorHAnsi" w:hAnsi="TimesNewRomanPS-BoldMT" w:cs="TimesNewRomanPS-BoldMT"/>
          <w:lang w:val="sq-AL" w:eastAsia="en-US"/>
        </w:rPr>
        <w:t>kryetar</w:t>
      </w:r>
      <w:r w:rsidRPr="00870C26">
        <w:rPr>
          <w:rFonts w:ascii="TimesNewRomanPS-BoldMT" w:eastAsiaTheme="minorHAnsi" w:hAnsi="TimesNewRomanPS-BoldMT" w:cs="TimesNewRomanPS-BoldMT"/>
          <w:lang w:val="sq-AL" w:eastAsia="en-US"/>
        </w:rPr>
        <w:t xml:space="preserve">)  </w:t>
      </w:r>
    </w:p>
    <w:p w14:paraId="12366877" w14:textId="77777777" w:rsidR="00542AA0" w:rsidRPr="00870C26" w:rsidRDefault="00542AA0" w:rsidP="00542AA0">
      <w:pPr>
        <w:spacing w:line="288" w:lineRule="auto"/>
        <w:jc w:val="both"/>
        <w:rPr>
          <w:rFonts w:ascii="TimesNewRomanPS-BoldMT" w:eastAsiaTheme="minorHAnsi" w:hAnsi="TimesNewRomanPS-BoldMT" w:cs="TimesNewRomanPS-BoldMT"/>
          <w:lang w:val="sq-AL" w:eastAsia="en-US"/>
        </w:rPr>
      </w:pPr>
      <w:r w:rsidRPr="00870C26">
        <w:rPr>
          <w:rFonts w:ascii="TimesNewRomanPS-BoldMT" w:eastAsiaTheme="minorHAnsi" w:hAnsi="TimesNewRomanPS-BoldMT" w:cs="TimesNewRomanPS-BoldMT"/>
          <w:lang w:val="sq-AL" w:eastAsia="en-US"/>
        </w:rPr>
        <w:t xml:space="preserve">Prof. Dr. Bekim </w:t>
      </w:r>
      <w:r>
        <w:rPr>
          <w:rFonts w:eastAsiaTheme="minorHAnsi"/>
          <w:lang w:val="sq-AL" w:eastAsia="en-US"/>
        </w:rPr>
        <w:t>Ç</w:t>
      </w:r>
      <w:r>
        <w:rPr>
          <w:rFonts w:ascii="TimesNewRomanPS-BoldMT" w:eastAsiaTheme="minorHAnsi" w:hAnsi="TimesNewRomanPS-BoldMT" w:cs="TimesNewRomanPS-BoldMT"/>
          <w:lang w:val="sq-AL" w:eastAsia="en-US"/>
        </w:rPr>
        <w:t>e</w:t>
      </w:r>
      <w:r w:rsidRPr="00870C26">
        <w:rPr>
          <w:rFonts w:ascii="TimesNewRomanPS-BoldMT" w:eastAsiaTheme="minorHAnsi" w:hAnsi="TimesNewRomanPS-BoldMT" w:cs="TimesNewRomanPS-BoldMT"/>
          <w:lang w:val="sq-AL" w:eastAsia="en-US"/>
        </w:rPr>
        <w:t xml:space="preserve">ko </w:t>
      </w:r>
    </w:p>
    <w:p w14:paraId="4C525EA4" w14:textId="77777777" w:rsidR="00542AA0" w:rsidRPr="00870C26" w:rsidRDefault="00542AA0" w:rsidP="00542AA0">
      <w:pPr>
        <w:spacing w:line="288" w:lineRule="auto"/>
        <w:jc w:val="both"/>
        <w:rPr>
          <w:rFonts w:ascii="TimesNewRomanPS-BoldMT" w:eastAsiaTheme="minorHAnsi" w:hAnsi="TimesNewRomanPS-BoldMT" w:cs="TimesNewRomanPS-BoldMT"/>
          <w:lang w:val="sq-AL" w:eastAsia="en-US"/>
        </w:rPr>
      </w:pPr>
      <w:r w:rsidRPr="00870C26">
        <w:rPr>
          <w:rFonts w:ascii="TimesNewRomanPS-BoldMT" w:eastAsiaTheme="minorHAnsi" w:hAnsi="TimesNewRomanPS-BoldMT" w:cs="TimesNewRomanPS-BoldMT"/>
          <w:lang w:val="sq-AL" w:eastAsia="en-US"/>
        </w:rPr>
        <w:t>Prof. Dr. can</w:t>
      </w:r>
      <w:r>
        <w:rPr>
          <w:rFonts w:ascii="TimesNewRomanPS-BoldMT" w:eastAsiaTheme="minorHAnsi" w:hAnsi="TimesNewRomanPS-BoldMT" w:cs="TimesNewRomanPS-BoldMT"/>
          <w:lang w:val="sq-AL" w:eastAsia="en-US"/>
        </w:rPr>
        <w:t>d</w:t>
      </w:r>
      <w:r w:rsidRPr="00870C26">
        <w:rPr>
          <w:rFonts w:ascii="TimesNewRomanPS-BoldMT" w:eastAsiaTheme="minorHAnsi" w:hAnsi="TimesNewRomanPS-BoldMT" w:cs="TimesNewRomanPS-BoldMT"/>
          <w:lang w:val="sq-AL" w:eastAsia="en-US"/>
        </w:rPr>
        <w:t>. Blerta Vula</w:t>
      </w:r>
      <w:r>
        <w:rPr>
          <w:rFonts w:ascii="TimesNewRomanPS-BoldMT" w:eastAsiaTheme="minorHAnsi" w:hAnsi="TimesNewRomanPS-BoldMT" w:cs="TimesNewRomanPS-BoldMT"/>
          <w:lang w:val="sq-AL" w:eastAsia="en-US"/>
        </w:rPr>
        <w:t xml:space="preserve"> Rizvanolli</w:t>
      </w:r>
    </w:p>
    <w:p w14:paraId="0F05A960" w14:textId="77777777" w:rsidR="00542AA0" w:rsidRPr="00870C26" w:rsidRDefault="00542AA0" w:rsidP="00542AA0">
      <w:pPr>
        <w:spacing w:line="288" w:lineRule="auto"/>
        <w:jc w:val="both"/>
        <w:rPr>
          <w:rFonts w:ascii="TimesNewRomanPS-BoldMT" w:eastAsiaTheme="minorHAnsi" w:hAnsi="TimesNewRomanPS-BoldMT" w:cs="TimesNewRomanPS-BoldMT"/>
          <w:lang w:val="sq-AL" w:eastAsia="en-US"/>
        </w:rPr>
      </w:pPr>
      <w:r w:rsidRPr="00870C26">
        <w:rPr>
          <w:rFonts w:ascii="TimesNewRomanPS-BoldMT" w:eastAsiaTheme="minorHAnsi" w:hAnsi="TimesNewRomanPS-BoldMT" w:cs="TimesNewRomanPS-BoldMT"/>
          <w:lang w:val="sq-AL" w:eastAsia="en-US"/>
        </w:rPr>
        <w:t>Prof. Dr. can</w:t>
      </w:r>
      <w:r>
        <w:rPr>
          <w:rFonts w:ascii="TimesNewRomanPS-BoldMT" w:eastAsiaTheme="minorHAnsi" w:hAnsi="TimesNewRomanPS-BoldMT" w:cs="TimesNewRomanPS-BoldMT"/>
          <w:lang w:val="sq-AL" w:eastAsia="en-US"/>
        </w:rPr>
        <w:t>d</w:t>
      </w:r>
      <w:r w:rsidRPr="00870C26">
        <w:rPr>
          <w:rFonts w:ascii="TimesNewRomanPS-BoldMT" w:eastAsiaTheme="minorHAnsi" w:hAnsi="TimesNewRomanPS-BoldMT" w:cs="TimesNewRomanPS-BoldMT"/>
          <w:lang w:val="sq-AL" w:eastAsia="en-US"/>
        </w:rPr>
        <w:t xml:space="preserve">. Rineta Jashari </w:t>
      </w:r>
    </w:p>
    <w:p w14:paraId="673F7BA6" w14:textId="77777777" w:rsidR="00542AA0" w:rsidRPr="00870C26" w:rsidRDefault="00542AA0" w:rsidP="00542AA0">
      <w:pPr>
        <w:spacing w:line="288" w:lineRule="auto"/>
        <w:jc w:val="both"/>
        <w:rPr>
          <w:rFonts w:ascii="TimesNewRomanPS-BoldMT" w:eastAsiaTheme="minorHAnsi" w:hAnsi="TimesNewRomanPS-BoldMT" w:cs="TimesNewRomanPS-BoldMT"/>
          <w:lang w:val="sq-AL" w:eastAsia="en-US"/>
        </w:rPr>
      </w:pPr>
      <w:r w:rsidRPr="00870C26">
        <w:rPr>
          <w:rFonts w:ascii="TimesNewRomanPS-BoldMT" w:eastAsiaTheme="minorHAnsi" w:hAnsi="TimesNewRomanPS-BoldMT" w:cs="TimesNewRomanPS-BoldMT"/>
          <w:lang w:val="sq-AL" w:eastAsia="en-US"/>
        </w:rPr>
        <w:t>Jon Pakashtica (Student)</w:t>
      </w:r>
    </w:p>
    <w:p w14:paraId="0523A93E" w14:textId="4A231581" w:rsidR="00CE6D64" w:rsidRPr="00787EB8" w:rsidRDefault="00CE6D64" w:rsidP="00CE5D00">
      <w:pPr>
        <w:spacing w:line="288" w:lineRule="auto"/>
        <w:jc w:val="both"/>
        <w:rPr>
          <w:b/>
          <w:lang w:val="en-US"/>
        </w:rPr>
        <w:sectPr w:rsidR="00CE6D64" w:rsidRPr="00787EB8" w:rsidSect="003F602C">
          <w:footerReference w:type="even" r:id="rId8"/>
          <w:footerReference w:type="default" r:id="rId9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4205583" w14:textId="77777777" w:rsidR="0071646E" w:rsidRPr="00787EB8" w:rsidRDefault="0071646E" w:rsidP="00CE5D00">
      <w:pPr>
        <w:spacing w:line="288" w:lineRule="auto"/>
        <w:jc w:val="both"/>
        <w:rPr>
          <w:lang w:val="en-US"/>
        </w:rPr>
      </w:pPr>
    </w:p>
    <w:sectPr w:rsidR="0071646E" w:rsidRPr="00787EB8" w:rsidSect="003F60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D136FF" w14:textId="77777777" w:rsidR="003F602C" w:rsidRDefault="003F602C" w:rsidP="00AC0FF1">
      <w:r>
        <w:separator/>
      </w:r>
    </w:p>
  </w:endnote>
  <w:endnote w:type="continuationSeparator" w:id="0">
    <w:p w14:paraId="68CB68E1" w14:textId="77777777" w:rsidR="003F602C" w:rsidRDefault="003F602C" w:rsidP="00AC0F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NewRomanPS-BoldMT">
    <w:altName w:val="Times New Roman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256872620"/>
      <w:docPartObj>
        <w:docPartGallery w:val="Page Numbers (Bottom of Page)"/>
        <w:docPartUnique/>
      </w:docPartObj>
    </w:sdtPr>
    <w:sdtContent>
      <w:p w14:paraId="16459A93" w14:textId="637548C5" w:rsidR="00CE6D64" w:rsidRDefault="00CE6D64" w:rsidP="007F3D5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0C35B3F" w14:textId="77777777" w:rsidR="00CE6D64" w:rsidRDefault="00CE6D64" w:rsidP="00CE6D6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702171253"/>
      <w:docPartObj>
        <w:docPartGallery w:val="Page Numbers (Bottom of Page)"/>
        <w:docPartUnique/>
      </w:docPartObj>
    </w:sdtPr>
    <w:sdtContent>
      <w:p w14:paraId="60B119CB" w14:textId="63869BD5" w:rsidR="00CE6D64" w:rsidRDefault="00CE6D64" w:rsidP="00CE6D64">
        <w:pPr>
          <w:pStyle w:val="Footer"/>
          <w:framePr w:wrap="none" w:vAnchor="text" w:hAnchor="page" w:x="10550" w:y="-145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05067D57" w14:textId="77777777" w:rsidR="00CE6D64" w:rsidRDefault="00CE6D64" w:rsidP="00CE6D64">
    <w:pPr>
      <w:pStyle w:val="Footer"/>
      <w:pBdr>
        <w:top w:val="single" w:sz="4" w:space="1" w:color="auto"/>
      </w:pBdr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C6109B" w14:textId="77777777" w:rsidR="003F602C" w:rsidRDefault="003F602C" w:rsidP="00AC0FF1">
      <w:r>
        <w:separator/>
      </w:r>
    </w:p>
  </w:footnote>
  <w:footnote w:type="continuationSeparator" w:id="0">
    <w:p w14:paraId="541107A4" w14:textId="77777777" w:rsidR="003F602C" w:rsidRDefault="003F602C" w:rsidP="00AC0F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536C9"/>
    <w:multiLevelType w:val="hybridMultilevel"/>
    <w:tmpl w:val="D7488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270EA9"/>
    <w:multiLevelType w:val="hybridMultilevel"/>
    <w:tmpl w:val="B60C699C"/>
    <w:lvl w:ilvl="0" w:tplc="0EB23E7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DE0B31"/>
    <w:multiLevelType w:val="hybridMultilevel"/>
    <w:tmpl w:val="596C1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646C52"/>
    <w:multiLevelType w:val="hybridMultilevel"/>
    <w:tmpl w:val="CB3EC69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66715C"/>
    <w:multiLevelType w:val="hybridMultilevel"/>
    <w:tmpl w:val="6D6C65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7617EA"/>
    <w:multiLevelType w:val="hybridMultilevel"/>
    <w:tmpl w:val="FAB457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D84F63"/>
    <w:multiLevelType w:val="hybridMultilevel"/>
    <w:tmpl w:val="7DE412B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71483F"/>
    <w:multiLevelType w:val="hybridMultilevel"/>
    <w:tmpl w:val="DD360F5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2E53D0"/>
    <w:multiLevelType w:val="hybridMultilevel"/>
    <w:tmpl w:val="6B68D0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BE170F"/>
    <w:multiLevelType w:val="hybridMultilevel"/>
    <w:tmpl w:val="9F20F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604F22"/>
    <w:multiLevelType w:val="hybridMultilevel"/>
    <w:tmpl w:val="28745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EE1655"/>
    <w:multiLevelType w:val="hybridMultilevel"/>
    <w:tmpl w:val="EDF44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D76733"/>
    <w:multiLevelType w:val="hybridMultilevel"/>
    <w:tmpl w:val="CC545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7F1D6B"/>
    <w:multiLevelType w:val="hybridMultilevel"/>
    <w:tmpl w:val="8DC2EB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9D4B29"/>
    <w:multiLevelType w:val="hybridMultilevel"/>
    <w:tmpl w:val="4C001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4114F8"/>
    <w:multiLevelType w:val="hybridMultilevel"/>
    <w:tmpl w:val="653AD9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5E285D"/>
    <w:multiLevelType w:val="hybridMultilevel"/>
    <w:tmpl w:val="C2B4F374"/>
    <w:lvl w:ilvl="0" w:tplc="24C61D2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B7467F"/>
    <w:multiLevelType w:val="hybridMultilevel"/>
    <w:tmpl w:val="6FE059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CE09DF"/>
    <w:multiLevelType w:val="hybridMultilevel"/>
    <w:tmpl w:val="A976C7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485158"/>
    <w:multiLevelType w:val="hybridMultilevel"/>
    <w:tmpl w:val="DDD60B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B46E5E"/>
    <w:multiLevelType w:val="hybridMultilevel"/>
    <w:tmpl w:val="82B2806E"/>
    <w:lvl w:ilvl="0" w:tplc="902C84A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927F8B"/>
    <w:multiLevelType w:val="hybridMultilevel"/>
    <w:tmpl w:val="062E7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69751E"/>
    <w:multiLevelType w:val="hybridMultilevel"/>
    <w:tmpl w:val="87BE1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DA3712"/>
    <w:multiLevelType w:val="hybridMultilevel"/>
    <w:tmpl w:val="EE2CC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F632B2"/>
    <w:multiLevelType w:val="hybridMultilevel"/>
    <w:tmpl w:val="4314D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1642559"/>
    <w:multiLevelType w:val="hybridMultilevel"/>
    <w:tmpl w:val="EE561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0CA7BA0"/>
    <w:multiLevelType w:val="hybridMultilevel"/>
    <w:tmpl w:val="F886EF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181943"/>
    <w:multiLevelType w:val="hybridMultilevel"/>
    <w:tmpl w:val="B170B1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DB3F6F"/>
    <w:multiLevelType w:val="hybridMultilevel"/>
    <w:tmpl w:val="9FB21C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5CB5696"/>
    <w:multiLevelType w:val="hybridMultilevel"/>
    <w:tmpl w:val="18409D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58A77E8"/>
    <w:multiLevelType w:val="hybridMultilevel"/>
    <w:tmpl w:val="BD12FC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32304B"/>
    <w:multiLevelType w:val="hybridMultilevel"/>
    <w:tmpl w:val="4C3288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8AE776D"/>
    <w:multiLevelType w:val="hybridMultilevel"/>
    <w:tmpl w:val="BF2A5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8271E1"/>
    <w:multiLevelType w:val="hybridMultilevel"/>
    <w:tmpl w:val="AB4C15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8668098">
    <w:abstractNumId w:val="14"/>
  </w:num>
  <w:num w:numId="2" w16cid:durableId="996805296">
    <w:abstractNumId w:val="10"/>
  </w:num>
  <w:num w:numId="3" w16cid:durableId="1953128135">
    <w:abstractNumId w:val="17"/>
  </w:num>
  <w:num w:numId="4" w16cid:durableId="1117872932">
    <w:abstractNumId w:val="11"/>
  </w:num>
  <w:num w:numId="5" w16cid:durableId="151024550">
    <w:abstractNumId w:val="5"/>
  </w:num>
  <w:num w:numId="6" w16cid:durableId="2005820510">
    <w:abstractNumId w:val="24"/>
  </w:num>
  <w:num w:numId="7" w16cid:durableId="2071733780">
    <w:abstractNumId w:val="9"/>
  </w:num>
  <w:num w:numId="8" w16cid:durableId="46271224">
    <w:abstractNumId w:val="15"/>
  </w:num>
  <w:num w:numId="9" w16cid:durableId="462037535">
    <w:abstractNumId w:val="2"/>
  </w:num>
  <w:num w:numId="10" w16cid:durableId="1580555606">
    <w:abstractNumId w:val="29"/>
  </w:num>
  <w:num w:numId="11" w16cid:durableId="221478480">
    <w:abstractNumId w:val="28"/>
  </w:num>
  <w:num w:numId="12" w16cid:durableId="890119077">
    <w:abstractNumId w:val="8"/>
  </w:num>
  <w:num w:numId="13" w16cid:durableId="1818036668">
    <w:abstractNumId w:val="12"/>
  </w:num>
  <w:num w:numId="14" w16cid:durableId="723141447">
    <w:abstractNumId w:val="21"/>
  </w:num>
  <w:num w:numId="15" w16cid:durableId="1079324970">
    <w:abstractNumId w:val="13"/>
  </w:num>
  <w:num w:numId="16" w16cid:durableId="1815684004">
    <w:abstractNumId w:val="19"/>
  </w:num>
  <w:num w:numId="17" w16cid:durableId="2130661330">
    <w:abstractNumId w:val="27"/>
  </w:num>
  <w:num w:numId="18" w16cid:durableId="2046952237">
    <w:abstractNumId w:val="4"/>
  </w:num>
  <w:num w:numId="19" w16cid:durableId="1927034752">
    <w:abstractNumId w:val="18"/>
  </w:num>
  <w:num w:numId="20" w16cid:durableId="229196065">
    <w:abstractNumId w:val="31"/>
  </w:num>
  <w:num w:numId="21" w16cid:durableId="1840846535">
    <w:abstractNumId w:val="30"/>
  </w:num>
  <w:num w:numId="22" w16cid:durableId="1049679">
    <w:abstractNumId w:val="33"/>
  </w:num>
  <w:num w:numId="23" w16cid:durableId="1435856882">
    <w:abstractNumId w:val="0"/>
  </w:num>
  <w:num w:numId="24" w16cid:durableId="2109622208">
    <w:abstractNumId w:val="26"/>
  </w:num>
  <w:num w:numId="25" w16cid:durableId="922027445">
    <w:abstractNumId w:val="23"/>
  </w:num>
  <w:num w:numId="26" w16cid:durableId="2131627206">
    <w:abstractNumId w:val="25"/>
  </w:num>
  <w:num w:numId="27" w16cid:durableId="1564829977">
    <w:abstractNumId w:val="22"/>
  </w:num>
  <w:num w:numId="28" w16cid:durableId="1318729371">
    <w:abstractNumId w:val="6"/>
  </w:num>
  <w:num w:numId="29" w16cid:durableId="829756270">
    <w:abstractNumId w:val="16"/>
  </w:num>
  <w:num w:numId="30" w16cid:durableId="820270319">
    <w:abstractNumId w:val="7"/>
  </w:num>
  <w:num w:numId="31" w16cid:durableId="537476098">
    <w:abstractNumId w:val="20"/>
  </w:num>
  <w:num w:numId="32" w16cid:durableId="894048968">
    <w:abstractNumId w:val="3"/>
  </w:num>
  <w:num w:numId="33" w16cid:durableId="2136020172">
    <w:abstractNumId w:val="1"/>
  </w:num>
  <w:num w:numId="34" w16cid:durableId="650451852">
    <w:abstractNumId w:val="3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361E"/>
    <w:rsid w:val="000045E0"/>
    <w:rsid w:val="00010F32"/>
    <w:rsid w:val="000364E0"/>
    <w:rsid w:val="00051042"/>
    <w:rsid w:val="00057B31"/>
    <w:rsid w:val="000726C2"/>
    <w:rsid w:val="00094145"/>
    <w:rsid w:val="00094E51"/>
    <w:rsid w:val="000A204A"/>
    <w:rsid w:val="000A44D7"/>
    <w:rsid w:val="000B17BE"/>
    <w:rsid w:val="000B42FD"/>
    <w:rsid w:val="000B45D6"/>
    <w:rsid w:val="000C6F0C"/>
    <w:rsid w:val="000D61FC"/>
    <w:rsid w:val="000E3965"/>
    <w:rsid w:val="000E4421"/>
    <w:rsid w:val="000E553A"/>
    <w:rsid w:val="000F764C"/>
    <w:rsid w:val="00115BD6"/>
    <w:rsid w:val="00116278"/>
    <w:rsid w:val="00117B50"/>
    <w:rsid w:val="00126470"/>
    <w:rsid w:val="00131C61"/>
    <w:rsid w:val="001407BE"/>
    <w:rsid w:val="001432D9"/>
    <w:rsid w:val="00154A3C"/>
    <w:rsid w:val="00163602"/>
    <w:rsid w:val="001636EA"/>
    <w:rsid w:val="00167715"/>
    <w:rsid w:val="00176587"/>
    <w:rsid w:val="001916BC"/>
    <w:rsid w:val="001A10C9"/>
    <w:rsid w:val="001A3A28"/>
    <w:rsid w:val="001B0C0F"/>
    <w:rsid w:val="001B7267"/>
    <w:rsid w:val="001C07E7"/>
    <w:rsid w:val="001C499F"/>
    <w:rsid w:val="001D1DA1"/>
    <w:rsid w:val="001D774F"/>
    <w:rsid w:val="001E27F4"/>
    <w:rsid w:val="001E4893"/>
    <w:rsid w:val="001E5382"/>
    <w:rsid w:val="001E7327"/>
    <w:rsid w:val="001F451D"/>
    <w:rsid w:val="0020536C"/>
    <w:rsid w:val="0021036B"/>
    <w:rsid w:val="00211018"/>
    <w:rsid w:val="0021356C"/>
    <w:rsid w:val="00222395"/>
    <w:rsid w:val="00242A14"/>
    <w:rsid w:val="00243EA9"/>
    <w:rsid w:val="00260A8C"/>
    <w:rsid w:val="00261AB6"/>
    <w:rsid w:val="0027013E"/>
    <w:rsid w:val="002738F0"/>
    <w:rsid w:val="0027487C"/>
    <w:rsid w:val="00280CBA"/>
    <w:rsid w:val="00281C0C"/>
    <w:rsid w:val="002A4030"/>
    <w:rsid w:val="002A63E9"/>
    <w:rsid w:val="002B6B35"/>
    <w:rsid w:val="002D0646"/>
    <w:rsid w:val="002E3D4F"/>
    <w:rsid w:val="002F138A"/>
    <w:rsid w:val="002F7AB5"/>
    <w:rsid w:val="003111CD"/>
    <w:rsid w:val="00316311"/>
    <w:rsid w:val="003240CD"/>
    <w:rsid w:val="00324A23"/>
    <w:rsid w:val="00325C05"/>
    <w:rsid w:val="0034228F"/>
    <w:rsid w:val="0035486F"/>
    <w:rsid w:val="003619FA"/>
    <w:rsid w:val="00370683"/>
    <w:rsid w:val="00372A1A"/>
    <w:rsid w:val="0038506B"/>
    <w:rsid w:val="003B1DB0"/>
    <w:rsid w:val="003B24C8"/>
    <w:rsid w:val="003B3FC3"/>
    <w:rsid w:val="003B6B44"/>
    <w:rsid w:val="003B6DB5"/>
    <w:rsid w:val="003B74A6"/>
    <w:rsid w:val="003C35CA"/>
    <w:rsid w:val="003C642A"/>
    <w:rsid w:val="003F602C"/>
    <w:rsid w:val="0040343D"/>
    <w:rsid w:val="00403894"/>
    <w:rsid w:val="00413F42"/>
    <w:rsid w:val="00430D74"/>
    <w:rsid w:val="004444DF"/>
    <w:rsid w:val="00446AC0"/>
    <w:rsid w:val="004624BE"/>
    <w:rsid w:val="0046368B"/>
    <w:rsid w:val="004720E1"/>
    <w:rsid w:val="00484213"/>
    <w:rsid w:val="00494828"/>
    <w:rsid w:val="00497088"/>
    <w:rsid w:val="004A0681"/>
    <w:rsid w:val="004A2B1F"/>
    <w:rsid w:val="004A32E3"/>
    <w:rsid w:val="004A72BD"/>
    <w:rsid w:val="004B4282"/>
    <w:rsid w:val="004B73A4"/>
    <w:rsid w:val="004B7A23"/>
    <w:rsid w:val="004C3E6F"/>
    <w:rsid w:val="004D3F0D"/>
    <w:rsid w:val="004D7E33"/>
    <w:rsid w:val="004E0FE7"/>
    <w:rsid w:val="004E1CD5"/>
    <w:rsid w:val="004E258D"/>
    <w:rsid w:val="004E3931"/>
    <w:rsid w:val="004E42F5"/>
    <w:rsid w:val="004E7D14"/>
    <w:rsid w:val="004F78AD"/>
    <w:rsid w:val="005020E8"/>
    <w:rsid w:val="005030A3"/>
    <w:rsid w:val="0051313C"/>
    <w:rsid w:val="0052370F"/>
    <w:rsid w:val="00523A67"/>
    <w:rsid w:val="00532D32"/>
    <w:rsid w:val="00534061"/>
    <w:rsid w:val="00534C2F"/>
    <w:rsid w:val="0053555C"/>
    <w:rsid w:val="00541B69"/>
    <w:rsid w:val="00542AA0"/>
    <w:rsid w:val="00563DAA"/>
    <w:rsid w:val="00565546"/>
    <w:rsid w:val="00572C67"/>
    <w:rsid w:val="00582F15"/>
    <w:rsid w:val="00586D05"/>
    <w:rsid w:val="00586F80"/>
    <w:rsid w:val="00590C30"/>
    <w:rsid w:val="005947D3"/>
    <w:rsid w:val="00597E10"/>
    <w:rsid w:val="005A1289"/>
    <w:rsid w:val="005A4923"/>
    <w:rsid w:val="005C0C3C"/>
    <w:rsid w:val="005C2FE6"/>
    <w:rsid w:val="005C32E1"/>
    <w:rsid w:val="005D2B1C"/>
    <w:rsid w:val="005E23CD"/>
    <w:rsid w:val="005F3ABE"/>
    <w:rsid w:val="005F5D56"/>
    <w:rsid w:val="00616165"/>
    <w:rsid w:val="006223E5"/>
    <w:rsid w:val="00627ED8"/>
    <w:rsid w:val="00642E2B"/>
    <w:rsid w:val="00643653"/>
    <w:rsid w:val="00650F05"/>
    <w:rsid w:val="00652367"/>
    <w:rsid w:val="00654B93"/>
    <w:rsid w:val="00663348"/>
    <w:rsid w:val="00674BA1"/>
    <w:rsid w:val="00686F61"/>
    <w:rsid w:val="0069283B"/>
    <w:rsid w:val="0069675D"/>
    <w:rsid w:val="00697FA8"/>
    <w:rsid w:val="006A0C94"/>
    <w:rsid w:val="006A4AEB"/>
    <w:rsid w:val="006A6EE2"/>
    <w:rsid w:val="006B2406"/>
    <w:rsid w:val="006B361E"/>
    <w:rsid w:val="006B4274"/>
    <w:rsid w:val="006B557B"/>
    <w:rsid w:val="006B6D97"/>
    <w:rsid w:val="006D4F2D"/>
    <w:rsid w:val="006F6077"/>
    <w:rsid w:val="007069AB"/>
    <w:rsid w:val="00712FEA"/>
    <w:rsid w:val="0071646E"/>
    <w:rsid w:val="00732B61"/>
    <w:rsid w:val="00733014"/>
    <w:rsid w:val="00744898"/>
    <w:rsid w:val="00750BB6"/>
    <w:rsid w:val="007654D9"/>
    <w:rsid w:val="00765BD6"/>
    <w:rsid w:val="007671E3"/>
    <w:rsid w:val="00774DAD"/>
    <w:rsid w:val="00777AC0"/>
    <w:rsid w:val="00787EB8"/>
    <w:rsid w:val="00790BCD"/>
    <w:rsid w:val="00792E20"/>
    <w:rsid w:val="007A4889"/>
    <w:rsid w:val="007B066C"/>
    <w:rsid w:val="007C1D72"/>
    <w:rsid w:val="007C216B"/>
    <w:rsid w:val="007C4E83"/>
    <w:rsid w:val="007C735B"/>
    <w:rsid w:val="007D392D"/>
    <w:rsid w:val="007E0CAA"/>
    <w:rsid w:val="007E2855"/>
    <w:rsid w:val="007F1227"/>
    <w:rsid w:val="007F3625"/>
    <w:rsid w:val="00807298"/>
    <w:rsid w:val="0080770A"/>
    <w:rsid w:val="00816B8E"/>
    <w:rsid w:val="008211F1"/>
    <w:rsid w:val="00833028"/>
    <w:rsid w:val="008557CC"/>
    <w:rsid w:val="00862080"/>
    <w:rsid w:val="00862202"/>
    <w:rsid w:val="00874997"/>
    <w:rsid w:val="00886815"/>
    <w:rsid w:val="008909BC"/>
    <w:rsid w:val="00896D45"/>
    <w:rsid w:val="008B0D22"/>
    <w:rsid w:val="008B2CD8"/>
    <w:rsid w:val="008C332D"/>
    <w:rsid w:val="008C787D"/>
    <w:rsid w:val="008D32EE"/>
    <w:rsid w:val="008E4251"/>
    <w:rsid w:val="008E61ED"/>
    <w:rsid w:val="008F51BC"/>
    <w:rsid w:val="008F5D11"/>
    <w:rsid w:val="00902465"/>
    <w:rsid w:val="00905001"/>
    <w:rsid w:val="00911042"/>
    <w:rsid w:val="009173C2"/>
    <w:rsid w:val="00920B72"/>
    <w:rsid w:val="00925892"/>
    <w:rsid w:val="00932077"/>
    <w:rsid w:val="00934538"/>
    <w:rsid w:val="00943DFE"/>
    <w:rsid w:val="00947803"/>
    <w:rsid w:val="00954CC1"/>
    <w:rsid w:val="00955FE9"/>
    <w:rsid w:val="009671DB"/>
    <w:rsid w:val="00972A26"/>
    <w:rsid w:val="009801C6"/>
    <w:rsid w:val="00983AD2"/>
    <w:rsid w:val="009A2BF6"/>
    <w:rsid w:val="009A5FFE"/>
    <w:rsid w:val="009B2828"/>
    <w:rsid w:val="009C6ED3"/>
    <w:rsid w:val="009C7926"/>
    <w:rsid w:val="009D45DD"/>
    <w:rsid w:val="009E0F1E"/>
    <w:rsid w:val="009F7D0D"/>
    <w:rsid w:val="00A14CE7"/>
    <w:rsid w:val="00A14DC0"/>
    <w:rsid w:val="00A301C2"/>
    <w:rsid w:val="00A332FB"/>
    <w:rsid w:val="00A429B7"/>
    <w:rsid w:val="00A52DDC"/>
    <w:rsid w:val="00A61CFB"/>
    <w:rsid w:val="00A707AA"/>
    <w:rsid w:val="00A71BD8"/>
    <w:rsid w:val="00A87720"/>
    <w:rsid w:val="00A955E7"/>
    <w:rsid w:val="00AA7262"/>
    <w:rsid w:val="00AA7D0E"/>
    <w:rsid w:val="00AB43DB"/>
    <w:rsid w:val="00AB4687"/>
    <w:rsid w:val="00AC0FF1"/>
    <w:rsid w:val="00AC51F2"/>
    <w:rsid w:val="00AD49D6"/>
    <w:rsid w:val="00AD5215"/>
    <w:rsid w:val="00AD761E"/>
    <w:rsid w:val="00B002DE"/>
    <w:rsid w:val="00B059D0"/>
    <w:rsid w:val="00B06528"/>
    <w:rsid w:val="00B06B05"/>
    <w:rsid w:val="00B11835"/>
    <w:rsid w:val="00B14F32"/>
    <w:rsid w:val="00B269BE"/>
    <w:rsid w:val="00B322A7"/>
    <w:rsid w:val="00B44AD0"/>
    <w:rsid w:val="00B45EE1"/>
    <w:rsid w:val="00B532BB"/>
    <w:rsid w:val="00B544BF"/>
    <w:rsid w:val="00B60B18"/>
    <w:rsid w:val="00B67CB7"/>
    <w:rsid w:val="00B737D7"/>
    <w:rsid w:val="00B73ABD"/>
    <w:rsid w:val="00B7599B"/>
    <w:rsid w:val="00BA4654"/>
    <w:rsid w:val="00BB22A7"/>
    <w:rsid w:val="00BB76A1"/>
    <w:rsid w:val="00BE0BCF"/>
    <w:rsid w:val="00BE49C6"/>
    <w:rsid w:val="00BF1CC7"/>
    <w:rsid w:val="00BF3D10"/>
    <w:rsid w:val="00BF483D"/>
    <w:rsid w:val="00C039A2"/>
    <w:rsid w:val="00C06BBE"/>
    <w:rsid w:val="00C20802"/>
    <w:rsid w:val="00C330D9"/>
    <w:rsid w:val="00C47329"/>
    <w:rsid w:val="00C54FED"/>
    <w:rsid w:val="00C660ED"/>
    <w:rsid w:val="00C84B6B"/>
    <w:rsid w:val="00C864AF"/>
    <w:rsid w:val="00C86F85"/>
    <w:rsid w:val="00C92C29"/>
    <w:rsid w:val="00C96C4C"/>
    <w:rsid w:val="00CA0BBD"/>
    <w:rsid w:val="00CA2AE0"/>
    <w:rsid w:val="00CB7826"/>
    <w:rsid w:val="00CC3797"/>
    <w:rsid w:val="00CC690D"/>
    <w:rsid w:val="00CC6B3C"/>
    <w:rsid w:val="00CE5D00"/>
    <w:rsid w:val="00CE6D64"/>
    <w:rsid w:val="00CE7FCB"/>
    <w:rsid w:val="00CF1D16"/>
    <w:rsid w:val="00CF6FCF"/>
    <w:rsid w:val="00D16B1A"/>
    <w:rsid w:val="00D244F2"/>
    <w:rsid w:val="00D24C19"/>
    <w:rsid w:val="00D31252"/>
    <w:rsid w:val="00D60DB1"/>
    <w:rsid w:val="00D62345"/>
    <w:rsid w:val="00D6296C"/>
    <w:rsid w:val="00D632E1"/>
    <w:rsid w:val="00D7031D"/>
    <w:rsid w:val="00D70FBE"/>
    <w:rsid w:val="00D71EFE"/>
    <w:rsid w:val="00D76D1D"/>
    <w:rsid w:val="00D91242"/>
    <w:rsid w:val="00D920DB"/>
    <w:rsid w:val="00D94B71"/>
    <w:rsid w:val="00DC11E2"/>
    <w:rsid w:val="00DC2309"/>
    <w:rsid w:val="00DD0EDB"/>
    <w:rsid w:val="00DF3CA3"/>
    <w:rsid w:val="00E36E89"/>
    <w:rsid w:val="00E42442"/>
    <w:rsid w:val="00E433BE"/>
    <w:rsid w:val="00E43D49"/>
    <w:rsid w:val="00E47FF7"/>
    <w:rsid w:val="00E7473D"/>
    <w:rsid w:val="00E87BA9"/>
    <w:rsid w:val="00E92DA8"/>
    <w:rsid w:val="00E931EA"/>
    <w:rsid w:val="00EA2E89"/>
    <w:rsid w:val="00EA57A1"/>
    <w:rsid w:val="00EC4C5A"/>
    <w:rsid w:val="00ED2C14"/>
    <w:rsid w:val="00ED3469"/>
    <w:rsid w:val="00EF050B"/>
    <w:rsid w:val="00F0217D"/>
    <w:rsid w:val="00F021BD"/>
    <w:rsid w:val="00F11148"/>
    <w:rsid w:val="00F15CF6"/>
    <w:rsid w:val="00F15ED5"/>
    <w:rsid w:val="00F16193"/>
    <w:rsid w:val="00F16BF8"/>
    <w:rsid w:val="00F21040"/>
    <w:rsid w:val="00F33B6A"/>
    <w:rsid w:val="00F42621"/>
    <w:rsid w:val="00F44908"/>
    <w:rsid w:val="00F5686C"/>
    <w:rsid w:val="00F64BDF"/>
    <w:rsid w:val="00F77BCC"/>
    <w:rsid w:val="00F80A17"/>
    <w:rsid w:val="00F83855"/>
    <w:rsid w:val="00F87911"/>
    <w:rsid w:val="00F94536"/>
    <w:rsid w:val="00FA06B1"/>
    <w:rsid w:val="00FA1AA9"/>
    <w:rsid w:val="00FA2B16"/>
    <w:rsid w:val="00FA3581"/>
    <w:rsid w:val="00FA3992"/>
    <w:rsid w:val="00FC1417"/>
    <w:rsid w:val="00FC36EE"/>
    <w:rsid w:val="00FC7A7C"/>
    <w:rsid w:val="00FD2932"/>
    <w:rsid w:val="00FF3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11A7409"/>
  <w15:chartTrackingRefBased/>
  <w15:docId w15:val="{ED790927-0A2B-455A-87EC-0D3B13852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36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l-SI" w:eastAsia="sl-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basedOn w:val="Normal"/>
    <w:rsid w:val="006B361E"/>
    <w:pPr>
      <w:jc w:val="both"/>
    </w:pPr>
    <w:rPr>
      <w:noProof/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983AD2"/>
    <w:pPr>
      <w:ind w:left="720"/>
      <w:contextualSpacing/>
    </w:pPr>
  </w:style>
  <w:style w:type="table" w:styleId="TableGrid">
    <w:name w:val="Table Grid"/>
    <w:basedOn w:val="TableNormal"/>
    <w:uiPriority w:val="39"/>
    <w:rsid w:val="00BB76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92DA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C0F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0FF1"/>
    <w:rPr>
      <w:rFonts w:ascii="Times New Roman" w:eastAsia="Times New Roman" w:hAnsi="Times New Roman" w:cs="Times New Roman"/>
      <w:sz w:val="24"/>
      <w:szCs w:val="24"/>
      <w:lang w:val="sl-SI" w:eastAsia="sl-SI"/>
    </w:rPr>
  </w:style>
  <w:style w:type="paragraph" w:styleId="Footer">
    <w:name w:val="footer"/>
    <w:basedOn w:val="Normal"/>
    <w:link w:val="FooterChar"/>
    <w:uiPriority w:val="99"/>
    <w:unhideWhenUsed/>
    <w:rsid w:val="00AC0F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0FF1"/>
    <w:rPr>
      <w:rFonts w:ascii="Times New Roman" w:eastAsia="Times New Roman" w:hAnsi="Times New Roman" w:cs="Times New Roman"/>
      <w:sz w:val="24"/>
      <w:szCs w:val="24"/>
      <w:lang w:val="sl-SI" w:eastAsia="sl-SI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06BB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US" w:eastAsia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06BBE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C06BBE"/>
  </w:style>
  <w:style w:type="paragraph" w:styleId="NormalWeb">
    <w:name w:val="Normal (Web)"/>
    <w:basedOn w:val="Normal"/>
    <w:uiPriority w:val="99"/>
    <w:semiHidden/>
    <w:unhideWhenUsed/>
    <w:rsid w:val="00B06B05"/>
    <w:pPr>
      <w:spacing w:before="100" w:beforeAutospacing="1" w:after="100" w:afterAutospacing="1"/>
    </w:pPr>
    <w:rPr>
      <w:lang w:val="en-US" w:eastAsia="en-US"/>
    </w:rPr>
  </w:style>
  <w:style w:type="character" w:styleId="Strong">
    <w:name w:val="Strong"/>
    <w:basedOn w:val="DefaultParagraphFont"/>
    <w:uiPriority w:val="22"/>
    <w:qFormat/>
    <w:rsid w:val="00B06B05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AB43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43D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43DB"/>
    <w:rPr>
      <w:rFonts w:ascii="Times New Roman" w:eastAsia="Times New Roman" w:hAnsi="Times New Roman" w:cs="Times New Roman"/>
      <w:sz w:val="20"/>
      <w:szCs w:val="20"/>
      <w:lang w:val="sl-SI" w:eastAsia="sl-S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43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43DB"/>
    <w:rPr>
      <w:rFonts w:ascii="Times New Roman" w:eastAsia="Times New Roman" w:hAnsi="Times New Roman" w:cs="Times New Roman"/>
      <w:b/>
      <w:bCs/>
      <w:sz w:val="20"/>
      <w:szCs w:val="20"/>
      <w:lang w:val="sl-SI" w:eastAsia="sl-SI"/>
    </w:rPr>
  </w:style>
  <w:style w:type="character" w:styleId="PageNumber">
    <w:name w:val="page number"/>
    <w:basedOn w:val="DefaultParagraphFont"/>
    <w:uiPriority w:val="99"/>
    <w:semiHidden/>
    <w:unhideWhenUsed/>
    <w:rsid w:val="00CE6D64"/>
  </w:style>
  <w:style w:type="character" w:customStyle="1" w:styleId="ListParagraphChar">
    <w:name w:val="List Paragraph Char"/>
    <w:link w:val="ListParagraph"/>
    <w:uiPriority w:val="34"/>
    <w:rsid w:val="00650F05"/>
    <w:rPr>
      <w:rFonts w:ascii="Times New Roman" w:eastAsia="Times New Roman" w:hAnsi="Times New Roman" w:cs="Times New Roman"/>
      <w:sz w:val="24"/>
      <w:szCs w:val="24"/>
      <w:lang w:val="sl-SI"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42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9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21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2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0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85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8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9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0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578</Words>
  <Characters>3300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Office User</cp:lastModifiedBy>
  <cp:revision>3</cp:revision>
  <cp:lastPrinted>2022-04-26T16:35:00Z</cp:lastPrinted>
  <dcterms:created xsi:type="dcterms:W3CDTF">2024-02-08T14:29:00Z</dcterms:created>
  <dcterms:modified xsi:type="dcterms:W3CDTF">2024-02-08T19:18:00Z</dcterms:modified>
</cp:coreProperties>
</file>