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A3119" w14:textId="77777777" w:rsidR="000532DD" w:rsidRPr="000532DD" w:rsidRDefault="000532DD" w:rsidP="000532DD">
      <w:pPr>
        <w:spacing w:line="238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11D1E">
        <w:rPr>
          <w:rFonts w:ascii="Swis721 Cn BT" w:hAnsi="Swis721 Cn BT" w:cs="Helvetica"/>
          <w:noProof/>
          <w:lang w:val="en-GB" w:eastAsia="en-GB"/>
        </w:rPr>
        <w:drawing>
          <wp:inline distT="0" distB="0" distL="0" distR="0" wp14:anchorId="254624FB" wp14:editId="0F05784B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A519D" w14:textId="77777777" w:rsidR="000532DD" w:rsidRPr="000532DD" w:rsidRDefault="000532DD" w:rsidP="000532DD">
      <w:pPr>
        <w:spacing w:line="173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532DD">
        <w:rPr>
          <w:rFonts w:ascii="Helvetica" w:eastAsia="Times New Roman" w:hAnsi="Helvetica" w:cs="Helvetica"/>
          <w:color w:val="000000"/>
          <w:sz w:val="16"/>
          <w:szCs w:val="16"/>
        </w:rPr>
        <w:t>............................................................................................................ ....................................... ... ........................</w:t>
      </w:r>
    </w:p>
    <w:p w14:paraId="3109E374" w14:textId="77777777" w:rsidR="00D555F0" w:rsidRDefault="00D555F0" w:rsidP="000532DD">
      <w:pPr>
        <w:spacing w:line="259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Syllabusi</w:t>
      </w:r>
    </w:p>
    <w:p w14:paraId="6367B6CD" w14:textId="1792886C" w:rsidR="000532DD" w:rsidRPr="00851C1F" w:rsidRDefault="000532DD" w:rsidP="00D555F0">
      <w:pPr>
        <w:spacing w:line="259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0532D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</w:t>
      </w:r>
      <w:r w:rsidR="00D555F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</w:t>
      </w:r>
      <w:r w:rsidRPr="000532D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Sc</w:t>
      </w:r>
      <w:r w:rsidR="00D555F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</w:t>
      </w:r>
      <w:r w:rsidR="007F041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</w:t>
      </w:r>
      <w:r w:rsidRPr="000532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32D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Arkitekturë</w:t>
      </w:r>
      <w:r w:rsidRPr="000532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51C1F" w:rsidRPr="00851C1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dhe planifikim hapësinorë</w:t>
      </w:r>
    </w:p>
    <w:p w14:paraId="1CDCB243" w14:textId="77777777" w:rsidR="000532DD" w:rsidRPr="000532DD" w:rsidRDefault="000532DD" w:rsidP="000532DD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32D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tbl>
      <w:tblPr>
        <w:tblW w:w="10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3550"/>
        <w:gridCol w:w="1332"/>
        <w:gridCol w:w="1426"/>
        <w:gridCol w:w="1792"/>
      </w:tblGrid>
      <w:tr w:rsidR="000532DD" w:rsidRPr="00505747" w14:paraId="27E8BAA3" w14:textId="77777777" w:rsidTr="00D86541">
        <w:tc>
          <w:tcPr>
            <w:tcW w:w="192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7B5F" w14:textId="77777777" w:rsidR="000532DD" w:rsidRPr="00505747" w:rsidRDefault="00566199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Lënda</w:t>
            </w:r>
          </w:p>
          <w:p w14:paraId="3C1CCCD8" w14:textId="77777777" w:rsidR="000532DD" w:rsidRPr="00505747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00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B526F" w14:textId="77777777" w:rsidR="000532DD" w:rsidRPr="00505747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59C64F9A" w14:textId="2F76CEDE" w:rsidR="000532DD" w:rsidRPr="00505747" w:rsidRDefault="007819EB" w:rsidP="00D5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bCs/>
                <w:sz w:val="17"/>
                <w:szCs w:val="17"/>
              </w:rPr>
              <w:t>KONSTRUK</w:t>
            </w:r>
            <w:r w:rsidR="00C51F62">
              <w:rPr>
                <w:rFonts w:ascii="Arial" w:eastAsia="Times New Roman" w:hAnsi="Arial" w:cs="Arial"/>
                <w:bCs/>
                <w:sz w:val="17"/>
                <w:szCs w:val="17"/>
              </w:rPr>
              <w:t>S</w:t>
            </w:r>
            <w:r w:rsidRPr="0050574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IONE ARKITEKTONIKE  </w:t>
            </w:r>
            <w:r w:rsidR="00D87D34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</w:tr>
      <w:tr w:rsidR="000532DD" w:rsidRPr="00505747" w14:paraId="2792012A" w14:textId="77777777" w:rsidTr="00D86541">
        <w:trPr>
          <w:trHeight w:val="288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64CC413" w14:textId="77777777" w:rsidR="000532DD" w:rsidRPr="00505747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left w:val="single" w:sz="6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AE3F7" w14:textId="77777777" w:rsidR="000532DD" w:rsidRPr="00505747" w:rsidRDefault="007819EB" w:rsidP="00B1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</w:t>
            </w:r>
            <w:r w:rsidR="000532DD"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loj</w:t>
            </w: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1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7D7B" w14:textId="77777777" w:rsidR="000532DD" w:rsidRPr="00505747" w:rsidRDefault="007819EB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Semestri</w:t>
            </w:r>
          </w:p>
        </w:tc>
        <w:tc>
          <w:tcPr>
            <w:tcW w:w="14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2B01A" w14:textId="77777777" w:rsidR="000532DD" w:rsidRPr="00505747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right w:val="single" w:sz="6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95D0" w14:textId="77777777" w:rsidR="000532DD" w:rsidRPr="00505747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kod</w:t>
            </w:r>
            <w:r w:rsidR="004265EA"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</w:t>
            </w:r>
          </w:p>
        </w:tc>
      </w:tr>
      <w:tr w:rsidR="000532DD" w:rsidRPr="00505747" w14:paraId="2BD86613" w14:textId="77777777" w:rsidTr="00D86541">
        <w:trPr>
          <w:trHeight w:val="288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7436F5E" w14:textId="77777777" w:rsidR="000532DD" w:rsidRPr="00505747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left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42B15" w14:textId="77777777" w:rsidR="000532DD" w:rsidRPr="00505747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OBLIGATIV (O)</w:t>
            </w:r>
          </w:p>
          <w:p w14:paraId="5DC5BED6" w14:textId="77777777" w:rsidR="000532DD" w:rsidRPr="00505747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  <w:tc>
          <w:tcPr>
            <w:tcW w:w="1332" w:type="dxa"/>
            <w:tcBorders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6FB67" w14:textId="77777777" w:rsidR="000532DD" w:rsidRPr="00505747" w:rsidRDefault="006C640E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41DD" w14:textId="77777777" w:rsidR="000532DD" w:rsidRPr="00505747" w:rsidRDefault="00D87D34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1792" w:type="dxa"/>
            <w:tcBorders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66B8A" w14:textId="77777777" w:rsidR="000532DD" w:rsidRPr="00505747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  <w:r w:rsidR="007819EB"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30-KOA-25</w:t>
            </w:r>
            <w:r w:rsidR="00D87D34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0532DD" w:rsidRPr="00505747" w14:paraId="25810408" w14:textId="77777777" w:rsidTr="00D86541">
        <w:trPr>
          <w:trHeight w:val="288"/>
        </w:trPr>
        <w:tc>
          <w:tcPr>
            <w:tcW w:w="1927" w:type="dxa"/>
            <w:tcBorders>
              <w:top w:val="single" w:sz="6" w:space="0" w:color="7F7F7F"/>
              <w:left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B1AF" w14:textId="77777777" w:rsidR="000532DD" w:rsidRPr="00505747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Lektor </w:t>
            </w:r>
            <w:r w:rsidR="006C640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të</w:t>
            </w: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kursit</w:t>
            </w:r>
          </w:p>
        </w:tc>
        <w:tc>
          <w:tcPr>
            <w:tcW w:w="8100" w:type="dxa"/>
            <w:gridSpan w:val="4"/>
            <w:tcBorders>
              <w:top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D44B1" w14:textId="77777777" w:rsidR="000532DD" w:rsidRPr="00505747" w:rsidRDefault="00D555F0" w:rsidP="00D3483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Dr. </w:t>
            </w:r>
            <w:r w:rsidR="006C640E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Binak Beqaj  </w:t>
            </w:r>
          </w:p>
        </w:tc>
      </w:tr>
      <w:tr w:rsidR="000532DD" w:rsidRPr="00505747" w14:paraId="6E0364B5" w14:textId="77777777" w:rsidTr="00427C82">
        <w:trPr>
          <w:trHeight w:val="288"/>
        </w:trPr>
        <w:tc>
          <w:tcPr>
            <w:tcW w:w="1927" w:type="dxa"/>
            <w:tcBorders>
              <w:left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768E" w14:textId="77777777" w:rsidR="000532DD" w:rsidRPr="00505747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Asistenti</w:t>
            </w:r>
          </w:p>
        </w:tc>
        <w:tc>
          <w:tcPr>
            <w:tcW w:w="8100" w:type="dxa"/>
            <w:gridSpan w:val="4"/>
            <w:tcBorders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502A6" w14:textId="60C5E364" w:rsidR="000532DD" w:rsidRPr="00505747" w:rsidRDefault="000532DD" w:rsidP="00D555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532DD" w:rsidRPr="00505747" w14:paraId="7E11DE8D" w14:textId="77777777" w:rsidTr="00D86541">
        <w:trPr>
          <w:trHeight w:val="288"/>
        </w:trPr>
        <w:tc>
          <w:tcPr>
            <w:tcW w:w="1927" w:type="dxa"/>
            <w:tcBorders>
              <w:left w:val="single" w:sz="6" w:space="0" w:color="7F7F7F"/>
              <w:bottom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B5BC2" w14:textId="77777777" w:rsidR="000532DD" w:rsidRPr="00505747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Tutori</w:t>
            </w:r>
          </w:p>
        </w:tc>
        <w:tc>
          <w:tcPr>
            <w:tcW w:w="8100" w:type="dxa"/>
            <w:gridSpan w:val="4"/>
            <w:tcBorders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BD972" w14:textId="77777777" w:rsidR="000532DD" w:rsidRPr="00505747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532DD" w:rsidRPr="00505747" w14:paraId="6B145CBC" w14:textId="77777777" w:rsidTr="00D86541">
        <w:tc>
          <w:tcPr>
            <w:tcW w:w="19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B5E5" w14:textId="77777777" w:rsidR="000532DD" w:rsidRPr="00505747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Qëllimet dhe objektivat</w:t>
            </w:r>
          </w:p>
        </w:tc>
        <w:tc>
          <w:tcPr>
            <w:tcW w:w="8100" w:type="dxa"/>
            <w:gridSpan w:val="4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D09B" w14:textId="77777777" w:rsidR="006E22C3" w:rsidRDefault="006E22C3" w:rsidP="006E22C3">
            <w:pPr>
              <w:pStyle w:val="ListParagraph"/>
              <w:spacing w:after="0" w:line="240" w:lineRule="auto"/>
              <w:ind w:left="299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110AFEA" w14:textId="77777777" w:rsidR="002476AF" w:rsidRPr="00427C82" w:rsidRDefault="002476AF" w:rsidP="00427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Përvetësimi domosdoshëm i dijës nga kjo lëndë si </w:t>
            </w:r>
            <w:r w:rsidR="00D555F0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lende </w:t>
            </w:r>
            <w:r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bazike profesionale për studime ne arkitekture nga fusha e konstruksioneve arkitektonike dhe projektimi </w:t>
            </w:r>
            <w:r w:rsidR="00D555F0" w:rsidRPr="00427C82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tyre.</w:t>
            </w:r>
          </w:p>
          <w:p w14:paraId="7839632B" w14:textId="77777777" w:rsidR="0020064A" w:rsidRPr="00427C82" w:rsidRDefault="0020064A" w:rsidP="00427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Diskutimi dhe përgatitja e studentëve për të kuptuar elementet </w:t>
            </w:r>
            <w:r w:rsidR="00D555F0" w:rsidRPr="00427C82">
              <w:rPr>
                <w:rFonts w:ascii="Arial" w:eastAsia="Times New Roman" w:hAnsi="Arial" w:cs="Arial"/>
                <w:sz w:val="17"/>
                <w:szCs w:val="17"/>
              </w:rPr>
              <w:t>e konstruksionit, sistemet konstruktive te kulmeve si</w:t>
            </w:r>
            <w:r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dhe hollësitë (detajet) të ndërlidhura me konstruksionet arkitektonike</w:t>
            </w:r>
            <w:r w:rsidR="002476AF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të dhe </w:t>
            </w:r>
            <w:r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karakteristikat e tyre. Kjo arrihet duke aftësuar </w:t>
            </w:r>
            <w:r w:rsidR="007463AD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studentët për të njohur </w:t>
            </w:r>
            <w:r w:rsidR="00D555F0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materialet, </w:t>
            </w:r>
            <w:r w:rsidR="002476AF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normat, </w:t>
            </w:r>
            <w:r w:rsidR="007463AD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rregullat </w:t>
            </w:r>
            <w:r w:rsidR="002476AF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teknike </w:t>
            </w:r>
            <w:r w:rsidR="007463AD" w:rsidRPr="00427C82">
              <w:rPr>
                <w:rFonts w:ascii="Arial" w:eastAsia="Times New Roman" w:hAnsi="Arial" w:cs="Arial"/>
                <w:sz w:val="17"/>
                <w:szCs w:val="17"/>
              </w:rPr>
              <w:t>dhe standardet</w:t>
            </w:r>
            <w:r w:rsidR="00B4438F">
              <w:t xml:space="preserve"> </w:t>
            </w:r>
            <w:r w:rsidR="00B4438F" w:rsidRPr="00427C82">
              <w:rPr>
                <w:rFonts w:ascii="Arial" w:eastAsia="Times New Roman" w:hAnsi="Arial" w:cs="Arial"/>
                <w:sz w:val="17"/>
                <w:szCs w:val="17"/>
              </w:rPr>
              <w:t>për ndërtimin</w:t>
            </w:r>
            <w:r w:rsidR="007463AD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e </w:t>
            </w:r>
            <w:r w:rsidR="002476AF" w:rsidRPr="00427C82">
              <w:rPr>
                <w:rFonts w:ascii="Arial" w:eastAsia="Times New Roman" w:hAnsi="Arial" w:cs="Arial"/>
                <w:sz w:val="17"/>
                <w:szCs w:val="17"/>
              </w:rPr>
              <w:t>konstruksioneve</w:t>
            </w:r>
            <w:r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arkitektonike</w:t>
            </w:r>
            <w:r w:rsidR="00B4438F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të kulme</w:t>
            </w:r>
            <w:r w:rsidR="00D555F0" w:rsidRPr="00427C82">
              <w:rPr>
                <w:rFonts w:ascii="Arial" w:eastAsia="Times New Roman" w:hAnsi="Arial" w:cs="Arial"/>
                <w:sz w:val="17"/>
                <w:szCs w:val="17"/>
              </w:rPr>
              <w:t>ve</w:t>
            </w:r>
            <w:r w:rsidR="00B4438F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D555F0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(veçanërisht te kulmeve te </w:t>
            </w:r>
            <w:r w:rsidR="00B4438F" w:rsidRPr="00427C82">
              <w:rPr>
                <w:rFonts w:ascii="Arial" w:eastAsia="Times New Roman" w:hAnsi="Arial" w:cs="Arial"/>
                <w:sz w:val="17"/>
                <w:szCs w:val="17"/>
              </w:rPr>
              <w:t>pjerrëta</w:t>
            </w:r>
            <w:r w:rsidR="00D555F0" w:rsidRPr="00427C82">
              <w:rPr>
                <w:rFonts w:ascii="Arial" w:eastAsia="Times New Roman" w:hAnsi="Arial" w:cs="Arial"/>
                <w:sz w:val="17"/>
                <w:szCs w:val="17"/>
              </w:rPr>
              <w:t>)</w:t>
            </w:r>
            <w:r w:rsidRPr="00427C82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  <w:p w14:paraId="4C9E6D8B" w14:textId="77777777" w:rsidR="004430E5" w:rsidRPr="00427C82" w:rsidRDefault="004430E5" w:rsidP="00427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27C82">
              <w:rPr>
                <w:rFonts w:ascii="Arial" w:eastAsia="Times New Roman" w:hAnsi="Arial" w:cs="Arial"/>
                <w:sz w:val="17"/>
                <w:szCs w:val="17"/>
              </w:rPr>
              <w:t>K</w:t>
            </w:r>
            <w:r w:rsidR="000825F6" w:rsidRPr="00427C82">
              <w:rPr>
                <w:rFonts w:ascii="Arial" w:eastAsia="Times New Roman" w:hAnsi="Arial" w:cs="Arial"/>
                <w:sz w:val="17"/>
                <w:szCs w:val="17"/>
              </w:rPr>
              <w:t>uptimi</w:t>
            </w:r>
            <w:r w:rsidR="007860E3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i</w:t>
            </w:r>
            <w:r w:rsidR="000825F6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karakteristikave themelore </w:t>
            </w:r>
            <w:r w:rsidR="00B4438F" w:rsidRPr="00427C82">
              <w:rPr>
                <w:rFonts w:ascii="Arial" w:eastAsia="Times New Roman" w:hAnsi="Arial" w:cs="Arial"/>
                <w:sz w:val="17"/>
                <w:szCs w:val="17"/>
              </w:rPr>
              <w:t>dhe</w:t>
            </w:r>
            <w:r w:rsidR="000825F6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D555F0" w:rsidRPr="00427C82">
              <w:rPr>
                <w:rFonts w:ascii="Arial" w:eastAsia="Times New Roman" w:hAnsi="Arial" w:cs="Arial"/>
                <w:sz w:val="17"/>
                <w:szCs w:val="17"/>
              </w:rPr>
              <w:t>rregullave</w:t>
            </w:r>
            <w:r w:rsidR="000825F6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27C82">
              <w:rPr>
                <w:rFonts w:ascii="Arial" w:eastAsia="Times New Roman" w:hAnsi="Arial" w:cs="Arial"/>
                <w:sz w:val="17"/>
                <w:szCs w:val="17"/>
              </w:rPr>
              <w:t>të</w:t>
            </w:r>
            <w:r w:rsidR="000825F6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projektimit dhe ekzekutimit </w:t>
            </w:r>
            <w:r w:rsidR="00B4438F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të kulmeve </w:t>
            </w:r>
            <w:r w:rsidR="000825F6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duke përfshire </w:t>
            </w:r>
            <w:r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paraqitjen dhe përmbajtjen e </w:t>
            </w:r>
            <w:r w:rsidR="00B4438F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tyre në </w:t>
            </w:r>
            <w:r w:rsidR="00D555F0" w:rsidRPr="00427C82">
              <w:rPr>
                <w:rFonts w:ascii="Arial" w:eastAsia="Times New Roman" w:hAnsi="Arial" w:cs="Arial"/>
                <w:sz w:val="17"/>
                <w:szCs w:val="17"/>
              </w:rPr>
              <w:t>p</w:t>
            </w:r>
            <w:r w:rsidRPr="00427C82">
              <w:rPr>
                <w:rFonts w:ascii="Arial" w:eastAsia="Times New Roman" w:hAnsi="Arial" w:cs="Arial"/>
                <w:sz w:val="17"/>
                <w:szCs w:val="17"/>
              </w:rPr>
              <w:t>rojekti</w:t>
            </w:r>
            <w:r w:rsidR="00D555F0" w:rsidRPr="00427C82">
              <w:rPr>
                <w:rFonts w:ascii="Arial" w:eastAsia="Times New Roman" w:hAnsi="Arial" w:cs="Arial"/>
                <w:sz w:val="17"/>
                <w:szCs w:val="17"/>
              </w:rPr>
              <w:t>n</w:t>
            </w:r>
            <w:r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D555F0" w:rsidRPr="00427C82">
              <w:rPr>
                <w:rFonts w:ascii="Arial" w:eastAsia="Times New Roman" w:hAnsi="Arial" w:cs="Arial"/>
                <w:sz w:val="17"/>
                <w:szCs w:val="17"/>
              </w:rPr>
              <w:t>k</w:t>
            </w:r>
            <w:r w:rsidRPr="00427C82">
              <w:rPr>
                <w:rFonts w:ascii="Arial" w:eastAsia="Times New Roman" w:hAnsi="Arial" w:cs="Arial"/>
                <w:sz w:val="17"/>
                <w:szCs w:val="17"/>
              </w:rPr>
              <w:t>ryesorë</w:t>
            </w:r>
            <w:r w:rsidR="000825F6" w:rsidRPr="00427C82">
              <w:rPr>
                <w:rFonts w:ascii="Arial" w:eastAsia="Times New Roman" w:hAnsi="Arial" w:cs="Arial"/>
                <w:sz w:val="17"/>
                <w:szCs w:val="17"/>
              </w:rPr>
              <w:t xml:space="preserve">.  </w:t>
            </w:r>
            <w:r w:rsidR="000532DD" w:rsidRPr="00427C82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  <w:p w14:paraId="74DD5BB6" w14:textId="77777777" w:rsidR="006E22C3" w:rsidRPr="00505747" w:rsidRDefault="006E22C3" w:rsidP="006E22C3">
            <w:pPr>
              <w:pStyle w:val="ListParagraph"/>
              <w:spacing w:after="0" w:line="240" w:lineRule="auto"/>
              <w:ind w:left="300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532DD" w:rsidRPr="00505747" w14:paraId="4D84504D" w14:textId="77777777" w:rsidTr="00D86541">
        <w:tc>
          <w:tcPr>
            <w:tcW w:w="19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68FD0" w14:textId="77777777" w:rsidR="000532DD" w:rsidRPr="00505747" w:rsidRDefault="000532DD" w:rsidP="00D555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Rezultatet e </w:t>
            </w:r>
            <w:r w:rsidR="00D555F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pritshme</w:t>
            </w:r>
          </w:p>
        </w:tc>
        <w:tc>
          <w:tcPr>
            <w:tcW w:w="8100" w:type="dxa"/>
            <w:gridSpan w:val="4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C73F" w14:textId="77777777" w:rsidR="00D86541" w:rsidRDefault="00D86541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DE3ADEE" w14:textId="77777777" w:rsidR="000532DD" w:rsidRPr="00505747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sz w:val="17"/>
                <w:szCs w:val="17"/>
              </w:rPr>
              <w:t>Në përfundim të kësaj lënde studentët duhet të kenë aftësitë për</w:t>
            </w:r>
            <w:r w:rsidR="00B13463">
              <w:rPr>
                <w:rFonts w:ascii="Arial" w:eastAsia="Times New Roman" w:hAnsi="Arial" w:cs="Arial"/>
                <w:sz w:val="17"/>
                <w:szCs w:val="17"/>
              </w:rPr>
              <w:t xml:space="preserve"> të</w:t>
            </w:r>
            <w:r w:rsidRPr="00505747">
              <w:rPr>
                <w:rFonts w:ascii="Arial" w:eastAsia="Times New Roman" w:hAnsi="Arial" w:cs="Arial"/>
                <w:sz w:val="17"/>
                <w:szCs w:val="17"/>
              </w:rPr>
              <w:t>:</w:t>
            </w:r>
          </w:p>
          <w:p w14:paraId="42944878" w14:textId="77777777" w:rsidR="000532DD" w:rsidRPr="00505747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  <w:p w14:paraId="4DAD0899" w14:textId="77777777" w:rsidR="00E13EF0" w:rsidRDefault="007860E3" w:rsidP="00E13EF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 w:hanging="180"/>
              <w:rPr>
                <w:rFonts w:ascii="Arial" w:eastAsia="Times New Roman" w:hAnsi="Arial" w:cs="Arial"/>
                <w:color w:val="404040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Lexuar e</w:t>
            </w:r>
            <w:r w:rsidR="00E13E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hartuar</w:t>
            </w: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</w:t>
            </w:r>
            <w:r w:rsidR="00D555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“</w:t>
            </w: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Projektin </w:t>
            </w:r>
            <w:r w:rsidR="00D555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k</w:t>
            </w: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ryesorë</w:t>
            </w:r>
            <w:r w:rsidR="00D555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”, veçanërisht pjesën arkitektonike</w:t>
            </w: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</w:t>
            </w:r>
            <w:r w:rsidR="00B4438F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të konstruksioneve të kulmeve </w:t>
            </w:r>
            <w:r w:rsidR="00E13EF0" w:rsidRPr="00E13E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me të gjitha hollësitë e nevojshme</w:t>
            </w:r>
            <w:r w:rsidR="00D555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,</w:t>
            </w:r>
            <w:r w:rsidR="00BE487A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për lloje të ndryshme</w:t>
            </w:r>
            <w:r w:rsidR="00D555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te kulmeve</w:t>
            </w:r>
            <w:r w:rsidR="00E13EF0" w:rsidRPr="00E13E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.</w:t>
            </w:r>
          </w:p>
          <w:p w14:paraId="022FA9BB" w14:textId="77777777" w:rsidR="00BE487A" w:rsidRDefault="00566199" w:rsidP="00BE48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 w:hanging="180"/>
              <w:rPr>
                <w:rFonts w:ascii="Arial" w:eastAsia="Times New Roman" w:hAnsi="Arial" w:cs="Arial"/>
                <w:color w:val="404040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Kupt</w:t>
            </w:r>
            <w:r w:rsidR="007463AD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uar e aplikuar</w:t>
            </w: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detaje t</w:t>
            </w:r>
            <w:r w:rsidR="007860E3"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ë</w:t>
            </w: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ndryshme </w:t>
            </w:r>
            <w:r w:rsidR="00BE487A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të kulmeve, kanaleve të ventilimit dhe oxhakëve</w:t>
            </w:r>
            <w:r w:rsidR="00D555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, llamarina dhe ulluqet, karakteristikat kryesore teknike</w:t>
            </w:r>
            <w:r w:rsidR="00BE487A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</w:t>
            </w:r>
            <w:r w:rsidR="00D555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p</w:t>
            </w:r>
            <w:r w:rsidR="007860E3"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ë</w:t>
            </w:r>
            <w:r w:rsidR="00D555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r</w:t>
            </w: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projekte t</w:t>
            </w:r>
            <w:r w:rsidR="007860E3"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ë</w:t>
            </w: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</w:t>
            </w:r>
            <w:r w:rsidR="00D555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ndërtesave</w:t>
            </w: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t</w:t>
            </w:r>
            <w:r w:rsidR="007860E3"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ë</w:t>
            </w:r>
            <w:r w:rsidR="00BE487A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t</w:t>
            </w:r>
            <w:r w:rsidR="007463AD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ë gjitha kategorive</w:t>
            </w: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.</w:t>
            </w:r>
          </w:p>
          <w:p w14:paraId="798F1DBB" w14:textId="77777777" w:rsidR="00BE487A" w:rsidRPr="00BE487A" w:rsidRDefault="00BE487A" w:rsidP="00BE48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 w:hanging="180"/>
              <w:rPr>
                <w:rFonts w:ascii="Arial" w:eastAsia="Times New Roman" w:hAnsi="Arial" w:cs="Arial"/>
                <w:color w:val="404040"/>
                <w:sz w:val="17"/>
                <w:szCs w:val="17"/>
              </w:rPr>
            </w:pPr>
            <w:r w:rsidRPr="00BE487A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Njohur dhe aplikuar tipologjitë e ndryshme të kulmeve të kombinuara në arkitekturë varësisht nga ndikimet e jashtme dhe të brendshme</w:t>
            </w:r>
            <w:r w:rsidR="00D555F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dhe modeli arkitektonik i ndërtesës.</w:t>
            </w:r>
          </w:p>
          <w:p w14:paraId="027494FD" w14:textId="77777777" w:rsidR="000532DD" w:rsidRPr="00505747" w:rsidRDefault="000532DD" w:rsidP="0056619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574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</w:tbl>
    <w:p w14:paraId="0F52BC6D" w14:textId="77777777" w:rsidR="000532DD" w:rsidRPr="000532DD" w:rsidRDefault="000532DD" w:rsidP="000532DD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532D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p w14:paraId="741358E4" w14:textId="77777777" w:rsidR="008D022A" w:rsidRPr="000532DD" w:rsidRDefault="008D022A" w:rsidP="000532DD"/>
    <w:sectPr w:rsidR="008D022A" w:rsidRPr="000532DD" w:rsidSect="00566199">
      <w:pgSz w:w="11906" w:h="16838" w:code="9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B03"/>
    <w:multiLevelType w:val="multilevel"/>
    <w:tmpl w:val="D27CA0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7610B"/>
    <w:multiLevelType w:val="multilevel"/>
    <w:tmpl w:val="41108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81742"/>
    <w:multiLevelType w:val="multilevel"/>
    <w:tmpl w:val="F85C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143A1"/>
    <w:multiLevelType w:val="multilevel"/>
    <w:tmpl w:val="786E8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02E21"/>
    <w:multiLevelType w:val="multilevel"/>
    <w:tmpl w:val="D6169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C5289"/>
    <w:multiLevelType w:val="multilevel"/>
    <w:tmpl w:val="4C0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A169F"/>
    <w:multiLevelType w:val="multilevel"/>
    <w:tmpl w:val="0DF6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63D11"/>
    <w:multiLevelType w:val="multilevel"/>
    <w:tmpl w:val="E9C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27624D"/>
    <w:multiLevelType w:val="multilevel"/>
    <w:tmpl w:val="E0B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56563"/>
    <w:multiLevelType w:val="hybridMultilevel"/>
    <w:tmpl w:val="8622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B197D"/>
    <w:multiLevelType w:val="multilevel"/>
    <w:tmpl w:val="F61E9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E0FA7"/>
    <w:multiLevelType w:val="hybridMultilevel"/>
    <w:tmpl w:val="448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240E3"/>
    <w:multiLevelType w:val="multilevel"/>
    <w:tmpl w:val="154A3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D0B52"/>
    <w:multiLevelType w:val="multilevel"/>
    <w:tmpl w:val="F1700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C7414"/>
    <w:multiLevelType w:val="hybridMultilevel"/>
    <w:tmpl w:val="039A98BE"/>
    <w:lvl w:ilvl="0" w:tplc="44B2B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863CA"/>
    <w:multiLevelType w:val="hybridMultilevel"/>
    <w:tmpl w:val="039A98BE"/>
    <w:lvl w:ilvl="0" w:tplc="44B2B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7C75"/>
    <w:multiLevelType w:val="hybridMultilevel"/>
    <w:tmpl w:val="3DDCA7F2"/>
    <w:lvl w:ilvl="0" w:tplc="89FAE39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C24F6"/>
    <w:multiLevelType w:val="multilevel"/>
    <w:tmpl w:val="73A85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328B1"/>
    <w:multiLevelType w:val="hybridMultilevel"/>
    <w:tmpl w:val="83D4EEF4"/>
    <w:lvl w:ilvl="0" w:tplc="AEF4446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9" w15:restartNumberingAfterBreak="0">
    <w:nsid w:val="4B164E19"/>
    <w:multiLevelType w:val="multilevel"/>
    <w:tmpl w:val="A4A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C6BAC"/>
    <w:multiLevelType w:val="multilevel"/>
    <w:tmpl w:val="F2AA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70180A"/>
    <w:multiLevelType w:val="hybridMultilevel"/>
    <w:tmpl w:val="168E92DE"/>
    <w:lvl w:ilvl="0" w:tplc="03B8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28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0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42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A4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6C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6A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7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F6223"/>
    <w:multiLevelType w:val="multilevel"/>
    <w:tmpl w:val="37BEC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F259DF"/>
    <w:multiLevelType w:val="multilevel"/>
    <w:tmpl w:val="F2369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9C2452"/>
    <w:multiLevelType w:val="multilevel"/>
    <w:tmpl w:val="50E27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20478B"/>
    <w:multiLevelType w:val="multilevel"/>
    <w:tmpl w:val="EB628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C7415B"/>
    <w:multiLevelType w:val="multilevel"/>
    <w:tmpl w:val="1424F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F277D5"/>
    <w:multiLevelType w:val="multilevel"/>
    <w:tmpl w:val="DAEE6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32DAD"/>
    <w:multiLevelType w:val="multilevel"/>
    <w:tmpl w:val="FAB20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834F1"/>
    <w:multiLevelType w:val="multilevel"/>
    <w:tmpl w:val="5E9AAA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C4E94"/>
    <w:multiLevelType w:val="multilevel"/>
    <w:tmpl w:val="9ADA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7071DB"/>
    <w:multiLevelType w:val="multilevel"/>
    <w:tmpl w:val="7102E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6F0AF8"/>
    <w:multiLevelType w:val="multilevel"/>
    <w:tmpl w:val="0E32F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5174C2"/>
    <w:multiLevelType w:val="multilevel"/>
    <w:tmpl w:val="1012E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31"/>
  </w:num>
  <w:num w:numId="5">
    <w:abstractNumId w:val="22"/>
  </w:num>
  <w:num w:numId="6">
    <w:abstractNumId w:val="25"/>
  </w:num>
  <w:num w:numId="7">
    <w:abstractNumId w:val="17"/>
  </w:num>
  <w:num w:numId="8">
    <w:abstractNumId w:val="5"/>
  </w:num>
  <w:num w:numId="9">
    <w:abstractNumId w:val="0"/>
  </w:num>
  <w:num w:numId="10">
    <w:abstractNumId w:val="23"/>
  </w:num>
  <w:num w:numId="11">
    <w:abstractNumId w:val="30"/>
  </w:num>
  <w:num w:numId="12">
    <w:abstractNumId w:val="13"/>
  </w:num>
  <w:num w:numId="13">
    <w:abstractNumId w:val="27"/>
  </w:num>
  <w:num w:numId="14">
    <w:abstractNumId w:val="28"/>
  </w:num>
  <w:num w:numId="15">
    <w:abstractNumId w:val="8"/>
  </w:num>
  <w:num w:numId="16">
    <w:abstractNumId w:val="4"/>
  </w:num>
  <w:num w:numId="17">
    <w:abstractNumId w:val="12"/>
  </w:num>
  <w:num w:numId="18">
    <w:abstractNumId w:val="3"/>
  </w:num>
  <w:num w:numId="19">
    <w:abstractNumId w:val="26"/>
  </w:num>
  <w:num w:numId="20">
    <w:abstractNumId w:val="29"/>
  </w:num>
  <w:num w:numId="21">
    <w:abstractNumId w:val="19"/>
  </w:num>
  <w:num w:numId="22">
    <w:abstractNumId w:val="10"/>
  </w:num>
  <w:num w:numId="23">
    <w:abstractNumId w:val="33"/>
  </w:num>
  <w:num w:numId="24">
    <w:abstractNumId w:val="1"/>
  </w:num>
  <w:num w:numId="25">
    <w:abstractNumId w:val="32"/>
  </w:num>
  <w:num w:numId="26">
    <w:abstractNumId w:val="24"/>
  </w:num>
  <w:num w:numId="27">
    <w:abstractNumId w:val="7"/>
  </w:num>
  <w:num w:numId="28">
    <w:abstractNumId w:val="21"/>
  </w:num>
  <w:num w:numId="29">
    <w:abstractNumId w:val="14"/>
  </w:num>
  <w:num w:numId="30">
    <w:abstractNumId w:val="16"/>
  </w:num>
  <w:num w:numId="31">
    <w:abstractNumId w:val="11"/>
  </w:num>
  <w:num w:numId="32">
    <w:abstractNumId w:val="15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0E"/>
    <w:rsid w:val="00040BE1"/>
    <w:rsid w:val="000532DD"/>
    <w:rsid w:val="000825F6"/>
    <w:rsid w:val="001659CF"/>
    <w:rsid w:val="001B75D7"/>
    <w:rsid w:val="0020064A"/>
    <w:rsid w:val="00235053"/>
    <w:rsid w:val="0023577B"/>
    <w:rsid w:val="002476AF"/>
    <w:rsid w:val="0025050E"/>
    <w:rsid w:val="002C14E8"/>
    <w:rsid w:val="002E013A"/>
    <w:rsid w:val="0031788E"/>
    <w:rsid w:val="00317924"/>
    <w:rsid w:val="00341A57"/>
    <w:rsid w:val="00395016"/>
    <w:rsid w:val="003C7580"/>
    <w:rsid w:val="003E62B8"/>
    <w:rsid w:val="00403255"/>
    <w:rsid w:val="004265EA"/>
    <w:rsid w:val="00427C82"/>
    <w:rsid w:val="004304F9"/>
    <w:rsid w:val="004430E5"/>
    <w:rsid w:val="004545CB"/>
    <w:rsid w:val="004B7EFE"/>
    <w:rsid w:val="004C73AE"/>
    <w:rsid w:val="004C7F60"/>
    <w:rsid w:val="004E09D6"/>
    <w:rsid w:val="00505747"/>
    <w:rsid w:val="00512C4E"/>
    <w:rsid w:val="00530B03"/>
    <w:rsid w:val="00532114"/>
    <w:rsid w:val="00544749"/>
    <w:rsid w:val="005506A7"/>
    <w:rsid w:val="00566199"/>
    <w:rsid w:val="005E22F6"/>
    <w:rsid w:val="00630A6B"/>
    <w:rsid w:val="006854AC"/>
    <w:rsid w:val="006C640E"/>
    <w:rsid w:val="006E22C3"/>
    <w:rsid w:val="007463AD"/>
    <w:rsid w:val="007579FD"/>
    <w:rsid w:val="007819EB"/>
    <w:rsid w:val="007860E3"/>
    <w:rsid w:val="007C2BEB"/>
    <w:rsid w:val="007F0416"/>
    <w:rsid w:val="00804792"/>
    <w:rsid w:val="0080739E"/>
    <w:rsid w:val="00851C1F"/>
    <w:rsid w:val="008D022A"/>
    <w:rsid w:val="008F10C1"/>
    <w:rsid w:val="009049DF"/>
    <w:rsid w:val="00994648"/>
    <w:rsid w:val="009A5E2F"/>
    <w:rsid w:val="009D6E69"/>
    <w:rsid w:val="00A01803"/>
    <w:rsid w:val="00B0039E"/>
    <w:rsid w:val="00B13463"/>
    <w:rsid w:val="00B2371B"/>
    <w:rsid w:val="00B4438F"/>
    <w:rsid w:val="00BC49BD"/>
    <w:rsid w:val="00BD341C"/>
    <w:rsid w:val="00BE487A"/>
    <w:rsid w:val="00C355C0"/>
    <w:rsid w:val="00C51F62"/>
    <w:rsid w:val="00C83EC7"/>
    <w:rsid w:val="00D0078F"/>
    <w:rsid w:val="00D24E7A"/>
    <w:rsid w:val="00D3483D"/>
    <w:rsid w:val="00D41157"/>
    <w:rsid w:val="00D555F0"/>
    <w:rsid w:val="00D55E62"/>
    <w:rsid w:val="00D86541"/>
    <w:rsid w:val="00D87D34"/>
    <w:rsid w:val="00DA3C4E"/>
    <w:rsid w:val="00DE5CA4"/>
    <w:rsid w:val="00E13EF0"/>
    <w:rsid w:val="00E30922"/>
    <w:rsid w:val="00E43238"/>
    <w:rsid w:val="00E609F8"/>
    <w:rsid w:val="00F34709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B9EB"/>
  <w15:chartTrackingRefBased/>
  <w15:docId w15:val="{4C5CF37D-CCEC-4456-9613-F839ED0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A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A"/>
    <w:rPr>
      <w:rFonts w:ascii="Segoe UI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566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D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D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</dc:creator>
  <cp:keywords/>
  <dc:description/>
  <cp:lastModifiedBy>Egzon Bajraktari</cp:lastModifiedBy>
  <cp:revision>9</cp:revision>
  <cp:lastPrinted>2020-05-22T04:21:00Z</cp:lastPrinted>
  <dcterms:created xsi:type="dcterms:W3CDTF">2023-03-15T10:11:00Z</dcterms:created>
  <dcterms:modified xsi:type="dcterms:W3CDTF">2024-05-02T14:58:00Z</dcterms:modified>
</cp:coreProperties>
</file>