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AB8" w:rsidRPr="00511D1E" w:rsidRDefault="000C6AB8" w:rsidP="000C6AB8">
      <w:pPr>
        <w:jc w:val="center"/>
        <w:rPr>
          <w:rFonts w:ascii="Swis721 Cn BT" w:hAnsi="Swis721 Cn BT"/>
        </w:rPr>
      </w:pPr>
      <w:r w:rsidRPr="00511D1E">
        <w:rPr>
          <w:rFonts w:ascii="Swis721 Cn BT" w:hAnsi="Swis721 Cn BT" w:cs="Helvetica"/>
          <w:noProof/>
          <w:lang w:eastAsia="en-GB"/>
        </w:rPr>
        <w:drawing>
          <wp:inline distT="0" distB="0" distL="0" distR="0">
            <wp:extent cx="800273" cy="681486"/>
            <wp:effectExtent l="0" t="0" r="0" b="4445"/>
            <wp:docPr id="6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5"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rsidR="000C6AB8" w:rsidRPr="001417C6" w:rsidRDefault="000C6AB8" w:rsidP="000C6AB8">
      <w:pPr>
        <w:jc w:val="center"/>
        <w:rPr>
          <w:rFonts w:ascii="Helvetica" w:hAnsi="Helvetica" w:cs="Helvetica"/>
          <w:sz w:val="16"/>
          <w:szCs w:val="16"/>
        </w:rPr>
      </w:pPr>
      <w:r w:rsidRPr="001417C6">
        <w:rPr>
          <w:rFonts w:ascii="Helvetica" w:hAnsi="Helvetica" w:cs="Helvetica"/>
          <w:sz w:val="16"/>
          <w:szCs w:val="16"/>
        </w:rPr>
        <w:t>………………………………………………………………………………………………</w:t>
      </w:r>
      <w:r>
        <w:rPr>
          <w:rFonts w:ascii="Helvetica" w:hAnsi="Helvetica" w:cs="Helvetica"/>
          <w:sz w:val="16"/>
          <w:szCs w:val="16"/>
        </w:rPr>
        <w:t>…………………………………</w:t>
      </w:r>
      <w:r w:rsidRPr="001417C6">
        <w:rPr>
          <w:rFonts w:ascii="Helvetica" w:hAnsi="Helvetica" w:cs="Helvetica"/>
          <w:sz w:val="16"/>
          <w:szCs w:val="16"/>
        </w:rPr>
        <w:t>………………………</w:t>
      </w:r>
    </w:p>
    <w:p w:rsidR="000C6AB8" w:rsidRPr="004C4CBB" w:rsidRDefault="00236CE5" w:rsidP="000C6AB8">
      <w:pPr>
        <w:jc w:val="center"/>
        <w:rPr>
          <w:rFonts w:ascii="Tahoma" w:hAnsi="Tahoma" w:cs="Tahoma"/>
          <w:b/>
          <w:sz w:val="24"/>
          <w:szCs w:val="24"/>
        </w:rPr>
      </w:pPr>
      <w:r w:rsidRPr="004C4CBB">
        <w:rPr>
          <w:rFonts w:ascii="Tahoma" w:hAnsi="Tahoma" w:cs="Tahoma"/>
          <w:b/>
          <w:sz w:val="24"/>
          <w:szCs w:val="24"/>
        </w:rPr>
        <w:t>Syllabus</w:t>
      </w:r>
    </w:p>
    <w:p w:rsidR="004C4CBB" w:rsidRPr="00E12F51" w:rsidRDefault="00AA083A" w:rsidP="004C4CBB">
      <w:pPr>
        <w:jc w:val="center"/>
        <w:rPr>
          <w:rFonts w:ascii="Tahoma" w:hAnsi="Tahoma" w:cs="Tahoma"/>
          <w:b/>
          <w:sz w:val="24"/>
          <w:szCs w:val="24"/>
        </w:rPr>
      </w:pPr>
      <w:r>
        <w:rPr>
          <w:rFonts w:ascii="Tahoma" w:hAnsi="Tahoma" w:cs="Tahoma"/>
          <w:b/>
          <w:sz w:val="24"/>
          <w:szCs w:val="24"/>
        </w:rPr>
        <w:t xml:space="preserve">BSc </w:t>
      </w:r>
      <w:r w:rsidR="00FE75E8" w:rsidRPr="00FE75E8">
        <w:rPr>
          <w:rFonts w:ascii="Tahoma" w:hAnsi="Tahoma" w:cs="Tahoma"/>
          <w:b/>
          <w:sz w:val="24"/>
          <w:szCs w:val="24"/>
        </w:rPr>
        <w:t>Architecture and Spatial Planning</w:t>
      </w:r>
    </w:p>
    <w:p w:rsidR="000819A7" w:rsidRDefault="000819A7" w:rsidP="000C6AB8">
      <w:pPr>
        <w:jc w:val="center"/>
        <w:rPr>
          <w:rFonts w:ascii="Helvetica" w:hAnsi="Helvetica" w:cs="Helvetica"/>
          <w:b/>
          <w:sz w:val="20"/>
          <w:szCs w:val="20"/>
        </w:rPr>
      </w:pPr>
    </w:p>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ayout w:type="fixed"/>
        <w:tblLook w:val="04A0" w:firstRow="1" w:lastRow="0" w:firstColumn="1" w:lastColumn="0" w:noHBand="0" w:noVBand="1"/>
      </w:tblPr>
      <w:tblGrid>
        <w:gridCol w:w="1964"/>
        <w:gridCol w:w="3550"/>
        <w:gridCol w:w="1332"/>
        <w:gridCol w:w="1426"/>
        <w:gridCol w:w="1792"/>
      </w:tblGrid>
      <w:tr w:rsidR="00605CEC" w:rsidRPr="000819A7" w:rsidTr="003F3DDE">
        <w:tc>
          <w:tcPr>
            <w:tcW w:w="1964"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rsidR="00605CEC" w:rsidRPr="00210AEF" w:rsidRDefault="00236CE5" w:rsidP="00210AEF">
            <w:pPr>
              <w:rPr>
                <w:rFonts w:ascii="Arial" w:hAnsi="Arial" w:cs="Arial"/>
                <w:b/>
                <w:sz w:val="17"/>
                <w:szCs w:val="17"/>
              </w:rPr>
            </w:pPr>
            <w:r>
              <w:rPr>
                <w:rFonts w:ascii="Arial" w:hAnsi="Arial" w:cs="Arial"/>
                <w:b/>
                <w:sz w:val="17"/>
                <w:szCs w:val="17"/>
              </w:rPr>
              <w:t>Subject</w:t>
            </w:r>
          </w:p>
          <w:p w:rsidR="00605CEC" w:rsidRPr="00210AEF" w:rsidRDefault="00605CEC" w:rsidP="00210AEF">
            <w:pPr>
              <w:rPr>
                <w:rFonts w:ascii="Arial" w:hAnsi="Arial" w:cs="Arial"/>
                <w:b/>
                <w:sz w:val="17"/>
                <w:szCs w:val="17"/>
              </w:rPr>
            </w:pPr>
          </w:p>
        </w:tc>
        <w:tc>
          <w:tcPr>
            <w:tcW w:w="8100"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rsidR="00605CEC" w:rsidRPr="00210AEF" w:rsidRDefault="00991383" w:rsidP="0085496F">
            <w:pPr>
              <w:rPr>
                <w:rFonts w:ascii="Arial" w:hAnsi="Arial" w:cs="Arial"/>
                <w:sz w:val="17"/>
                <w:szCs w:val="17"/>
              </w:rPr>
            </w:pPr>
            <w:r>
              <w:rPr>
                <w:rFonts w:ascii="Arial" w:hAnsi="Arial" w:cs="Arial"/>
                <w:sz w:val="17"/>
                <w:szCs w:val="17"/>
              </w:rPr>
              <w:t>Freehand Drawing</w:t>
            </w:r>
          </w:p>
        </w:tc>
      </w:tr>
      <w:tr w:rsidR="00210AEF" w:rsidRPr="000819A7" w:rsidTr="003F3DDE">
        <w:trPr>
          <w:trHeight w:hRule="exact" w:val="288"/>
        </w:trPr>
        <w:tc>
          <w:tcPr>
            <w:tcW w:w="1964"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rsidR="00210AEF" w:rsidRPr="00210AEF" w:rsidRDefault="00210AEF" w:rsidP="00210AEF">
            <w:pPr>
              <w:rPr>
                <w:rFonts w:ascii="Arial" w:hAnsi="Arial" w:cs="Arial"/>
                <w:b/>
                <w:sz w:val="17"/>
                <w:szCs w:val="17"/>
              </w:rPr>
            </w:pPr>
          </w:p>
        </w:tc>
        <w:tc>
          <w:tcPr>
            <w:tcW w:w="3550" w:type="dxa"/>
            <w:tcBorders>
              <w:top w:val="nil"/>
              <w:left w:val="single" w:sz="4" w:space="0" w:color="7F7F7F" w:themeColor="text1" w:themeTint="80"/>
              <w:bottom w:val="nil"/>
              <w:right w:val="nil"/>
            </w:tcBorders>
            <w:shd w:val="clear" w:color="auto" w:fill="F2F2F2" w:themeFill="background1" w:themeFillShade="F2"/>
            <w:vAlign w:val="center"/>
          </w:tcPr>
          <w:p w:rsidR="00210AEF" w:rsidRPr="004C4CBB" w:rsidRDefault="00236CE5" w:rsidP="00210AEF">
            <w:pPr>
              <w:jc w:val="center"/>
              <w:rPr>
                <w:rFonts w:ascii="Arial" w:hAnsi="Arial" w:cs="Arial"/>
                <w:b/>
                <w:sz w:val="17"/>
                <w:szCs w:val="17"/>
              </w:rPr>
            </w:pPr>
            <w:r w:rsidRPr="004C4CBB">
              <w:rPr>
                <w:rFonts w:ascii="Arial" w:hAnsi="Arial" w:cs="Arial"/>
                <w:b/>
                <w:sz w:val="17"/>
                <w:szCs w:val="17"/>
              </w:rPr>
              <w:t>Type</w:t>
            </w:r>
          </w:p>
          <w:p w:rsidR="00210AEF" w:rsidRPr="004C4CBB" w:rsidRDefault="00210AEF" w:rsidP="000C6AB8">
            <w:pPr>
              <w:jc w:val="center"/>
              <w:rPr>
                <w:rFonts w:ascii="Arial" w:hAnsi="Arial" w:cs="Arial"/>
                <w:b/>
                <w:sz w:val="17"/>
                <w:szCs w:val="17"/>
              </w:rPr>
            </w:pPr>
          </w:p>
        </w:tc>
        <w:tc>
          <w:tcPr>
            <w:tcW w:w="1332" w:type="dxa"/>
            <w:tcBorders>
              <w:top w:val="nil"/>
              <w:left w:val="nil"/>
              <w:bottom w:val="nil"/>
              <w:right w:val="nil"/>
            </w:tcBorders>
            <w:shd w:val="clear" w:color="auto" w:fill="F2F2F2" w:themeFill="background1" w:themeFillShade="F2"/>
            <w:vAlign w:val="center"/>
          </w:tcPr>
          <w:p w:rsidR="00210AEF" w:rsidRPr="004C4CBB" w:rsidRDefault="00236CE5" w:rsidP="000C6AB8">
            <w:pPr>
              <w:jc w:val="center"/>
              <w:rPr>
                <w:rFonts w:ascii="Arial" w:hAnsi="Arial" w:cs="Arial"/>
                <w:b/>
                <w:sz w:val="17"/>
                <w:szCs w:val="17"/>
              </w:rPr>
            </w:pPr>
            <w:r w:rsidRPr="004C4CBB">
              <w:rPr>
                <w:rFonts w:ascii="Arial" w:hAnsi="Arial" w:cs="Arial"/>
                <w:b/>
                <w:sz w:val="17"/>
                <w:szCs w:val="17"/>
              </w:rPr>
              <w:t>Semester</w:t>
            </w:r>
          </w:p>
        </w:tc>
        <w:tc>
          <w:tcPr>
            <w:tcW w:w="1426" w:type="dxa"/>
            <w:tcBorders>
              <w:top w:val="nil"/>
              <w:left w:val="nil"/>
              <w:bottom w:val="nil"/>
              <w:right w:val="nil"/>
            </w:tcBorders>
            <w:shd w:val="clear" w:color="auto" w:fill="F2F2F2" w:themeFill="background1" w:themeFillShade="F2"/>
            <w:vAlign w:val="center"/>
          </w:tcPr>
          <w:p w:rsidR="00210AEF" w:rsidRPr="004C4CBB" w:rsidRDefault="00210AEF" w:rsidP="000C6AB8">
            <w:pPr>
              <w:jc w:val="center"/>
              <w:rPr>
                <w:rFonts w:ascii="Arial" w:hAnsi="Arial" w:cs="Arial"/>
                <w:b/>
                <w:sz w:val="17"/>
                <w:szCs w:val="17"/>
              </w:rPr>
            </w:pPr>
            <w:r w:rsidRPr="004C4CBB">
              <w:rPr>
                <w:rFonts w:ascii="Arial" w:hAnsi="Arial" w:cs="Arial"/>
                <w:b/>
                <w:sz w:val="17"/>
                <w:szCs w:val="17"/>
              </w:rPr>
              <w:t>ECTS</w:t>
            </w:r>
          </w:p>
        </w:tc>
        <w:tc>
          <w:tcPr>
            <w:tcW w:w="1792" w:type="dxa"/>
            <w:tcBorders>
              <w:top w:val="nil"/>
              <w:left w:val="nil"/>
              <w:bottom w:val="nil"/>
              <w:right w:val="single" w:sz="4" w:space="0" w:color="7F7F7F" w:themeColor="text1" w:themeTint="80"/>
            </w:tcBorders>
            <w:shd w:val="clear" w:color="auto" w:fill="F2F2F2" w:themeFill="background1" w:themeFillShade="F2"/>
            <w:vAlign w:val="center"/>
          </w:tcPr>
          <w:p w:rsidR="00210AEF" w:rsidRPr="004C4CBB" w:rsidRDefault="00236CE5" w:rsidP="000C6AB8">
            <w:pPr>
              <w:jc w:val="center"/>
              <w:rPr>
                <w:rFonts w:ascii="Arial" w:hAnsi="Arial" w:cs="Arial"/>
                <w:b/>
                <w:sz w:val="17"/>
                <w:szCs w:val="17"/>
              </w:rPr>
            </w:pPr>
            <w:r w:rsidRPr="004C4CBB">
              <w:rPr>
                <w:rFonts w:ascii="Arial" w:hAnsi="Arial" w:cs="Arial"/>
                <w:b/>
                <w:sz w:val="17"/>
                <w:szCs w:val="17"/>
              </w:rPr>
              <w:t>Code</w:t>
            </w:r>
          </w:p>
        </w:tc>
      </w:tr>
      <w:tr w:rsidR="00210AEF" w:rsidRPr="000819A7" w:rsidTr="003F3DDE">
        <w:trPr>
          <w:trHeight w:hRule="exact" w:val="288"/>
        </w:trPr>
        <w:tc>
          <w:tcPr>
            <w:tcW w:w="1964"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rsidR="00210AEF" w:rsidRPr="00210AEF" w:rsidRDefault="00210AEF" w:rsidP="00210AEF">
            <w:pPr>
              <w:rPr>
                <w:rFonts w:ascii="Arial" w:hAnsi="Arial" w:cs="Arial"/>
                <w:b/>
                <w:sz w:val="17"/>
                <w:szCs w:val="17"/>
              </w:rPr>
            </w:pPr>
          </w:p>
        </w:tc>
        <w:tc>
          <w:tcPr>
            <w:tcW w:w="3550" w:type="dxa"/>
            <w:tcBorders>
              <w:top w:val="nil"/>
              <w:left w:val="single" w:sz="4" w:space="0" w:color="7F7F7F" w:themeColor="text1" w:themeTint="80"/>
              <w:bottom w:val="single" w:sz="4" w:space="0" w:color="7F7F7F" w:themeColor="text1" w:themeTint="80"/>
              <w:right w:val="nil"/>
            </w:tcBorders>
            <w:vAlign w:val="center"/>
          </w:tcPr>
          <w:p w:rsidR="00210AEF" w:rsidRPr="00E12F51" w:rsidRDefault="00210AEF" w:rsidP="000C6AB8">
            <w:pPr>
              <w:jc w:val="center"/>
              <w:rPr>
                <w:rFonts w:ascii="Arial" w:hAnsi="Arial" w:cs="Arial"/>
                <w:color w:val="404040" w:themeColor="text1" w:themeTint="BF"/>
                <w:sz w:val="17"/>
                <w:szCs w:val="17"/>
              </w:rPr>
            </w:pPr>
            <w:r w:rsidRPr="00E12F51">
              <w:rPr>
                <w:rFonts w:ascii="Arial" w:hAnsi="Arial" w:cs="Arial"/>
                <w:color w:val="404040" w:themeColor="text1" w:themeTint="BF"/>
                <w:sz w:val="17"/>
                <w:szCs w:val="17"/>
              </w:rPr>
              <w:t>OBLIGATIVE (O)</w:t>
            </w:r>
          </w:p>
          <w:p w:rsidR="00210AEF" w:rsidRPr="00E12F51" w:rsidRDefault="00210AEF" w:rsidP="000C6AB8">
            <w:pPr>
              <w:jc w:val="center"/>
              <w:rPr>
                <w:rFonts w:ascii="Arial" w:hAnsi="Arial" w:cs="Arial"/>
                <w:color w:val="404040" w:themeColor="text1" w:themeTint="BF"/>
                <w:sz w:val="17"/>
                <w:szCs w:val="17"/>
              </w:rPr>
            </w:pPr>
          </w:p>
        </w:tc>
        <w:tc>
          <w:tcPr>
            <w:tcW w:w="1332" w:type="dxa"/>
            <w:tcBorders>
              <w:top w:val="nil"/>
              <w:left w:val="nil"/>
              <w:bottom w:val="single" w:sz="4" w:space="0" w:color="7F7F7F" w:themeColor="text1" w:themeTint="80"/>
              <w:right w:val="nil"/>
            </w:tcBorders>
            <w:vAlign w:val="center"/>
          </w:tcPr>
          <w:p w:rsidR="00210AEF" w:rsidRPr="00E12F51" w:rsidRDefault="003F2D0E" w:rsidP="000C6AB8">
            <w:pPr>
              <w:jc w:val="center"/>
              <w:rPr>
                <w:rFonts w:ascii="Arial" w:hAnsi="Arial" w:cs="Arial"/>
                <w:color w:val="404040" w:themeColor="text1" w:themeTint="BF"/>
                <w:sz w:val="17"/>
                <w:szCs w:val="17"/>
              </w:rPr>
            </w:pPr>
            <w:r>
              <w:rPr>
                <w:rFonts w:ascii="Arial" w:hAnsi="Arial" w:cs="Arial"/>
                <w:color w:val="404040" w:themeColor="text1" w:themeTint="BF"/>
                <w:sz w:val="17"/>
                <w:szCs w:val="17"/>
              </w:rPr>
              <w:t>1</w:t>
            </w:r>
          </w:p>
        </w:tc>
        <w:tc>
          <w:tcPr>
            <w:tcW w:w="1426" w:type="dxa"/>
            <w:tcBorders>
              <w:top w:val="nil"/>
              <w:left w:val="nil"/>
              <w:bottom w:val="single" w:sz="4" w:space="0" w:color="7F7F7F" w:themeColor="text1" w:themeTint="80"/>
              <w:right w:val="nil"/>
            </w:tcBorders>
            <w:vAlign w:val="center"/>
          </w:tcPr>
          <w:p w:rsidR="00210AEF" w:rsidRPr="00E12F51" w:rsidRDefault="003F2D0E" w:rsidP="000C6AB8">
            <w:pPr>
              <w:jc w:val="center"/>
              <w:rPr>
                <w:rFonts w:ascii="Arial" w:hAnsi="Arial" w:cs="Arial"/>
                <w:color w:val="404040" w:themeColor="text1" w:themeTint="BF"/>
                <w:sz w:val="17"/>
                <w:szCs w:val="17"/>
              </w:rPr>
            </w:pPr>
            <w:r>
              <w:rPr>
                <w:rFonts w:ascii="Arial" w:hAnsi="Arial" w:cs="Arial"/>
                <w:color w:val="404040" w:themeColor="text1" w:themeTint="BF"/>
                <w:sz w:val="17"/>
                <w:szCs w:val="17"/>
              </w:rPr>
              <w:t>5</w:t>
            </w:r>
          </w:p>
        </w:tc>
        <w:tc>
          <w:tcPr>
            <w:tcW w:w="1792" w:type="dxa"/>
            <w:tcBorders>
              <w:top w:val="nil"/>
              <w:left w:val="nil"/>
              <w:bottom w:val="single" w:sz="4" w:space="0" w:color="7F7F7F" w:themeColor="text1" w:themeTint="80"/>
              <w:right w:val="single" w:sz="4" w:space="0" w:color="7F7F7F" w:themeColor="text1" w:themeTint="80"/>
            </w:tcBorders>
            <w:vAlign w:val="center"/>
          </w:tcPr>
          <w:p w:rsidR="00210AEF" w:rsidRPr="00E12F51" w:rsidRDefault="00210AEF" w:rsidP="000C6AB8">
            <w:pPr>
              <w:jc w:val="center"/>
              <w:rPr>
                <w:rFonts w:ascii="Arial" w:hAnsi="Arial" w:cs="Arial"/>
                <w:color w:val="404040" w:themeColor="text1" w:themeTint="BF"/>
                <w:sz w:val="17"/>
                <w:szCs w:val="17"/>
              </w:rPr>
            </w:pPr>
          </w:p>
        </w:tc>
      </w:tr>
      <w:tr w:rsidR="00605CEC" w:rsidRPr="000819A7" w:rsidTr="003F3DDE">
        <w:trPr>
          <w:trHeight w:hRule="exact" w:val="288"/>
        </w:trPr>
        <w:tc>
          <w:tcPr>
            <w:tcW w:w="1964" w:type="dxa"/>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605CEC" w:rsidRPr="00210AEF" w:rsidRDefault="00C86B08" w:rsidP="00210AEF">
            <w:pPr>
              <w:rPr>
                <w:rFonts w:ascii="Arial" w:hAnsi="Arial" w:cs="Arial"/>
                <w:b/>
                <w:sz w:val="17"/>
                <w:szCs w:val="17"/>
              </w:rPr>
            </w:pPr>
            <w:proofErr w:type="spellStart"/>
            <w:r>
              <w:rPr>
                <w:rFonts w:ascii="Arial" w:hAnsi="Arial" w:cs="Arial"/>
                <w:b/>
                <w:sz w:val="17"/>
                <w:szCs w:val="17"/>
              </w:rPr>
              <w:t>Ligjeruesi</w:t>
            </w:r>
            <w:proofErr w:type="spellEnd"/>
          </w:p>
        </w:tc>
        <w:tc>
          <w:tcPr>
            <w:tcW w:w="8100" w:type="dxa"/>
            <w:gridSpan w:val="4"/>
            <w:tcBorders>
              <w:top w:val="single" w:sz="4" w:space="0" w:color="7F7F7F" w:themeColor="text1" w:themeTint="80"/>
              <w:left w:val="nil"/>
              <w:bottom w:val="nil"/>
              <w:right w:val="single" w:sz="4" w:space="0" w:color="7F7F7F" w:themeColor="text1" w:themeTint="80"/>
            </w:tcBorders>
            <w:vAlign w:val="center"/>
          </w:tcPr>
          <w:p w:rsidR="00605CEC" w:rsidRPr="00E12F51" w:rsidRDefault="009D1A90" w:rsidP="009428D7">
            <w:pPr>
              <w:rPr>
                <w:rFonts w:ascii="Arial" w:hAnsi="Arial" w:cs="Arial"/>
                <w:color w:val="404040" w:themeColor="text1" w:themeTint="BF"/>
                <w:sz w:val="17"/>
                <w:szCs w:val="17"/>
              </w:rPr>
            </w:pPr>
            <w:proofErr w:type="spellStart"/>
            <w:r>
              <w:rPr>
                <w:rFonts w:ascii="Arial" w:hAnsi="Arial" w:cs="Arial"/>
                <w:color w:val="404040" w:themeColor="text1" w:themeTint="BF"/>
                <w:sz w:val="17"/>
                <w:szCs w:val="17"/>
              </w:rPr>
              <w:t>Besnik</w:t>
            </w:r>
            <w:proofErr w:type="spellEnd"/>
            <w:r>
              <w:rPr>
                <w:rFonts w:ascii="Arial" w:hAnsi="Arial" w:cs="Arial"/>
                <w:color w:val="404040" w:themeColor="text1" w:themeTint="BF"/>
                <w:sz w:val="17"/>
                <w:szCs w:val="17"/>
              </w:rPr>
              <w:t xml:space="preserve"> </w:t>
            </w:r>
            <w:proofErr w:type="spellStart"/>
            <w:r>
              <w:rPr>
                <w:rFonts w:ascii="Arial" w:hAnsi="Arial" w:cs="Arial"/>
                <w:color w:val="404040" w:themeColor="text1" w:themeTint="BF"/>
                <w:sz w:val="17"/>
                <w:szCs w:val="17"/>
              </w:rPr>
              <w:t>Xhemaili</w:t>
            </w:r>
            <w:proofErr w:type="spellEnd"/>
            <w:r>
              <w:rPr>
                <w:rFonts w:ascii="Arial" w:hAnsi="Arial" w:cs="Arial"/>
                <w:color w:val="404040" w:themeColor="text1" w:themeTint="BF"/>
                <w:sz w:val="17"/>
                <w:szCs w:val="17"/>
              </w:rPr>
              <w:t xml:space="preserve"> MSc</w:t>
            </w:r>
            <w:bookmarkStart w:id="0" w:name="_GoBack"/>
            <w:bookmarkEnd w:id="0"/>
          </w:p>
        </w:tc>
      </w:tr>
      <w:tr w:rsidR="00605CEC" w:rsidRPr="000819A7" w:rsidTr="003F3DDE">
        <w:trPr>
          <w:trHeight w:hRule="exact" w:val="288"/>
        </w:trPr>
        <w:tc>
          <w:tcPr>
            <w:tcW w:w="1964" w:type="dxa"/>
            <w:tcBorders>
              <w:top w:val="nil"/>
              <w:left w:val="single" w:sz="4" w:space="0" w:color="7F7F7F" w:themeColor="text1" w:themeTint="80"/>
              <w:bottom w:val="nil"/>
              <w:right w:val="nil"/>
            </w:tcBorders>
            <w:shd w:val="clear" w:color="auto" w:fill="D9E2F3" w:themeFill="accent5" w:themeFillTint="33"/>
            <w:vAlign w:val="center"/>
          </w:tcPr>
          <w:p w:rsidR="00605CEC" w:rsidRPr="00210AEF" w:rsidRDefault="00C86B08" w:rsidP="00210AEF">
            <w:pPr>
              <w:rPr>
                <w:rFonts w:ascii="Arial" w:hAnsi="Arial" w:cs="Arial"/>
                <w:b/>
                <w:sz w:val="17"/>
                <w:szCs w:val="17"/>
              </w:rPr>
            </w:pPr>
            <w:proofErr w:type="spellStart"/>
            <w:r>
              <w:rPr>
                <w:rFonts w:ascii="Arial" w:hAnsi="Arial" w:cs="Arial"/>
                <w:b/>
                <w:sz w:val="17"/>
                <w:szCs w:val="17"/>
              </w:rPr>
              <w:t>Asistenti</w:t>
            </w:r>
            <w:proofErr w:type="spellEnd"/>
          </w:p>
        </w:tc>
        <w:tc>
          <w:tcPr>
            <w:tcW w:w="8100" w:type="dxa"/>
            <w:gridSpan w:val="4"/>
            <w:tcBorders>
              <w:top w:val="nil"/>
              <w:left w:val="nil"/>
              <w:bottom w:val="nil"/>
              <w:right w:val="single" w:sz="4" w:space="0" w:color="7F7F7F" w:themeColor="text1" w:themeTint="80"/>
            </w:tcBorders>
            <w:vAlign w:val="center"/>
          </w:tcPr>
          <w:p w:rsidR="00605CEC" w:rsidRPr="00E12F51" w:rsidRDefault="00605CEC" w:rsidP="00767BF1">
            <w:pPr>
              <w:rPr>
                <w:rFonts w:ascii="Arial" w:hAnsi="Arial" w:cs="Arial"/>
                <w:color w:val="404040" w:themeColor="text1" w:themeTint="BF"/>
                <w:sz w:val="17"/>
                <w:szCs w:val="17"/>
              </w:rPr>
            </w:pPr>
          </w:p>
        </w:tc>
      </w:tr>
      <w:tr w:rsidR="00605CEC" w:rsidRPr="000819A7" w:rsidTr="003F3DDE">
        <w:trPr>
          <w:trHeight w:hRule="exact" w:val="288"/>
        </w:trPr>
        <w:tc>
          <w:tcPr>
            <w:tcW w:w="1964"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605CEC" w:rsidRPr="00210AEF" w:rsidRDefault="00C86B08" w:rsidP="00210AEF">
            <w:pPr>
              <w:rPr>
                <w:rFonts w:ascii="Arial" w:hAnsi="Arial" w:cs="Arial"/>
                <w:b/>
                <w:sz w:val="17"/>
                <w:szCs w:val="17"/>
              </w:rPr>
            </w:pPr>
            <w:proofErr w:type="spellStart"/>
            <w:r>
              <w:rPr>
                <w:rFonts w:ascii="Arial" w:hAnsi="Arial" w:cs="Arial"/>
                <w:b/>
                <w:sz w:val="17"/>
                <w:szCs w:val="17"/>
              </w:rPr>
              <w:t>Autori</w:t>
            </w:r>
            <w:proofErr w:type="spellEnd"/>
          </w:p>
        </w:tc>
        <w:tc>
          <w:tcPr>
            <w:tcW w:w="8100" w:type="dxa"/>
            <w:gridSpan w:val="4"/>
            <w:tcBorders>
              <w:top w:val="nil"/>
              <w:left w:val="nil"/>
              <w:bottom w:val="single" w:sz="4" w:space="0" w:color="7F7F7F" w:themeColor="text1" w:themeTint="80"/>
              <w:right w:val="single" w:sz="4" w:space="0" w:color="7F7F7F" w:themeColor="text1" w:themeTint="80"/>
            </w:tcBorders>
            <w:vAlign w:val="center"/>
          </w:tcPr>
          <w:p w:rsidR="00605CEC" w:rsidRPr="00E12F51" w:rsidRDefault="008343BA" w:rsidP="009D1A90">
            <w:pPr>
              <w:rPr>
                <w:rFonts w:ascii="Arial" w:hAnsi="Arial" w:cs="Arial"/>
                <w:color w:val="404040" w:themeColor="text1" w:themeTint="BF"/>
                <w:sz w:val="17"/>
                <w:szCs w:val="17"/>
              </w:rPr>
            </w:pPr>
            <w:r>
              <w:rPr>
                <w:rFonts w:ascii="Arial" w:hAnsi="Arial" w:cs="Arial"/>
                <w:color w:val="404040" w:themeColor="text1" w:themeTint="BF"/>
                <w:sz w:val="17"/>
                <w:szCs w:val="17"/>
              </w:rPr>
              <w:t xml:space="preserve">Prof. </w:t>
            </w:r>
            <w:proofErr w:type="spellStart"/>
            <w:r w:rsidR="009D1A90">
              <w:rPr>
                <w:rFonts w:ascii="Arial" w:hAnsi="Arial" w:cs="Arial"/>
                <w:color w:val="404040" w:themeColor="text1" w:themeTint="BF"/>
                <w:sz w:val="17"/>
                <w:szCs w:val="17"/>
              </w:rPr>
              <w:t>Besnik</w:t>
            </w:r>
            <w:proofErr w:type="spellEnd"/>
            <w:r w:rsidR="009D1A90">
              <w:rPr>
                <w:rFonts w:ascii="Arial" w:hAnsi="Arial" w:cs="Arial"/>
                <w:color w:val="404040" w:themeColor="text1" w:themeTint="BF"/>
                <w:sz w:val="17"/>
                <w:szCs w:val="17"/>
              </w:rPr>
              <w:t xml:space="preserve"> </w:t>
            </w:r>
            <w:proofErr w:type="spellStart"/>
            <w:r w:rsidR="009D1A90">
              <w:rPr>
                <w:rFonts w:ascii="Arial" w:hAnsi="Arial" w:cs="Arial"/>
                <w:color w:val="404040" w:themeColor="text1" w:themeTint="BF"/>
                <w:sz w:val="17"/>
                <w:szCs w:val="17"/>
              </w:rPr>
              <w:t>Xhemaili</w:t>
            </w:r>
            <w:proofErr w:type="spellEnd"/>
          </w:p>
        </w:tc>
      </w:tr>
      <w:tr w:rsidR="00605CEC" w:rsidRPr="000819A7" w:rsidTr="003F3DDE">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605CEC" w:rsidRPr="00210AEF" w:rsidRDefault="00C86B08" w:rsidP="00210AEF">
            <w:pPr>
              <w:rPr>
                <w:rFonts w:ascii="Arial" w:hAnsi="Arial" w:cs="Arial"/>
                <w:b/>
                <w:sz w:val="17"/>
                <w:szCs w:val="17"/>
              </w:rPr>
            </w:pPr>
            <w:r>
              <w:rPr>
                <w:rFonts w:ascii="Arial" w:hAnsi="Arial" w:cs="Arial"/>
                <w:b/>
                <w:sz w:val="17"/>
                <w:szCs w:val="17"/>
              </w:rPr>
              <w:t xml:space="preserve"> </w:t>
            </w:r>
            <w:r w:rsidR="00AA083A">
              <w:rPr>
                <w:rFonts w:ascii="Arial" w:hAnsi="Arial" w:cs="Arial"/>
                <w:b/>
                <w:sz w:val="17"/>
                <w:szCs w:val="17"/>
              </w:rPr>
              <w:t xml:space="preserve">Aims and </w:t>
            </w:r>
            <w:r>
              <w:rPr>
                <w:rFonts w:ascii="Arial" w:hAnsi="Arial" w:cs="Arial"/>
                <w:b/>
                <w:sz w:val="17"/>
                <w:szCs w:val="17"/>
              </w:rPr>
              <w:t>obje</w:t>
            </w:r>
            <w:r w:rsidR="00AA083A">
              <w:rPr>
                <w:rFonts w:ascii="Arial" w:hAnsi="Arial" w:cs="Arial"/>
                <w:b/>
                <w:sz w:val="17"/>
                <w:szCs w:val="17"/>
              </w:rPr>
              <w:t>ctives</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AA083A" w:rsidRDefault="00501E1C" w:rsidP="008B4804">
            <w:pPr>
              <w:ind w:left="360"/>
              <w:rPr>
                <w:rFonts w:ascii="Arial" w:hAnsi="Arial" w:cs="Arial"/>
                <w:color w:val="000000" w:themeColor="text1"/>
                <w:sz w:val="17"/>
                <w:szCs w:val="17"/>
              </w:rPr>
            </w:pPr>
            <w:r w:rsidRPr="00501E1C">
              <w:rPr>
                <w:rFonts w:ascii="Arial" w:hAnsi="Arial" w:cs="Arial"/>
                <w:b/>
                <w:color w:val="000000" w:themeColor="text1"/>
                <w:sz w:val="17"/>
                <w:szCs w:val="17"/>
              </w:rPr>
              <w:t>Purpose and objectives</w:t>
            </w:r>
          </w:p>
          <w:p w:rsidR="00991383" w:rsidRPr="00991383" w:rsidRDefault="00991383" w:rsidP="00991383">
            <w:pPr>
              <w:ind w:left="360"/>
              <w:rPr>
                <w:rFonts w:ascii="Arial" w:hAnsi="Arial" w:cs="Arial"/>
                <w:color w:val="000000" w:themeColor="text1"/>
                <w:sz w:val="17"/>
                <w:szCs w:val="17"/>
              </w:rPr>
            </w:pPr>
            <w:r w:rsidRPr="00991383">
              <w:rPr>
                <w:rFonts w:ascii="Arial" w:hAnsi="Arial" w:cs="Arial"/>
                <w:color w:val="000000" w:themeColor="text1"/>
                <w:sz w:val="17"/>
                <w:szCs w:val="17"/>
              </w:rPr>
              <w:t>The main purpose of this course is to provide students with basic knowledge of free drawing techniques that will then be applied directly to the architect's practical work.</w:t>
            </w:r>
          </w:p>
          <w:p w:rsidR="00991383" w:rsidRPr="00991383" w:rsidRDefault="00991383" w:rsidP="00991383">
            <w:pPr>
              <w:ind w:left="360"/>
              <w:rPr>
                <w:rFonts w:ascii="Arial" w:hAnsi="Arial" w:cs="Arial"/>
                <w:color w:val="000000" w:themeColor="text1"/>
                <w:sz w:val="17"/>
                <w:szCs w:val="17"/>
              </w:rPr>
            </w:pPr>
            <w:r w:rsidRPr="00991383">
              <w:rPr>
                <w:rFonts w:ascii="Arial" w:hAnsi="Arial" w:cs="Arial"/>
                <w:color w:val="000000" w:themeColor="text1"/>
                <w:sz w:val="17"/>
                <w:szCs w:val="17"/>
              </w:rPr>
              <w:t>Increase the quality of the objective observation in a fair and accurate way, with the different dimensions of the perspective in the drawing.</w:t>
            </w:r>
          </w:p>
          <w:p w:rsidR="00991383" w:rsidRPr="00991383" w:rsidRDefault="00991383" w:rsidP="00991383">
            <w:pPr>
              <w:ind w:left="360"/>
              <w:rPr>
                <w:rFonts w:ascii="Arial" w:hAnsi="Arial" w:cs="Arial"/>
                <w:color w:val="000000" w:themeColor="text1"/>
                <w:sz w:val="17"/>
                <w:szCs w:val="17"/>
              </w:rPr>
            </w:pPr>
            <w:r w:rsidRPr="00991383">
              <w:rPr>
                <w:rFonts w:ascii="Arial" w:hAnsi="Arial" w:cs="Arial"/>
                <w:color w:val="000000" w:themeColor="text1"/>
                <w:sz w:val="17"/>
                <w:szCs w:val="17"/>
              </w:rPr>
              <w:t>Free drawing as a visual art discipline is self-explanatory, while the free drawing deals with the basic artistic problems that can later be applied in multifaceted artwork</w:t>
            </w:r>
          </w:p>
          <w:p w:rsidR="00991383" w:rsidRPr="00991383" w:rsidRDefault="00991383" w:rsidP="00991383">
            <w:pPr>
              <w:ind w:left="360"/>
              <w:rPr>
                <w:rFonts w:ascii="Arial" w:hAnsi="Arial" w:cs="Arial"/>
                <w:color w:val="000000" w:themeColor="text1"/>
                <w:sz w:val="17"/>
                <w:szCs w:val="17"/>
              </w:rPr>
            </w:pPr>
            <w:r w:rsidRPr="00991383">
              <w:rPr>
                <w:rFonts w:ascii="Arial" w:hAnsi="Arial" w:cs="Arial"/>
                <w:color w:val="000000" w:themeColor="text1"/>
                <w:sz w:val="17"/>
                <w:szCs w:val="17"/>
              </w:rPr>
              <w:t>, they can be executed in picture, sculpture, graphics, architecture etc.</w:t>
            </w:r>
          </w:p>
          <w:p w:rsidR="00991383" w:rsidRPr="00991383" w:rsidRDefault="00991383" w:rsidP="00991383">
            <w:pPr>
              <w:ind w:left="360"/>
              <w:rPr>
                <w:rFonts w:ascii="Arial" w:hAnsi="Arial" w:cs="Arial"/>
                <w:color w:val="000000" w:themeColor="text1"/>
                <w:sz w:val="17"/>
                <w:szCs w:val="17"/>
              </w:rPr>
            </w:pPr>
            <w:r w:rsidRPr="00991383">
              <w:rPr>
                <w:rFonts w:ascii="Arial" w:hAnsi="Arial" w:cs="Arial"/>
                <w:color w:val="000000" w:themeColor="text1"/>
                <w:sz w:val="17"/>
                <w:szCs w:val="17"/>
              </w:rPr>
              <w:t>The overwhelming choice of figurative problems both in drawing and painting, while developing a sense of beauty.</w:t>
            </w:r>
          </w:p>
          <w:p w:rsidR="00991383" w:rsidRPr="00991383" w:rsidRDefault="00991383" w:rsidP="00991383">
            <w:pPr>
              <w:ind w:left="360"/>
              <w:rPr>
                <w:rFonts w:ascii="Arial" w:hAnsi="Arial" w:cs="Arial"/>
                <w:color w:val="000000" w:themeColor="text1"/>
                <w:sz w:val="17"/>
                <w:szCs w:val="17"/>
              </w:rPr>
            </w:pPr>
            <w:r w:rsidRPr="00991383">
              <w:rPr>
                <w:rFonts w:ascii="Arial" w:hAnsi="Arial" w:cs="Arial"/>
                <w:color w:val="000000" w:themeColor="text1"/>
                <w:sz w:val="17"/>
                <w:szCs w:val="17"/>
              </w:rPr>
              <w:t>Raising artistic creativity based on complicated figurative transformations in architectural shapes with perspective both in the interior and exterior.</w:t>
            </w:r>
          </w:p>
          <w:p w:rsidR="00991383" w:rsidRPr="00991383" w:rsidRDefault="00991383" w:rsidP="00991383">
            <w:pPr>
              <w:ind w:left="360"/>
              <w:rPr>
                <w:rFonts w:ascii="Arial" w:hAnsi="Arial" w:cs="Arial"/>
                <w:color w:val="000000" w:themeColor="text1"/>
                <w:sz w:val="17"/>
                <w:szCs w:val="17"/>
              </w:rPr>
            </w:pPr>
            <w:r w:rsidRPr="00991383">
              <w:rPr>
                <w:rFonts w:ascii="Arial" w:hAnsi="Arial" w:cs="Arial"/>
                <w:color w:val="000000" w:themeColor="text1"/>
                <w:sz w:val="17"/>
                <w:szCs w:val="17"/>
              </w:rPr>
              <w:t xml:space="preserve">Creating a foundation for the formation of artistic personality according to individual skills in drawing. The rules of the perspectives in the application of all professional creative work in architecture. </w:t>
            </w:r>
            <w:proofErr w:type="spellStart"/>
            <w:r w:rsidRPr="00991383">
              <w:rPr>
                <w:rFonts w:ascii="Arial" w:hAnsi="Arial" w:cs="Arial"/>
                <w:color w:val="000000" w:themeColor="text1"/>
                <w:sz w:val="17"/>
                <w:szCs w:val="17"/>
              </w:rPr>
              <w:t>Valeristic</w:t>
            </w:r>
            <w:proofErr w:type="spellEnd"/>
            <w:r w:rsidRPr="00991383">
              <w:rPr>
                <w:rFonts w:ascii="Arial" w:hAnsi="Arial" w:cs="Arial"/>
                <w:color w:val="000000" w:themeColor="text1"/>
                <w:sz w:val="17"/>
                <w:szCs w:val="17"/>
              </w:rPr>
              <w:t xml:space="preserve"> values, shades of light as well as shades of shapes with different tonalities like pencil and pencil drawing.</w:t>
            </w:r>
          </w:p>
          <w:p w:rsidR="00991383" w:rsidRPr="00991383" w:rsidRDefault="00991383" w:rsidP="00991383">
            <w:pPr>
              <w:ind w:left="360"/>
              <w:rPr>
                <w:rFonts w:ascii="Arial" w:hAnsi="Arial" w:cs="Arial"/>
                <w:color w:val="000000" w:themeColor="text1"/>
                <w:sz w:val="17"/>
                <w:szCs w:val="17"/>
              </w:rPr>
            </w:pPr>
            <w:r w:rsidRPr="00991383">
              <w:rPr>
                <w:rFonts w:ascii="Arial" w:hAnsi="Arial" w:cs="Arial"/>
                <w:color w:val="000000" w:themeColor="text1"/>
                <w:sz w:val="17"/>
                <w:szCs w:val="17"/>
              </w:rPr>
              <w:t xml:space="preserve">Explaining the </w:t>
            </w:r>
            <w:proofErr w:type="spellStart"/>
            <w:r w:rsidRPr="00991383">
              <w:rPr>
                <w:rFonts w:ascii="Arial" w:hAnsi="Arial" w:cs="Arial"/>
                <w:color w:val="000000" w:themeColor="text1"/>
                <w:sz w:val="17"/>
                <w:szCs w:val="17"/>
              </w:rPr>
              <w:t>modeling</w:t>
            </w:r>
            <w:proofErr w:type="spellEnd"/>
            <w:r w:rsidRPr="00991383">
              <w:rPr>
                <w:rFonts w:ascii="Arial" w:hAnsi="Arial" w:cs="Arial"/>
                <w:color w:val="000000" w:themeColor="text1"/>
                <w:sz w:val="17"/>
                <w:szCs w:val="17"/>
              </w:rPr>
              <w:t xml:space="preserve"> of three-dimensional objects with the linear drawing side, and shading in order to better understand the architectural space and the compositional entirety.</w:t>
            </w:r>
          </w:p>
          <w:p w:rsidR="00991383" w:rsidRPr="00991383" w:rsidRDefault="00991383" w:rsidP="00991383">
            <w:pPr>
              <w:ind w:left="360"/>
              <w:rPr>
                <w:rFonts w:ascii="Arial" w:hAnsi="Arial" w:cs="Arial"/>
                <w:color w:val="000000" w:themeColor="text1"/>
                <w:sz w:val="17"/>
                <w:szCs w:val="17"/>
              </w:rPr>
            </w:pPr>
            <w:r w:rsidRPr="00991383">
              <w:rPr>
                <w:rFonts w:ascii="Arial" w:hAnsi="Arial" w:cs="Arial"/>
                <w:color w:val="000000" w:themeColor="text1"/>
                <w:sz w:val="17"/>
                <w:szCs w:val="17"/>
              </w:rPr>
              <w:t xml:space="preserve">Expanding knowledge in the application of tapping and pendulum drawing technique, benefiting from different curvature of the curved side surfaces, from the broadest and the narrowest curtain </w:t>
            </w:r>
            <w:proofErr w:type="spellStart"/>
            <w:r w:rsidRPr="00991383">
              <w:rPr>
                <w:rFonts w:ascii="Arial" w:hAnsi="Arial" w:cs="Arial"/>
                <w:color w:val="000000" w:themeColor="text1"/>
                <w:sz w:val="17"/>
                <w:szCs w:val="17"/>
              </w:rPr>
              <w:t>valer</w:t>
            </w:r>
            <w:proofErr w:type="spellEnd"/>
            <w:r w:rsidRPr="00991383">
              <w:rPr>
                <w:rFonts w:ascii="Arial" w:hAnsi="Arial" w:cs="Arial"/>
                <w:color w:val="000000" w:themeColor="text1"/>
                <w:sz w:val="17"/>
                <w:szCs w:val="17"/>
              </w:rPr>
              <w:t xml:space="preserve"> in order to better reflect the three-dimensional shapes.</w:t>
            </w:r>
          </w:p>
          <w:p w:rsidR="00991383" w:rsidRPr="00991383" w:rsidRDefault="00991383" w:rsidP="00991383">
            <w:pPr>
              <w:ind w:left="360"/>
              <w:rPr>
                <w:rFonts w:ascii="Arial" w:hAnsi="Arial" w:cs="Arial"/>
                <w:color w:val="000000" w:themeColor="text1"/>
                <w:sz w:val="17"/>
                <w:szCs w:val="17"/>
              </w:rPr>
            </w:pPr>
            <w:r w:rsidRPr="00991383">
              <w:rPr>
                <w:rFonts w:ascii="Arial" w:hAnsi="Arial" w:cs="Arial"/>
                <w:color w:val="000000" w:themeColor="text1"/>
                <w:sz w:val="17"/>
                <w:szCs w:val="17"/>
              </w:rPr>
              <w:t>Formation of student work in the field of painting by means of dry pastel technique, for the purpose of artistic expression in painting, and in the implementation of conceptual projects.</w:t>
            </w:r>
          </w:p>
          <w:p w:rsidR="009428D7" w:rsidRPr="00991383" w:rsidRDefault="00991383" w:rsidP="00991383">
            <w:pPr>
              <w:rPr>
                <w:rFonts w:ascii="Arial" w:hAnsi="Arial" w:cs="Arial"/>
                <w:color w:val="000000" w:themeColor="text1"/>
                <w:sz w:val="17"/>
                <w:szCs w:val="17"/>
              </w:rPr>
            </w:pPr>
            <w:r>
              <w:rPr>
                <w:rFonts w:ascii="Arial" w:hAnsi="Arial" w:cs="Arial"/>
                <w:color w:val="000000" w:themeColor="text1"/>
                <w:sz w:val="17"/>
                <w:szCs w:val="17"/>
              </w:rPr>
              <w:t xml:space="preserve">       </w:t>
            </w:r>
            <w:r w:rsidRPr="00991383">
              <w:rPr>
                <w:rFonts w:ascii="Arial" w:hAnsi="Arial" w:cs="Arial"/>
                <w:color w:val="000000" w:themeColor="text1"/>
                <w:sz w:val="17"/>
                <w:szCs w:val="17"/>
              </w:rPr>
              <w:t xml:space="preserve">The lessons of the subject of Free Drawing are developed directly with students. The lessons are </w:t>
            </w:r>
            <w:r>
              <w:rPr>
                <w:rFonts w:ascii="Arial" w:hAnsi="Arial" w:cs="Arial"/>
                <w:color w:val="000000" w:themeColor="text1"/>
                <w:sz w:val="17"/>
                <w:szCs w:val="17"/>
              </w:rPr>
              <w:t xml:space="preserve">   </w:t>
            </w:r>
            <w:r w:rsidRPr="00991383">
              <w:rPr>
                <w:rFonts w:ascii="Arial" w:hAnsi="Arial" w:cs="Arial"/>
                <w:color w:val="000000" w:themeColor="text1"/>
                <w:sz w:val="17"/>
                <w:szCs w:val="17"/>
              </w:rPr>
              <w:t>held in group drawing studios and individually with each student, based on the respective correction</w:t>
            </w:r>
            <w:proofErr w:type="gramStart"/>
            <w:r w:rsidRPr="00991383">
              <w:rPr>
                <w:rFonts w:ascii="Arial" w:hAnsi="Arial" w:cs="Arial"/>
                <w:color w:val="000000" w:themeColor="text1"/>
                <w:sz w:val="17"/>
                <w:szCs w:val="17"/>
              </w:rPr>
              <w:t>.</w:t>
            </w:r>
            <w:r w:rsidR="000D22F5">
              <w:rPr>
                <w:rFonts w:ascii="Arial" w:hAnsi="Arial" w:cs="Arial"/>
                <w:color w:val="404040" w:themeColor="text1" w:themeTint="BF"/>
                <w:sz w:val="17"/>
                <w:szCs w:val="17"/>
              </w:rPr>
              <w:t>,</w:t>
            </w:r>
            <w:proofErr w:type="gramEnd"/>
          </w:p>
        </w:tc>
      </w:tr>
      <w:tr w:rsidR="00605CEC" w:rsidRPr="000819A7" w:rsidTr="003F3DDE">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605CEC" w:rsidRPr="00210AEF" w:rsidRDefault="00803C6B" w:rsidP="00210AEF">
            <w:pPr>
              <w:rPr>
                <w:rFonts w:ascii="Arial" w:hAnsi="Arial" w:cs="Arial"/>
                <w:b/>
                <w:sz w:val="17"/>
                <w:szCs w:val="17"/>
              </w:rPr>
            </w:pPr>
            <w:r>
              <w:rPr>
                <w:rFonts w:ascii="Arial" w:hAnsi="Arial" w:cs="Arial"/>
                <w:b/>
                <w:sz w:val="17"/>
                <w:szCs w:val="17"/>
              </w:rPr>
              <w:t>Results of achievement</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C86B08" w:rsidRPr="00803C6B" w:rsidRDefault="00C86B08" w:rsidP="009428D7">
            <w:pPr>
              <w:rPr>
                <w:rFonts w:ascii="Arial" w:hAnsi="Arial" w:cs="Arial"/>
                <w:color w:val="000000" w:themeColor="text1"/>
                <w:sz w:val="17"/>
                <w:szCs w:val="17"/>
              </w:rPr>
            </w:pPr>
            <w:r w:rsidRPr="00803C6B">
              <w:rPr>
                <w:rFonts w:ascii="Arial" w:hAnsi="Arial" w:cs="Arial"/>
                <w:color w:val="000000" w:themeColor="text1"/>
                <w:sz w:val="17"/>
                <w:szCs w:val="17"/>
              </w:rPr>
              <w:t xml:space="preserve">          </w:t>
            </w:r>
          </w:p>
          <w:p w:rsidR="00803C6B" w:rsidRPr="00803C6B" w:rsidRDefault="00803C6B" w:rsidP="00803C6B">
            <w:pPr>
              <w:rPr>
                <w:rFonts w:ascii="Arial" w:hAnsi="Arial" w:cs="Arial"/>
                <w:color w:val="000000" w:themeColor="text1"/>
                <w:sz w:val="17"/>
                <w:szCs w:val="17"/>
              </w:rPr>
            </w:pPr>
            <w:r w:rsidRPr="00803C6B">
              <w:rPr>
                <w:rFonts w:ascii="Arial" w:hAnsi="Arial" w:cs="Arial"/>
                <w:color w:val="000000" w:themeColor="text1"/>
                <w:sz w:val="17"/>
                <w:szCs w:val="17"/>
              </w:rPr>
              <w:t>At the end of this course, students will be able to:</w:t>
            </w:r>
          </w:p>
          <w:p w:rsidR="00803C6B" w:rsidRPr="00803C6B" w:rsidRDefault="00803C6B" w:rsidP="00803C6B">
            <w:pPr>
              <w:rPr>
                <w:rFonts w:ascii="Arial" w:hAnsi="Arial" w:cs="Arial"/>
                <w:color w:val="000000" w:themeColor="text1"/>
                <w:sz w:val="17"/>
                <w:szCs w:val="17"/>
              </w:rPr>
            </w:pPr>
            <w:r w:rsidRPr="00803C6B">
              <w:rPr>
                <w:rFonts w:ascii="Arial" w:hAnsi="Arial" w:cs="Arial"/>
                <w:color w:val="000000" w:themeColor="text1"/>
                <w:sz w:val="17"/>
                <w:szCs w:val="17"/>
              </w:rPr>
              <w:t>         </w:t>
            </w:r>
          </w:p>
          <w:p w:rsidR="00803C6B" w:rsidRPr="00803C6B" w:rsidRDefault="00803C6B" w:rsidP="00803C6B">
            <w:pPr>
              <w:rPr>
                <w:rFonts w:ascii="Arial" w:hAnsi="Arial" w:cs="Arial"/>
                <w:color w:val="000000" w:themeColor="text1"/>
                <w:sz w:val="17"/>
                <w:szCs w:val="17"/>
              </w:rPr>
            </w:pPr>
            <w:r w:rsidRPr="00803C6B">
              <w:rPr>
                <w:rFonts w:ascii="Arial" w:hAnsi="Arial" w:cs="Arial"/>
                <w:color w:val="000000" w:themeColor="text1"/>
                <w:sz w:val="17"/>
                <w:szCs w:val="17"/>
              </w:rPr>
              <w:t>      1. The knowledge gained from the subject of free drawing enables students to be able to design and design their works in practice.</w:t>
            </w:r>
          </w:p>
          <w:p w:rsidR="00803C6B" w:rsidRPr="00803C6B" w:rsidRDefault="00803C6B" w:rsidP="00803C6B">
            <w:pPr>
              <w:rPr>
                <w:rFonts w:ascii="Arial" w:hAnsi="Arial" w:cs="Arial"/>
                <w:color w:val="000000" w:themeColor="text1"/>
                <w:sz w:val="17"/>
                <w:szCs w:val="17"/>
              </w:rPr>
            </w:pPr>
            <w:r w:rsidRPr="00803C6B">
              <w:rPr>
                <w:rFonts w:ascii="Arial" w:hAnsi="Arial" w:cs="Arial"/>
                <w:color w:val="000000" w:themeColor="text1"/>
                <w:sz w:val="17"/>
                <w:szCs w:val="17"/>
              </w:rPr>
              <w:t>      2. Students present the goals and ambitions of architectural formulation in various fields of contemporary architecture.</w:t>
            </w:r>
          </w:p>
          <w:p w:rsidR="00803C6B" w:rsidRPr="00803C6B" w:rsidRDefault="00803C6B" w:rsidP="00803C6B">
            <w:pPr>
              <w:rPr>
                <w:rFonts w:ascii="Arial" w:hAnsi="Arial" w:cs="Arial"/>
                <w:color w:val="000000" w:themeColor="text1"/>
                <w:sz w:val="17"/>
                <w:szCs w:val="17"/>
              </w:rPr>
            </w:pPr>
            <w:r w:rsidRPr="00803C6B">
              <w:rPr>
                <w:rFonts w:ascii="Arial" w:hAnsi="Arial" w:cs="Arial"/>
                <w:color w:val="000000" w:themeColor="text1"/>
                <w:sz w:val="17"/>
                <w:szCs w:val="17"/>
              </w:rPr>
              <w:t>      3. Raising the artistic ideas of students from the free drawing course enables you to pass and understand the projects while simultaneously developing imagination and creativity in professional subjects and especially those subjects that range in design.</w:t>
            </w:r>
          </w:p>
          <w:p w:rsidR="00803C6B" w:rsidRPr="00803C6B" w:rsidRDefault="00803C6B" w:rsidP="00803C6B">
            <w:pPr>
              <w:rPr>
                <w:rFonts w:ascii="Arial" w:hAnsi="Arial" w:cs="Arial"/>
                <w:color w:val="000000" w:themeColor="text1"/>
                <w:sz w:val="17"/>
                <w:szCs w:val="17"/>
              </w:rPr>
            </w:pPr>
            <w:r w:rsidRPr="00803C6B">
              <w:rPr>
                <w:rFonts w:ascii="Arial" w:hAnsi="Arial" w:cs="Arial"/>
                <w:color w:val="000000" w:themeColor="text1"/>
                <w:sz w:val="17"/>
                <w:szCs w:val="17"/>
              </w:rPr>
              <w:t xml:space="preserve">     4.Value the reasonableness of the artistic </w:t>
            </w:r>
            <w:proofErr w:type="spellStart"/>
            <w:r w:rsidRPr="00803C6B">
              <w:rPr>
                <w:rFonts w:ascii="Arial" w:hAnsi="Arial" w:cs="Arial"/>
                <w:color w:val="000000" w:themeColor="text1"/>
                <w:sz w:val="17"/>
                <w:szCs w:val="17"/>
              </w:rPr>
              <w:t>artistic</w:t>
            </w:r>
            <w:proofErr w:type="spellEnd"/>
            <w:r w:rsidRPr="00803C6B">
              <w:rPr>
                <w:rFonts w:ascii="Arial" w:hAnsi="Arial" w:cs="Arial"/>
                <w:color w:val="000000" w:themeColor="text1"/>
                <w:sz w:val="17"/>
                <w:szCs w:val="17"/>
              </w:rPr>
              <w:t xml:space="preserve"> influences that sway</w:t>
            </w:r>
          </w:p>
          <w:p w:rsidR="00803C6B" w:rsidRPr="00803C6B" w:rsidRDefault="00803C6B" w:rsidP="00803C6B">
            <w:pPr>
              <w:rPr>
                <w:rFonts w:ascii="Arial" w:hAnsi="Arial" w:cs="Arial"/>
                <w:color w:val="000000" w:themeColor="text1"/>
                <w:sz w:val="17"/>
                <w:szCs w:val="17"/>
              </w:rPr>
            </w:pPr>
            <w:proofErr w:type="gramStart"/>
            <w:r w:rsidRPr="00803C6B">
              <w:rPr>
                <w:rFonts w:ascii="Arial" w:hAnsi="Arial" w:cs="Arial"/>
                <w:color w:val="000000" w:themeColor="text1"/>
                <w:sz w:val="17"/>
                <w:szCs w:val="17"/>
              </w:rPr>
              <w:t>rightly</w:t>
            </w:r>
            <w:proofErr w:type="gramEnd"/>
            <w:r w:rsidRPr="00803C6B">
              <w:rPr>
                <w:rFonts w:ascii="Arial" w:hAnsi="Arial" w:cs="Arial"/>
                <w:color w:val="000000" w:themeColor="text1"/>
                <w:sz w:val="17"/>
                <w:szCs w:val="17"/>
              </w:rPr>
              <w:t xml:space="preserve"> on the rise of the contemporary urban structure.</w:t>
            </w:r>
          </w:p>
          <w:p w:rsidR="004A3047" w:rsidRPr="00803C6B" w:rsidRDefault="00803C6B" w:rsidP="00803C6B">
            <w:pPr>
              <w:rPr>
                <w:rFonts w:ascii="Arial" w:hAnsi="Arial" w:cs="Arial"/>
                <w:color w:val="000000" w:themeColor="text1"/>
                <w:sz w:val="17"/>
                <w:szCs w:val="17"/>
              </w:rPr>
            </w:pPr>
            <w:r w:rsidRPr="00803C6B">
              <w:rPr>
                <w:rFonts w:ascii="Arial" w:hAnsi="Arial" w:cs="Arial"/>
                <w:color w:val="000000" w:themeColor="text1"/>
                <w:sz w:val="17"/>
                <w:szCs w:val="17"/>
              </w:rPr>
              <w:t xml:space="preserve">     5. On the basis of </w:t>
            </w:r>
            <w:proofErr w:type="spellStart"/>
            <w:r w:rsidRPr="00803C6B">
              <w:rPr>
                <w:rFonts w:ascii="Arial" w:hAnsi="Arial" w:cs="Arial"/>
                <w:color w:val="000000" w:themeColor="text1"/>
                <w:sz w:val="17"/>
                <w:szCs w:val="17"/>
              </w:rPr>
              <w:t>color</w:t>
            </w:r>
            <w:proofErr w:type="spellEnd"/>
            <w:r w:rsidRPr="00803C6B">
              <w:rPr>
                <w:rFonts w:ascii="Arial" w:hAnsi="Arial" w:cs="Arial"/>
                <w:color w:val="000000" w:themeColor="text1"/>
                <w:sz w:val="17"/>
                <w:szCs w:val="17"/>
              </w:rPr>
              <w:t xml:space="preserve"> and visual knowledge this process influences the </w:t>
            </w:r>
            <w:proofErr w:type="gramStart"/>
            <w:r w:rsidRPr="00803C6B">
              <w:rPr>
                <w:rFonts w:ascii="Arial" w:hAnsi="Arial" w:cs="Arial"/>
                <w:color w:val="000000" w:themeColor="text1"/>
                <w:sz w:val="17"/>
                <w:szCs w:val="17"/>
              </w:rPr>
              <w:t>students</w:t>
            </w:r>
            <w:proofErr w:type="gramEnd"/>
            <w:r w:rsidRPr="00803C6B">
              <w:rPr>
                <w:rFonts w:ascii="Arial" w:hAnsi="Arial" w:cs="Arial"/>
                <w:color w:val="000000" w:themeColor="text1"/>
                <w:sz w:val="17"/>
                <w:szCs w:val="17"/>
              </w:rPr>
              <w:t xml:space="preserve"> also creative development in the field of interior design.</w:t>
            </w:r>
          </w:p>
          <w:p w:rsidR="00432E52" w:rsidRDefault="00432E52" w:rsidP="009428D7">
            <w:pPr>
              <w:rPr>
                <w:rFonts w:ascii="Arial" w:hAnsi="Arial" w:cs="Arial"/>
                <w:color w:val="000000" w:themeColor="text1"/>
                <w:sz w:val="17"/>
                <w:szCs w:val="17"/>
              </w:rPr>
            </w:pPr>
          </w:p>
          <w:p w:rsidR="009428D7" w:rsidRDefault="00C86B08" w:rsidP="009428D7">
            <w:pPr>
              <w:rPr>
                <w:rFonts w:ascii="Arial" w:hAnsi="Arial" w:cs="Arial"/>
                <w:color w:val="000000" w:themeColor="text1"/>
                <w:sz w:val="17"/>
                <w:szCs w:val="17"/>
              </w:rPr>
            </w:pPr>
            <w:r>
              <w:rPr>
                <w:rFonts w:ascii="Arial" w:hAnsi="Arial" w:cs="Arial"/>
                <w:color w:val="000000" w:themeColor="text1"/>
                <w:sz w:val="17"/>
                <w:szCs w:val="17"/>
              </w:rPr>
              <w:t xml:space="preserve">           </w:t>
            </w:r>
          </w:p>
          <w:p w:rsidR="007B1112" w:rsidRPr="007B1112" w:rsidRDefault="00C86B08" w:rsidP="00C86B08">
            <w:pPr>
              <w:rPr>
                <w:rFonts w:ascii="Arial" w:hAnsi="Arial" w:cs="Arial"/>
                <w:color w:val="404040" w:themeColor="text1" w:themeTint="BF"/>
                <w:sz w:val="17"/>
                <w:szCs w:val="17"/>
              </w:rPr>
            </w:pPr>
            <w:r>
              <w:rPr>
                <w:rFonts w:ascii="Arial" w:hAnsi="Arial" w:cs="Arial"/>
                <w:color w:val="000000" w:themeColor="text1"/>
                <w:sz w:val="17"/>
                <w:szCs w:val="17"/>
              </w:rPr>
              <w:t xml:space="preserve">             </w:t>
            </w:r>
          </w:p>
        </w:tc>
      </w:tr>
    </w:tbl>
    <w:p w:rsidR="000C6AB8" w:rsidRDefault="000C6AB8" w:rsidP="000C6AB8">
      <w:pPr>
        <w:jc w:val="center"/>
        <w:rPr>
          <w:rFonts w:ascii="Helvetica" w:hAnsi="Helvetica" w:cs="Helvetica"/>
          <w:b/>
          <w:sz w:val="20"/>
          <w:szCs w:val="20"/>
        </w:rPr>
      </w:pPr>
    </w:p>
    <w:p w:rsidR="009C0C9D" w:rsidRDefault="009C0C9D" w:rsidP="000C6AB8">
      <w:pPr>
        <w:jc w:val="center"/>
        <w:rPr>
          <w:rFonts w:ascii="Helvetica" w:hAnsi="Helvetica" w:cs="Helvetica"/>
          <w:b/>
          <w:sz w:val="20"/>
          <w:szCs w:val="20"/>
        </w:rPr>
      </w:pPr>
    </w:p>
    <w:sectPr w:rsidR="009C0C9D" w:rsidSect="009428D7">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wis721 Cn BT">
    <w:altName w:val="Arial Narrow"/>
    <w:panose1 w:val="020B0506020202030204"/>
    <w:charset w:val="00"/>
    <w:family w:val="swiss"/>
    <w:pitch w:val="variable"/>
    <w:sig w:usb0="800000AF" w:usb1="1000204A" w:usb2="00000000" w:usb3="00000000" w:csb0="0000001B"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418DC"/>
    <w:multiLevelType w:val="hybridMultilevel"/>
    <w:tmpl w:val="B5FCF8E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5254F"/>
    <w:multiLevelType w:val="hybridMultilevel"/>
    <w:tmpl w:val="DD6AC67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15:restartNumberingAfterBreak="0">
    <w:nsid w:val="1BC86D02"/>
    <w:multiLevelType w:val="hybridMultilevel"/>
    <w:tmpl w:val="55E0D75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15:restartNumberingAfterBreak="0">
    <w:nsid w:val="243E0DAB"/>
    <w:multiLevelType w:val="hybridMultilevel"/>
    <w:tmpl w:val="33EA1C32"/>
    <w:lvl w:ilvl="0" w:tplc="041C000F">
      <w:start w:val="1"/>
      <w:numFmt w:val="decimal"/>
      <w:lvlText w:val="%1."/>
      <w:lvlJc w:val="left"/>
      <w:pPr>
        <w:ind w:left="720" w:hanging="360"/>
      </w:pPr>
      <w:rPr>
        <w:rFont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3F3DDB"/>
    <w:multiLevelType w:val="hybridMultilevel"/>
    <w:tmpl w:val="16C0061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4226E1"/>
    <w:multiLevelType w:val="hybridMultilevel"/>
    <w:tmpl w:val="6CE4DE08"/>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6"/>
  </w:num>
  <w:num w:numId="5">
    <w:abstractNumId w:val="8"/>
  </w:num>
  <w:num w:numId="6">
    <w:abstractNumId w:val="7"/>
  </w:num>
  <w:num w:numId="7">
    <w:abstractNumId w:val="4"/>
  </w:num>
  <w:num w:numId="8">
    <w:abstractNumId w:val="3"/>
  </w:num>
  <w:num w:numId="9">
    <w:abstractNumId w:val="1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B8"/>
    <w:rsid w:val="00001241"/>
    <w:rsid w:val="00011D24"/>
    <w:rsid w:val="0003134B"/>
    <w:rsid w:val="00042E3E"/>
    <w:rsid w:val="00052C1D"/>
    <w:rsid w:val="0007331E"/>
    <w:rsid w:val="000819A7"/>
    <w:rsid w:val="000C6AB8"/>
    <w:rsid w:val="000D09D1"/>
    <w:rsid w:val="000D22F5"/>
    <w:rsid w:val="000D27DD"/>
    <w:rsid w:val="000F36AE"/>
    <w:rsid w:val="00125358"/>
    <w:rsid w:val="0017602E"/>
    <w:rsid w:val="00186969"/>
    <w:rsid w:val="00186F4A"/>
    <w:rsid w:val="001B3EBC"/>
    <w:rsid w:val="001E5757"/>
    <w:rsid w:val="001F5F48"/>
    <w:rsid w:val="00210AEF"/>
    <w:rsid w:val="00236CE5"/>
    <w:rsid w:val="00242A53"/>
    <w:rsid w:val="00255419"/>
    <w:rsid w:val="00260F05"/>
    <w:rsid w:val="002933E5"/>
    <w:rsid w:val="002C607D"/>
    <w:rsid w:val="002F2245"/>
    <w:rsid w:val="00323C7C"/>
    <w:rsid w:val="003305D3"/>
    <w:rsid w:val="00364AEE"/>
    <w:rsid w:val="00364F76"/>
    <w:rsid w:val="00383F9A"/>
    <w:rsid w:val="003A7EF7"/>
    <w:rsid w:val="003F2D0E"/>
    <w:rsid w:val="003F3DDE"/>
    <w:rsid w:val="00422480"/>
    <w:rsid w:val="00432E52"/>
    <w:rsid w:val="004571C8"/>
    <w:rsid w:val="00464E55"/>
    <w:rsid w:val="00466A09"/>
    <w:rsid w:val="004715D2"/>
    <w:rsid w:val="004A3047"/>
    <w:rsid w:val="004A39E1"/>
    <w:rsid w:val="004C4CBB"/>
    <w:rsid w:val="00501E1C"/>
    <w:rsid w:val="00505BBD"/>
    <w:rsid w:val="00544C91"/>
    <w:rsid w:val="00605CEC"/>
    <w:rsid w:val="00640339"/>
    <w:rsid w:val="0064614A"/>
    <w:rsid w:val="006667F9"/>
    <w:rsid w:val="0067374F"/>
    <w:rsid w:val="00685716"/>
    <w:rsid w:val="00695EAE"/>
    <w:rsid w:val="006A48F5"/>
    <w:rsid w:val="006B7AF7"/>
    <w:rsid w:val="006C3E3F"/>
    <w:rsid w:val="006D44DA"/>
    <w:rsid w:val="006E18F7"/>
    <w:rsid w:val="006E29C3"/>
    <w:rsid w:val="006E5B63"/>
    <w:rsid w:val="006E6B3D"/>
    <w:rsid w:val="0073457B"/>
    <w:rsid w:val="00736A04"/>
    <w:rsid w:val="007665F0"/>
    <w:rsid w:val="00767BF1"/>
    <w:rsid w:val="00793D25"/>
    <w:rsid w:val="007B1112"/>
    <w:rsid w:val="007E020A"/>
    <w:rsid w:val="007F7086"/>
    <w:rsid w:val="00803C6B"/>
    <w:rsid w:val="008256F8"/>
    <w:rsid w:val="008343BA"/>
    <w:rsid w:val="00844244"/>
    <w:rsid w:val="0085496F"/>
    <w:rsid w:val="008B4804"/>
    <w:rsid w:val="008B7BFA"/>
    <w:rsid w:val="008D05BA"/>
    <w:rsid w:val="008D26E4"/>
    <w:rsid w:val="0091149C"/>
    <w:rsid w:val="00911774"/>
    <w:rsid w:val="009428D7"/>
    <w:rsid w:val="00991383"/>
    <w:rsid w:val="009C0C9D"/>
    <w:rsid w:val="009D1A90"/>
    <w:rsid w:val="00A02995"/>
    <w:rsid w:val="00A06049"/>
    <w:rsid w:val="00A07935"/>
    <w:rsid w:val="00A22C48"/>
    <w:rsid w:val="00A627C8"/>
    <w:rsid w:val="00AA083A"/>
    <w:rsid w:val="00AA1A1B"/>
    <w:rsid w:val="00AB512B"/>
    <w:rsid w:val="00AC381F"/>
    <w:rsid w:val="00AF4ABA"/>
    <w:rsid w:val="00B13D74"/>
    <w:rsid w:val="00B25DF4"/>
    <w:rsid w:val="00B32D8E"/>
    <w:rsid w:val="00B622B7"/>
    <w:rsid w:val="00B63F5B"/>
    <w:rsid w:val="00BA1289"/>
    <w:rsid w:val="00BB64E3"/>
    <w:rsid w:val="00BC2E6B"/>
    <w:rsid w:val="00C358C8"/>
    <w:rsid w:val="00C416B8"/>
    <w:rsid w:val="00C8142B"/>
    <w:rsid w:val="00C86B08"/>
    <w:rsid w:val="00C92B67"/>
    <w:rsid w:val="00CA7352"/>
    <w:rsid w:val="00CB3D58"/>
    <w:rsid w:val="00CB7550"/>
    <w:rsid w:val="00CB7848"/>
    <w:rsid w:val="00CE72EA"/>
    <w:rsid w:val="00D07595"/>
    <w:rsid w:val="00D74177"/>
    <w:rsid w:val="00D778ED"/>
    <w:rsid w:val="00DB5826"/>
    <w:rsid w:val="00DF4336"/>
    <w:rsid w:val="00E07170"/>
    <w:rsid w:val="00E12F51"/>
    <w:rsid w:val="00E2126E"/>
    <w:rsid w:val="00E97E62"/>
    <w:rsid w:val="00EB7EE6"/>
    <w:rsid w:val="00F57AAC"/>
    <w:rsid w:val="00F61288"/>
    <w:rsid w:val="00F649AF"/>
    <w:rsid w:val="00F67BCD"/>
    <w:rsid w:val="00FA190B"/>
    <w:rsid w:val="00FA7EE1"/>
    <w:rsid w:val="00FE7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3AC40E-2922-49CE-A0C5-2ACF8C29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186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969"/>
    <w:rPr>
      <w:rFonts w:ascii="Segoe UI" w:hAnsi="Segoe UI" w:cs="Segoe UI"/>
      <w:sz w:val="18"/>
      <w:szCs w:val="18"/>
      <w:lang w:val="en-GB"/>
    </w:rPr>
  </w:style>
  <w:style w:type="character" w:styleId="PageNumber">
    <w:name w:val="page number"/>
    <w:rsid w:val="003A7EF7"/>
  </w:style>
  <w:style w:type="paragraph" w:customStyle="1" w:styleId="Body">
    <w:name w:val="Body"/>
    <w:rsid w:val="00CA735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sq-AL" w:eastAsia="sq-AL"/>
    </w:rPr>
  </w:style>
  <w:style w:type="character" w:customStyle="1" w:styleId="Hyperlink5">
    <w:name w:val="Hyperlink.5"/>
    <w:basedOn w:val="PageNumber"/>
    <w:rsid w:val="00CA7352"/>
    <w:rPr>
      <w:color w:val="000000"/>
      <w:u w:color="000000"/>
      <w:lang w:val="en-US"/>
    </w:rPr>
  </w:style>
  <w:style w:type="character" w:customStyle="1" w:styleId="Hyperlink7">
    <w:name w:val="Hyperlink.7"/>
    <w:basedOn w:val="PageNumber"/>
    <w:rsid w:val="00CA7352"/>
    <w:rPr>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 Muja</dc:creator>
  <cp:lastModifiedBy>Egzon Bajraktari</cp:lastModifiedBy>
  <cp:revision>10</cp:revision>
  <cp:lastPrinted>2017-12-23T12:17:00Z</cp:lastPrinted>
  <dcterms:created xsi:type="dcterms:W3CDTF">2017-12-26T22:58:00Z</dcterms:created>
  <dcterms:modified xsi:type="dcterms:W3CDTF">2024-05-02T12:25:00Z</dcterms:modified>
</cp:coreProperties>
</file>