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1884" w14:textId="77777777" w:rsidR="006C6F7C" w:rsidRPr="00722F1C" w:rsidRDefault="006C6F7C" w:rsidP="006C6F7C">
      <w:pPr>
        <w:jc w:val="center"/>
        <w:rPr>
          <w:rFonts w:ascii="Times New Roman" w:hAnsi="Times New Roman" w:cs="Times New Roman"/>
          <w:i/>
          <w:lang w:val="sq-AL"/>
        </w:rPr>
      </w:pPr>
      <w:r w:rsidRPr="00722F1C">
        <w:rPr>
          <w:rFonts w:ascii="Times New Roman" w:hAnsi="Times New Roman" w:cs="Times New Roman"/>
          <w:i/>
          <w:noProof/>
          <w:lang w:eastAsia="en-GB"/>
        </w:rPr>
        <w:drawing>
          <wp:inline distT="0" distB="0" distL="0" distR="0" wp14:anchorId="7C8D82BF" wp14:editId="5BDDE188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A89E5" w14:textId="77777777" w:rsidR="006C6F7C" w:rsidRPr="00722F1C" w:rsidRDefault="006C6F7C" w:rsidP="006C6F7C">
      <w:pPr>
        <w:jc w:val="center"/>
        <w:rPr>
          <w:rFonts w:ascii="Times New Roman" w:hAnsi="Times New Roman" w:cs="Times New Roman"/>
          <w:sz w:val="16"/>
          <w:szCs w:val="16"/>
          <w:lang w:val="sq-AL"/>
        </w:rPr>
      </w:pPr>
      <w:r w:rsidRPr="00722F1C">
        <w:rPr>
          <w:rFonts w:ascii="Times New Roman" w:hAnsi="Times New Roman" w:cs="Times New Roman"/>
          <w:sz w:val="16"/>
          <w:szCs w:val="16"/>
          <w:lang w:val="sq-AL"/>
        </w:rPr>
        <w:t>…………………………………………………………………………………………………………………………………………………………</w:t>
      </w:r>
    </w:p>
    <w:p w14:paraId="7368FF76" w14:textId="77777777" w:rsidR="006C6F7C" w:rsidRPr="00722F1C" w:rsidRDefault="0056265D" w:rsidP="006C6F7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22F1C">
        <w:rPr>
          <w:rFonts w:ascii="Times New Roman" w:hAnsi="Times New Roman" w:cs="Times New Roman"/>
          <w:b/>
          <w:sz w:val="24"/>
          <w:szCs w:val="24"/>
          <w:lang w:val="sq-AL"/>
        </w:rPr>
        <w:t>B</w:t>
      </w:r>
      <w:r w:rsidR="006C6F7C" w:rsidRPr="00722F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Sc </w:t>
      </w:r>
      <w:r w:rsidR="00722F1C" w:rsidRPr="00722F1C">
        <w:rPr>
          <w:rFonts w:ascii="Times New Roman" w:hAnsi="Times New Roman" w:cs="Times New Roman"/>
          <w:b/>
          <w:sz w:val="24"/>
          <w:szCs w:val="24"/>
          <w:lang w:val="sq-AL"/>
        </w:rPr>
        <w:t>Architecture and Urban Planning</w:t>
      </w:r>
    </w:p>
    <w:p w14:paraId="1E1D5A04" w14:textId="77777777" w:rsidR="006C6F7C" w:rsidRPr="00722F1C" w:rsidRDefault="006C6F7C" w:rsidP="006C6F7C">
      <w:pPr>
        <w:jc w:val="center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722F1C">
        <w:rPr>
          <w:rFonts w:ascii="Times New Roman" w:hAnsi="Times New Roman" w:cs="Times New Roman"/>
          <w:b/>
          <w:sz w:val="20"/>
          <w:szCs w:val="20"/>
          <w:lang w:val="sq-AL"/>
        </w:rPr>
        <w:t>Syllabus</w:t>
      </w: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07"/>
        <w:gridCol w:w="3163"/>
        <w:gridCol w:w="1263"/>
        <w:gridCol w:w="1326"/>
        <w:gridCol w:w="1669"/>
      </w:tblGrid>
      <w:tr w:rsidR="006C6F7C" w:rsidRPr="00722F1C" w14:paraId="29B67F49" w14:textId="77777777" w:rsidTr="009A3C1D"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09FF49" w14:textId="77777777" w:rsidR="006C6F7C" w:rsidRPr="00722F1C" w:rsidRDefault="006C6F7C" w:rsidP="00330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b/>
                <w:sz w:val="16"/>
                <w:szCs w:val="16"/>
              </w:rPr>
              <w:t>Subject</w:t>
            </w:r>
          </w:p>
          <w:p w14:paraId="1D938557" w14:textId="77777777" w:rsidR="006C6F7C" w:rsidRPr="00722F1C" w:rsidRDefault="006C6F7C" w:rsidP="00330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F0AB6" w14:textId="77777777" w:rsidR="006C6F7C" w:rsidRPr="00722F1C" w:rsidRDefault="006C6F7C" w:rsidP="00330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AB31F" w14:textId="77777777" w:rsidR="006C6F7C" w:rsidRPr="00216854" w:rsidRDefault="00216854" w:rsidP="00F6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Principles o</w:t>
            </w:r>
            <w:r w:rsidRPr="0021685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f Structural Design: Reinforced Concrete, Steel And </w:t>
            </w:r>
            <w:r w:rsidR="00F6371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Timber</w:t>
            </w:r>
            <w:r w:rsidRPr="0021685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Structures</w:t>
            </w:r>
          </w:p>
        </w:tc>
      </w:tr>
      <w:tr w:rsidR="006C6F7C" w:rsidRPr="00722F1C" w14:paraId="21B8BB8A" w14:textId="77777777" w:rsidTr="009A3C1D">
        <w:trPr>
          <w:trHeight w:hRule="exact" w:val="288"/>
        </w:trPr>
        <w:tc>
          <w:tcPr>
            <w:tcW w:w="2207" w:type="dxa"/>
            <w:vMerge/>
            <w:tcBorders>
              <w:top w:val="single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3DD0E2" w14:textId="77777777" w:rsidR="006C6F7C" w:rsidRPr="00722F1C" w:rsidRDefault="006C6F7C" w:rsidP="00330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83653D" w14:textId="77777777" w:rsidR="006C6F7C" w:rsidRPr="00722F1C" w:rsidRDefault="006C6F7C" w:rsidP="00330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</w:p>
          <w:p w14:paraId="52CFA7A8" w14:textId="77777777" w:rsidR="006C6F7C" w:rsidRPr="00722F1C" w:rsidRDefault="006C6F7C" w:rsidP="00330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5FB15A" w14:textId="77777777" w:rsidR="006C6F7C" w:rsidRPr="00722F1C" w:rsidRDefault="006C6F7C" w:rsidP="00330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Semester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236A98" w14:textId="77777777" w:rsidR="006C6F7C" w:rsidRPr="00722F1C" w:rsidRDefault="006C6F7C" w:rsidP="00330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ECTS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CF2BB" w14:textId="77777777" w:rsidR="006C6F7C" w:rsidRPr="00722F1C" w:rsidRDefault="006C6F7C" w:rsidP="00330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</w:tr>
      <w:tr w:rsidR="006C6F7C" w:rsidRPr="00722F1C" w14:paraId="7600E725" w14:textId="77777777" w:rsidTr="009A3C1D">
        <w:trPr>
          <w:trHeight w:hRule="exact" w:val="288"/>
        </w:trPr>
        <w:tc>
          <w:tcPr>
            <w:tcW w:w="2207" w:type="dxa"/>
            <w:vMerge/>
            <w:tcBorders>
              <w:top w:val="single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F5B2C" w14:textId="77777777" w:rsidR="006C6F7C" w:rsidRPr="00722F1C" w:rsidRDefault="006C6F7C" w:rsidP="00330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9901C" w14:textId="77777777" w:rsidR="006C6F7C" w:rsidRPr="00722F1C" w:rsidRDefault="006C6F7C" w:rsidP="00330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Obligative (O)</w:t>
            </w:r>
          </w:p>
          <w:p w14:paraId="7FFA55F0" w14:textId="77777777" w:rsidR="006C6F7C" w:rsidRPr="00722F1C" w:rsidRDefault="006C6F7C" w:rsidP="00330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FDB3D" w14:textId="77777777" w:rsidR="006C6F7C" w:rsidRPr="00722F1C" w:rsidRDefault="00FF14FD" w:rsidP="00330A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A8128" w14:textId="77777777" w:rsidR="006C6F7C" w:rsidRPr="00722F1C" w:rsidRDefault="00FF14FD" w:rsidP="00330A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DF1B" w14:textId="77777777" w:rsidR="006C6F7C" w:rsidRPr="00722F1C" w:rsidRDefault="00722F1C" w:rsidP="00330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30-BCD-361</w:t>
            </w:r>
          </w:p>
        </w:tc>
      </w:tr>
      <w:tr w:rsidR="006C6F7C" w:rsidRPr="00722F1C" w14:paraId="246908A0" w14:textId="77777777" w:rsidTr="009A3C1D">
        <w:trPr>
          <w:trHeight w:hRule="exact" w:val="288"/>
        </w:trPr>
        <w:tc>
          <w:tcPr>
            <w:tcW w:w="2207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B07C91" w14:textId="77777777" w:rsidR="006C6F7C" w:rsidRPr="00722F1C" w:rsidRDefault="006C6F7C" w:rsidP="00330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b/>
                <w:sz w:val="16"/>
                <w:szCs w:val="16"/>
              </w:rPr>
              <w:t>Lecturer of the course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77F8C" w14:textId="77777777" w:rsidR="006C6F7C" w:rsidRPr="00722F1C" w:rsidRDefault="0056265D" w:rsidP="00330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 xml:space="preserve">Visar Krelani, PhD  </w:t>
            </w:r>
          </w:p>
          <w:p w14:paraId="20D4F288" w14:textId="77777777" w:rsidR="00B114BA" w:rsidRPr="00722F1C" w:rsidRDefault="00B114BA" w:rsidP="00330A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F7C" w:rsidRPr="00722F1C" w14:paraId="6C618072" w14:textId="77777777" w:rsidTr="009A3C1D">
        <w:trPr>
          <w:trHeight w:hRule="exact" w:val="288"/>
        </w:trPr>
        <w:tc>
          <w:tcPr>
            <w:tcW w:w="220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7CA4F5" w14:textId="77777777" w:rsidR="006C6F7C" w:rsidRPr="00722F1C" w:rsidRDefault="006C6F7C" w:rsidP="00330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Assistant of the </w:t>
            </w:r>
            <w:proofErr w:type="spellStart"/>
            <w:r w:rsidRPr="00722F1C">
              <w:rPr>
                <w:rFonts w:ascii="Times New Roman" w:hAnsi="Times New Roman" w:cs="Times New Roman"/>
                <w:b/>
                <w:sz w:val="16"/>
                <w:szCs w:val="16"/>
              </w:rPr>
              <w:t>Corsue</w:t>
            </w:r>
            <w:proofErr w:type="spellEnd"/>
          </w:p>
        </w:tc>
        <w:tc>
          <w:tcPr>
            <w:tcW w:w="7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667" w14:textId="77777777" w:rsidR="009A3C1D" w:rsidRDefault="00B36750" w:rsidP="00B11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Cand.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  <w:r w:rsidR="00B114BA" w:rsidRPr="00722F1C">
              <w:rPr>
                <w:rFonts w:ascii="Times New Roman" w:hAnsi="Times New Roman" w:cs="Times New Roman"/>
                <w:sz w:val="16"/>
                <w:szCs w:val="16"/>
              </w:rPr>
              <w:t xml:space="preserve">esian Sinani, </w:t>
            </w:r>
          </w:p>
          <w:p w14:paraId="04D14C1C" w14:textId="44A88578" w:rsidR="006C6F7C" w:rsidRPr="00722F1C" w:rsidRDefault="00B114BA" w:rsidP="00B114BA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 xml:space="preserve">MSc. </w:t>
            </w:r>
            <w:proofErr w:type="spellStart"/>
            <w:r w:rsidR="0056265D" w:rsidRPr="00722F1C">
              <w:rPr>
                <w:rFonts w:ascii="Times New Roman" w:hAnsi="Times New Roman" w:cs="Times New Roman"/>
                <w:sz w:val="16"/>
                <w:szCs w:val="16"/>
              </w:rPr>
              <w:t>Arberesha</w:t>
            </w:r>
            <w:proofErr w:type="spellEnd"/>
            <w:r w:rsidR="0056265D" w:rsidRPr="00722F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6265D" w:rsidRPr="00722F1C">
              <w:rPr>
                <w:rFonts w:ascii="Times New Roman" w:hAnsi="Times New Roman" w:cs="Times New Roman"/>
                <w:sz w:val="16"/>
                <w:szCs w:val="16"/>
              </w:rPr>
              <w:t>Kastrati</w:t>
            </w:r>
            <w:proofErr w:type="spellEnd"/>
            <w:r w:rsidR="006C6F7C" w:rsidRPr="00722F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6C6F7C" w:rsidRPr="00722F1C" w14:paraId="48D9B2B8" w14:textId="77777777" w:rsidTr="009A3C1D">
        <w:trPr>
          <w:trHeight w:val="477"/>
        </w:trPr>
        <w:tc>
          <w:tcPr>
            <w:tcW w:w="2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89910B" w14:textId="77777777" w:rsidR="006C6F7C" w:rsidRPr="00722F1C" w:rsidRDefault="006C6F7C" w:rsidP="00330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b/>
                <w:sz w:val="16"/>
                <w:szCs w:val="16"/>
              </w:rPr>
              <w:t>Aims and Objectives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81B" w14:textId="77777777" w:rsidR="00B114BA" w:rsidRPr="00722F1C" w:rsidRDefault="00B114BA" w:rsidP="00B11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The basics of reinforced concrete structures, steel and wood enable the acquisition of basic knowledge for further study in the field of architecture and engineering;</w:t>
            </w:r>
          </w:p>
          <w:p w14:paraId="1071306B" w14:textId="77777777" w:rsidR="00B114BA" w:rsidRPr="00722F1C" w:rsidRDefault="00B114BA" w:rsidP="00B114B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 xml:space="preserve">Understand the </w:t>
            </w:r>
            <w:r w:rsidR="00722F1C" w:rsidRPr="00722F1C">
              <w:rPr>
                <w:rFonts w:ascii="Times New Roman" w:hAnsi="Times New Roman" w:cs="Times New Roman"/>
                <w:sz w:val="16"/>
                <w:szCs w:val="16"/>
              </w:rPr>
              <w:t>behaviour</w:t>
            </w: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 xml:space="preserve"> of structural / structural systems</w:t>
            </w:r>
          </w:p>
          <w:p w14:paraId="615B2F0B" w14:textId="77777777" w:rsidR="00B114BA" w:rsidRPr="00722F1C" w:rsidRDefault="00B114BA" w:rsidP="00B114B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Gain basic theoretical knowledge of design methods;</w:t>
            </w:r>
          </w:p>
          <w:p w14:paraId="02289F5A" w14:textId="77777777" w:rsidR="00B114BA" w:rsidRPr="00722F1C" w:rsidRDefault="00B114BA" w:rsidP="00B114B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Gain insights into the concepts and simple calculations applicable in the early stages of the design process in order to select the appropriate structural system and materials,</w:t>
            </w:r>
          </w:p>
          <w:p w14:paraId="6B75F7D0" w14:textId="77777777" w:rsidR="00B114BA" w:rsidRPr="00722F1C" w:rsidRDefault="00B114BA" w:rsidP="00B114B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Learn engineering language in order to support professional communication between peers and final structural design,</w:t>
            </w:r>
          </w:p>
          <w:p w14:paraId="27B0E8A4" w14:textId="77777777" w:rsidR="001C232F" w:rsidRPr="00722F1C" w:rsidRDefault="00B114BA" w:rsidP="00B114B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• Understand the basic aspects of concrete and reinforced concrete (BA), steel structures and timber structures.</w:t>
            </w:r>
          </w:p>
        </w:tc>
      </w:tr>
      <w:tr w:rsidR="006C6F7C" w:rsidRPr="00722F1C" w14:paraId="622B8A01" w14:textId="77777777" w:rsidTr="009A3C1D">
        <w:trPr>
          <w:trHeight w:val="92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AA2032" w14:textId="77777777" w:rsidR="006C6F7C" w:rsidRPr="00722F1C" w:rsidRDefault="006C6F7C" w:rsidP="00330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b/>
                <w:sz w:val="16"/>
                <w:szCs w:val="16"/>
              </w:rPr>
              <w:t>Learning Outcomes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218D3" w14:textId="77777777" w:rsidR="00B114BA" w:rsidRPr="00722F1C" w:rsidRDefault="00B114BA" w:rsidP="00B1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The basics of reinforced concrete, steel and wood structures enable the acquisition of basic knowledge for further study in the field of architecture;</w:t>
            </w:r>
          </w:p>
          <w:p w14:paraId="6C9F1763" w14:textId="77777777" w:rsidR="00B114BA" w:rsidRPr="00722F1C" w:rsidRDefault="00B114BA" w:rsidP="00B114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Gaining theoretical knowledge of dimensioning methods;</w:t>
            </w:r>
          </w:p>
          <w:p w14:paraId="2E512EC5" w14:textId="77777777" w:rsidR="00B114BA" w:rsidRPr="00722F1C" w:rsidRDefault="00B114BA" w:rsidP="00B114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Ability to visualize, identify and interpret the relationships between loads on structures provided by their planar projections;</w:t>
            </w:r>
          </w:p>
          <w:p w14:paraId="7B7C1481" w14:textId="77777777" w:rsidR="006C6F7C" w:rsidRPr="00722F1C" w:rsidRDefault="00B114BA" w:rsidP="00B114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F1C">
              <w:rPr>
                <w:rFonts w:ascii="Times New Roman" w:hAnsi="Times New Roman" w:cs="Times New Roman"/>
                <w:sz w:val="16"/>
                <w:szCs w:val="16"/>
              </w:rPr>
              <w:t>Ability to apply engineering knowledge in architecture.</w:t>
            </w:r>
          </w:p>
        </w:tc>
      </w:tr>
    </w:tbl>
    <w:p w14:paraId="2663C575" w14:textId="77777777" w:rsidR="006C6F7C" w:rsidRPr="00722F1C" w:rsidRDefault="006C6F7C">
      <w:pPr>
        <w:rPr>
          <w:rFonts w:ascii="Times New Roman" w:hAnsi="Times New Roman" w:cs="Times New Roman"/>
          <w:sz w:val="16"/>
          <w:szCs w:val="16"/>
          <w:lang w:val="sq-AL"/>
        </w:rPr>
      </w:pPr>
      <w:bookmarkStart w:id="0" w:name="_GoBack"/>
      <w:bookmarkEnd w:id="0"/>
    </w:p>
    <w:sectPr w:rsidR="006C6F7C" w:rsidRPr="00722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534"/>
    <w:multiLevelType w:val="hybridMultilevel"/>
    <w:tmpl w:val="C98EE7D4"/>
    <w:lvl w:ilvl="0" w:tplc="C27452B6">
      <w:start w:val="1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C0B"/>
    <w:multiLevelType w:val="hybridMultilevel"/>
    <w:tmpl w:val="CBD08BDA"/>
    <w:lvl w:ilvl="0" w:tplc="FD1A9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243"/>
    <w:multiLevelType w:val="hybridMultilevel"/>
    <w:tmpl w:val="54EC50A6"/>
    <w:lvl w:ilvl="0" w:tplc="8DA6A5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B0259"/>
    <w:multiLevelType w:val="hybridMultilevel"/>
    <w:tmpl w:val="5EEE6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0BFE"/>
    <w:multiLevelType w:val="hybridMultilevel"/>
    <w:tmpl w:val="9356A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0B7F"/>
    <w:multiLevelType w:val="hybridMultilevel"/>
    <w:tmpl w:val="0EEEFEC4"/>
    <w:lvl w:ilvl="0" w:tplc="C27452B6">
      <w:start w:val="1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317C4"/>
    <w:multiLevelType w:val="hybridMultilevel"/>
    <w:tmpl w:val="F5C0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53173"/>
    <w:multiLevelType w:val="hybridMultilevel"/>
    <w:tmpl w:val="DE2C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36422"/>
    <w:multiLevelType w:val="multilevel"/>
    <w:tmpl w:val="4B8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946FD"/>
    <w:multiLevelType w:val="multilevel"/>
    <w:tmpl w:val="517C8E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FC32C20"/>
    <w:multiLevelType w:val="hybridMultilevel"/>
    <w:tmpl w:val="72A6A2EC"/>
    <w:lvl w:ilvl="0" w:tplc="C27452B6">
      <w:start w:val="1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5B25"/>
    <w:multiLevelType w:val="hybridMultilevel"/>
    <w:tmpl w:val="B20283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5353CC"/>
    <w:multiLevelType w:val="hybridMultilevel"/>
    <w:tmpl w:val="3F589B8C"/>
    <w:lvl w:ilvl="0" w:tplc="C2745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75FE"/>
    <w:multiLevelType w:val="hybridMultilevel"/>
    <w:tmpl w:val="E988AFDE"/>
    <w:lvl w:ilvl="0" w:tplc="C27452B6">
      <w:start w:val="1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76E9F"/>
    <w:multiLevelType w:val="hybridMultilevel"/>
    <w:tmpl w:val="24649788"/>
    <w:lvl w:ilvl="0" w:tplc="C27452B6">
      <w:start w:val="1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F12E7"/>
    <w:multiLevelType w:val="hybridMultilevel"/>
    <w:tmpl w:val="E97E19CC"/>
    <w:lvl w:ilvl="0" w:tplc="A5263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801EC"/>
    <w:multiLevelType w:val="hybridMultilevel"/>
    <w:tmpl w:val="14A0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5"/>
  </w:num>
  <w:num w:numId="13">
    <w:abstractNumId w:val="14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9"/>
  </w:num>
  <w:num w:numId="19">
    <w:abstractNumId w:val="4"/>
  </w:num>
  <w:num w:numId="20">
    <w:abstractNumId w:val="19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A"/>
    <w:rsid w:val="000A2581"/>
    <w:rsid w:val="000E2DB6"/>
    <w:rsid w:val="001056BA"/>
    <w:rsid w:val="001C232F"/>
    <w:rsid w:val="00216854"/>
    <w:rsid w:val="002D0D58"/>
    <w:rsid w:val="003A1B8D"/>
    <w:rsid w:val="00402155"/>
    <w:rsid w:val="005079C2"/>
    <w:rsid w:val="0056265D"/>
    <w:rsid w:val="0065176C"/>
    <w:rsid w:val="006C6F7C"/>
    <w:rsid w:val="00714686"/>
    <w:rsid w:val="00722F1C"/>
    <w:rsid w:val="007A2566"/>
    <w:rsid w:val="009213D4"/>
    <w:rsid w:val="00980C2C"/>
    <w:rsid w:val="009A3C1D"/>
    <w:rsid w:val="00AA2EC1"/>
    <w:rsid w:val="00AC5567"/>
    <w:rsid w:val="00B114BA"/>
    <w:rsid w:val="00B36750"/>
    <w:rsid w:val="00B4526A"/>
    <w:rsid w:val="00BD5530"/>
    <w:rsid w:val="00CC210C"/>
    <w:rsid w:val="00D7179D"/>
    <w:rsid w:val="00E01B0C"/>
    <w:rsid w:val="00E5373F"/>
    <w:rsid w:val="00F63715"/>
    <w:rsid w:val="00FB4B4A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0C85"/>
  <w15:docId w15:val="{B06989C2-1782-4F3E-BD99-7F90450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6A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566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566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566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566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566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A2566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566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566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566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2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26A"/>
    <w:rPr>
      <w:color w:val="0000FF" w:themeColor="hyperlink"/>
      <w:u w:val="single"/>
    </w:rPr>
  </w:style>
  <w:style w:type="character" w:customStyle="1" w:styleId="apple-converted-space">
    <w:name w:val="apple-converted-space"/>
    <w:rsid w:val="009213D4"/>
  </w:style>
  <w:style w:type="character" w:customStyle="1" w:styleId="Heading1Char">
    <w:name w:val="Heading 1 Char"/>
    <w:basedOn w:val="DefaultParagraphFont"/>
    <w:link w:val="Heading1"/>
    <w:uiPriority w:val="9"/>
    <w:rsid w:val="007A256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5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56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56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56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256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56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56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566"/>
    <w:rPr>
      <w:rFonts w:asciiTheme="majorHAnsi" w:eastAsiaTheme="majorEastAsia" w:hAnsiTheme="majorHAnsi" w:cstheme="majorBidi"/>
      <w:lang w:val="en-US"/>
    </w:rPr>
  </w:style>
  <w:style w:type="character" w:customStyle="1" w:styleId="field--highwire-content-title">
    <w:name w:val="field--highwire-content-title"/>
    <w:basedOn w:val="DefaultParagraphFont"/>
    <w:rsid w:val="0065176C"/>
  </w:style>
  <w:style w:type="character" w:styleId="Strong">
    <w:name w:val="Strong"/>
    <w:basedOn w:val="DefaultParagraphFont"/>
    <w:uiPriority w:val="22"/>
    <w:qFormat/>
    <w:rsid w:val="00651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402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7C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5626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Visar</dc:creator>
  <cp:lastModifiedBy>Egzon Bajraktari</cp:lastModifiedBy>
  <cp:revision>3</cp:revision>
  <dcterms:created xsi:type="dcterms:W3CDTF">2024-02-05T21:24:00Z</dcterms:created>
  <dcterms:modified xsi:type="dcterms:W3CDTF">2024-05-02T12:55:00Z</dcterms:modified>
</cp:coreProperties>
</file>