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372"/>
        <w:gridCol w:w="1074"/>
        <w:gridCol w:w="687"/>
        <w:gridCol w:w="1781"/>
      </w:tblGrid>
      <w:tr w:rsidR="00EC3B7B" w14:paraId="63DABAEC" w14:textId="77777777" w:rsidTr="00EC3B7B">
        <w:trPr>
          <w:trHeight w:val="300"/>
        </w:trPr>
        <w:tc>
          <w:tcPr>
            <w:tcW w:w="1888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4AF32C0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Lënda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403AAE2A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263866DD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CCEEB73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USHQIMET E MODIFIKUARA GJENETIKE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092B7957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76D842D0" w14:textId="77777777" w:rsidTr="00EC3B7B">
        <w:trPr>
          <w:trHeight w:val="5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941D20A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D23AF76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Llojj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6D0F15EF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6C96A61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803157C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ECTS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195BEE78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Kodi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67D13342" w14:textId="77777777" w:rsidTr="00EC3B7B">
        <w:trPr>
          <w:trHeight w:val="5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18821DE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3E8828AD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ZGJEDHORE (Z)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088D4553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EA937C7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VI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CCD90BB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5361BB1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130GMF367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EC3B7B" w14:paraId="0A288276" w14:textId="77777777" w:rsidTr="00EC3B7B">
        <w:trPr>
          <w:trHeight w:val="51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5FA862A3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Ligjeruesi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9DCE420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Flutura Ajazi, Ph.D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64B72B41" w14:textId="77777777" w:rsidTr="00EC3B7B">
        <w:trPr>
          <w:trHeight w:val="126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F218C62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Qëllimet dhe Objektivat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5136930" w14:textId="77777777" w:rsidR="00EC3B7B" w:rsidRDefault="00EC3B7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Lënda synon të ofroj njohuritë themelore për Bioteknologji moderne, markerët gjenetikë molekularë, si dhe organizmat e modifikuar gjenetikisht (bimët, shtazët dhe mikroorganizmat). Aplikimet e tanishme të OMGJ-ve janë paraqitur dhe aplikimet e mundshme për të ardhmen do të diskutohen. Do të prezantohet legjislacioni, patentimi dhe licencimi i llojeve të bimëve. Politikat rreth OMGJ-ve, si dhe pranimi apo mos pranimi i tyre për konsumim.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7B" w14:paraId="3751488D" w14:textId="77777777" w:rsidTr="00EC3B7B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2034E21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Rezultatet e pritshme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hideMark/>
          </w:tcPr>
          <w:p w14:paraId="33D928F2" w14:textId="77777777" w:rsidR="00EC3B7B" w:rsidRDefault="00EC3B7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 përfundimit të këtij moduli, studentët do të jenë në gjendje të:  </w:t>
            </w:r>
          </w:p>
          <w:p w14:paraId="2D04A767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fitojnë njohurit bazë të Biologjië molekulare të cilat mundësojnë aplikimet në praktikën laboratorike dhe në hulumtim. </w:t>
            </w:r>
          </w:p>
          <w:p w14:paraId="2696EBF1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demonstrojnë rëndësinë e ushqimet e modifikuara gjenetike.  </w:t>
            </w:r>
          </w:p>
          <w:p w14:paraId="06E64802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kuptojnë një pasqyrë të vektorëve molekularë që përdoren në Bioteknologji të bimëve, zhtazëve dhe mikroorganizmave. </w:t>
            </w:r>
          </w:p>
          <w:p w14:paraId="4B6524D5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aplikojnë dhe zhvillojnë teknikat molekulare për izolimit të AND-se dhe metoden PCR (Reaksioni zinxhiror i polimerazës). </w:t>
            </w:r>
          </w:p>
          <w:p w14:paraId="0242CA63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 bëjnë krahasimet në metodën e ekstrahimit të AND-së ndërmjet bimëve, shtazëve dhe mikroorganizmave. </w:t>
            </w:r>
          </w:p>
          <w:p w14:paraId="575AE49F" w14:textId="77777777" w:rsidR="00EC3B7B" w:rsidRDefault="00EC3B7B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fitojnë njohuri për standardet dhe ligjet e aplikimit, përdorimit të OMGJ-ve.  </w:t>
            </w:r>
          </w:p>
          <w:p w14:paraId="55018B7E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EC3B7B" w14:paraId="2336CE82" w14:textId="77777777" w:rsidTr="00EC3B7B">
        <w:trPr>
          <w:trHeight w:val="285"/>
        </w:trPr>
        <w:tc>
          <w:tcPr>
            <w:tcW w:w="1888" w:type="dxa"/>
            <w:vMerge w:val="restart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45912A7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Përmbajtja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2D6ACF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Plani javor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674E61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Java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5BF55FC3" w14:textId="77777777" w:rsidTr="00EC3B7B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089D2107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CE2E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Hyrje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A7CDF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3C84C914" w14:textId="77777777" w:rsidTr="00EC3B7B">
        <w:trPr>
          <w:trHeight w:val="6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6F679321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44A47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Bazat e Biologjisë molekulare.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/>
              </w:rPr>
              <w:t>Ushtrimi 1 Përshkrimi i punës dhe specifikat laboratoroike në B. Molekulare.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14:paraId="35227836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712F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0C0874A3" w14:textId="77777777" w:rsidTr="00EC3B7B">
        <w:trPr>
          <w:trHeight w:val="5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D22D629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ED130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Inxhinieria gjenetike (model organizmat, bakteret dhe enzimet e restriksionit).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C06AA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3C5920C6" w14:textId="77777777" w:rsidTr="00EC3B7B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3B6F52A1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1B3EB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Organizmat transgjenikë (Bimët).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Ushtrimi 2 Ekstrahimi i ADN-së te Bimët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01882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51BFB307" w14:textId="77777777" w:rsidTr="00EC3B7B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24B14FC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E535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Organizmat transgjenikë (Shtazët)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FE0A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3C8AC2CB" w14:textId="77777777" w:rsidTr="00EC3B7B">
        <w:trPr>
          <w:trHeight w:val="6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243F4E0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60D57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Metodat për prodhimin e OMGJ-ve (Vektorët e klonimit).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Ushtrimi 3 Ekstrahimi i ADN-së te shtazët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A5E3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74E370C1" w14:textId="77777777" w:rsidTr="00EC3B7B">
        <w:trPr>
          <w:trHeight w:val="3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325FAA9B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D361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Provimi intermediar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E643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2E0B7649" w14:textId="77777777" w:rsidTr="00EC3B7B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546982D7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D4D24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Përdorimi i OMGJ-ve në prodhimin e ushqimit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55284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56DBC416" w14:textId="77777777" w:rsidTr="00EC3B7B">
        <w:trPr>
          <w:trHeight w:val="5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08C58A51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7F6F5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Kontradiktat për ushqimet e modifikuara gjenetike.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Ushtrimi 4 Ekstrahimi i ADN-së te mikroorganizmat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9CAF4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678D82C9" w14:textId="77777777" w:rsidTr="00EC3B7B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7FE6AD7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594B3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Shëndeti dhe vlerësimi i rrezikut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63B4C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55EC9C6C" w14:textId="77777777" w:rsidTr="00EC3B7B">
        <w:trPr>
          <w:trHeight w:val="6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3ADF515B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0DEF6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Legjislacioni i Kosovës dhe BE-së në lidhje me UMGJ-të.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Ushtrimi 5. Përdorimi i metodës së PCR-së konvencionale dhe kuantitative në identifikimin e OMGJ-ve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6411B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0EE00908" w14:textId="77777777" w:rsidTr="00EC3B7B">
        <w:trPr>
          <w:trHeight w:val="40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7139BF7C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3F999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Biofortifikimi i Ushqimeve përmes Inxhinierisë Gjenetike.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B3EAC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10F60C2F" w14:textId="77777777" w:rsidTr="00EC3B7B">
        <w:trPr>
          <w:trHeight w:val="6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3C72264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F2FCB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Mashtrimet në lidhje me Ushqimet e Modifikuara Gjenetike.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/>
              </w:rPr>
              <w:t>Ushtrimi 6 Përdorimi i metodës ELISA për detektimin e OMGJ-ve.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53F1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1350EBAD" w14:textId="77777777" w:rsidTr="00EC3B7B">
        <w:trPr>
          <w:trHeight w:val="4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4A3E336D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7B9F5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Provimi intermediar II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D249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4F0E2084" w14:textId="77777777" w:rsidTr="00EC3B7B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auto"/>
            </w:tcBorders>
            <w:vAlign w:val="center"/>
            <w:hideMark/>
          </w:tcPr>
          <w:p w14:paraId="226E0552" w14:textId="77777777" w:rsidR="00EC3B7B" w:rsidRDefault="00EC3B7B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EDA7A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Provimi përfundimtar.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634C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B7B" w14:paraId="65274092" w14:textId="77777777" w:rsidTr="00EC3B7B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C0253D9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Literatura/Referencat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0579B40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2BEBC3FD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0ECA7D4E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Biotechnology for Beginners. Reinhard Renneberg. 2007.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35DC40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Bioteknologjia, B. Berisha. Prishtinë 2013.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24F3E97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Bioteknologjia, Salillari, A., Fetahu Sh, Aliu, S., Susaj L. Prishtinë. 2003.  </w:t>
            </w:r>
          </w:p>
          <w:p w14:paraId="652121A9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Plant Biotechnology and Geneics. Principles, Techniques, and Applications Neal, C. Stewart JR. John Wiley &amp; Sons, Inc. New Jersey, 2008.  </w:t>
            </w:r>
          </w:p>
          <w:p w14:paraId="43154582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Genetically modified foods: safety, risks and public concerns—a review. A. S. Bawa &amp; K. R. Anilakumar. J Food Sci Technol (November–December 2013) 50(6):1035–1046. </w:t>
            </w:r>
          </w:p>
          <w:p w14:paraId="22186265" w14:textId="77777777" w:rsidR="00EC3B7B" w:rsidRDefault="00EC3B7B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Myths and Realities about Genetically Modified Food: A Risk-Benefit Analysis. Angelo Vega Rodríguez, Cristina Rodríguez-Oramas, Esther Sanjuán Velázquez, Arturo Hardisson de la Torre, Carmen Rubio Armendáriz and Conrado Carrascosa Iruzubieta. Appl. Sci. 2022, 12(6), 2861. </w:t>
            </w:r>
          </w:p>
          <w:p w14:paraId="1C839230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7E8BF893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5ACC27FF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EC3B7B" w14:paraId="74716296" w14:textId="77777777" w:rsidTr="00EC3B7B">
        <w:trPr>
          <w:trHeight w:val="300"/>
        </w:trPr>
        <w:tc>
          <w:tcPr>
            <w:tcW w:w="18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2DE50033" w14:textId="77777777" w:rsidR="00EC3B7B" w:rsidRDefault="00EC3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GB"/>
              </w:rPr>
              <w:t>Kontakti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4545723A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14:paraId="143C02C6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 xml:space="preserve">E:mail: </w:t>
            </w: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17"/>
                  <w:szCs w:val="17"/>
                  <w:lang w:val="en-GB"/>
                </w:rPr>
                <w:t>flutura.ajazi@ubt-uni.net</w:t>
              </w:r>
            </w:hyperlink>
            <w:r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D432864" w14:textId="77777777" w:rsidR="00EC3B7B" w:rsidRDefault="00EC3B7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>Mob: +383 44 886 499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14:paraId="6998B2C9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06B79"/>
    <w:multiLevelType w:val="multilevel"/>
    <w:tmpl w:val="9BB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61D5D"/>
    <w:multiLevelType w:val="multilevel"/>
    <w:tmpl w:val="4ED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7343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92234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CC"/>
    <w:rsid w:val="000F50CC"/>
    <w:rsid w:val="002F71EA"/>
    <w:rsid w:val="00EC3B7B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A7C6B-7E28-4D60-8172-1390AFE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7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utura.ajaz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2024-03-28T13:48:00Z</dcterms:created>
  <dcterms:modified xsi:type="dcterms:W3CDTF">2024-03-28T13:48:00Z</dcterms:modified>
</cp:coreProperties>
</file>