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3182"/>
        <w:gridCol w:w="1261"/>
        <w:gridCol w:w="1347"/>
        <w:gridCol w:w="1679"/>
      </w:tblGrid>
      <w:tr w:rsidR="00AC0FAD" w14:paraId="20AE0EF2" w14:textId="77777777" w:rsidTr="00AC0FAD">
        <w:trPr>
          <w:trHeight w:val="570"/>
        </w:trPr>
        <w:tc>
          <w:tcPr>
            <w:tcW w:w="1875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42D5E585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Lënda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2D2E633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9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0FD605ED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Menaxhimi i projekteve në Shkencat e Ushqimit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0FAD" w14:paraId="7D90A8ED" w14:textId="77777777" w:rsidTr="00AC0FAD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0801615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CDBF7FF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Llojj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DC5DFB4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B23F613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Semestri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DA41025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ECTS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3A0C1BBB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Kodi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0FAD" w14:paraId="06F6EDA6" w14:textId="77777777" w:rsidTr="00AC0FAD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1AD7DB1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67BBB0DC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GB"/>
              </w:rPr>
              <w:t>                                 Z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14:paraId="267CE5A7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20830991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GB"/>
              </w:rPr>
              <w:t>            5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5E12C79B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GB"/>
              </w:rPr>
              <w:t>        4(2+1)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1806D89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GB"/>
              </w:rPr>
              <w:t>      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AC0FAD" w14:paraId="759A2138" w14:textId="77777777" w:rsidTr="00AC0FAD">
        <w:trPr>
          <w:trHeight w:val="360"/>
        </w:trPr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4A07BAB8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Ligjeruesi i lëndës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9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2592EE47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Prof. Asst. Dr. Medin Zeqiri, Dr.sc.Vezir Jonuzi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0CBCD92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0FAD" w14:paraId="2E8D1F67" w14:textId="77777777" w:rsidTr="00AC0FAD">
        <w:trPr>
          <w:trHeight w:val="360"/>
        </w:trPr>
        <w:tc>
          <w:tcPr>
            <w:tcW w:w="1875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34F9509D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Asistenti i lëndës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5B9666D5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Prof. Asst. Dr. Medin Zeqiri, Dr.sc.Vezir Jonuzi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3F3E461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0FAD" w14:paraId="553FEEFE" w14:textId="77777777" w:rsidTr="00AC0FAD">
        <w:trPr>
          <w:trHeight w:val="285"/>
        </w:trPr>
        <w:tc>
          <w:tcPr>
            <w:tcW w:w="1875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6FA74CD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Tutori i lëndës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15FDA22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0FAD" w14:paraId="7980989B" w14:textId="77777777" w:rsidTr="00AC0FAD">
        <w:trPr>
          <w:trHeight w:val="300"/>
        </w:trPr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0C0594C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Qëllimet dhe objektivat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3E2E8171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Qëllimi i këtij kursi është t'i pajisë studentët me njohuri  bazike në aspektin teorik dhe praktik të menaxhimit të projekteve me fokus në cilësinë,sigurinë ushqimore,mjedisin,mirëqenjen,infrastrukturën e brendshmse dhe ate të jashtme të objekteve që kanë të bëjnë me ushqimin,standartet e ushqimit etj të fokusuar në zgjidhjen e problemeve dhe të menduarit kritik.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92894CF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Qëllimi i këtij kursi është t'i mundësojë studentit të ketë: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4E18AFC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• Një kuptim i modeleve, kornizave dhe teorive të menaxhimit të njohurive dhe përshtatshmërisë së tyre për t'u përdorur në një sërë kontekstesh të ndryshme.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B9DD1D2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>• Një pasqyrë e efektivitetit dhe ndikimit të aktiviteteve të menaxhimit të njohurive në kontekste të ndryshme.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0872AD3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• Një vetëdije se si të zbatohet kjo njohuri në një mjedis të botës reale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të menaxhimit te  projekteve nga përspektiva e menaxherit,  organizimi, planifikimi, zbatimi ,hartimi ,kontrolli për të arritur objektivat e një organizate me një buxhet dhe performancë të caktuar.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C82A9B5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Qellimet do realizohen permes objektivave: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BB5626A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Objektivi  : 1 Ideja dhe zhvillimi i saje,zhvillimi i ideve individuale dhe grupore 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88D584B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Objektivi :  2  Fizibiliteti studimi i sajë në industri ushqimore.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18122A5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Objektivi : 3 Qellimet,objektivat,monitorimi,vlersimi,auditimi,cikli i menaxhimit të projektit, analiza e problemit, korniza e kuadrit ligjor,matrica e kornizes logjike,planifikimi, aktivitetet kohore, menaxhimi i kohes,buxhetimi,palet e interesit,promovimi,sëot analiza,prokurimi,kontratat,menaxhimi rezultatet e projektit,mbyllja dhe raportimi.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21ACEEA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0FAD" w14:paraId="17569689" w14:textId="77777777" w:rsidTr="00AC0FAD">
        <w:trPr>
          <w:trHeight w:val="975"/>
        </w:trPr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556B7BF3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Rezultatet e pritshme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177F0D0B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 përfundimit të këtij kursi (lënde) studenti do të jetë në gjendje që: </w:t>
            </w:r>
          </w:p>
          <w:p w14:paraId="00242AD4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68BB39A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• Zhvilloje idetë në projekte në kontekstet e menaxhimit të projekteve në shkencat ushqimore,organizata dhe industri.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875D158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• Identifikon dhe kupton barrierat dhe lehtësuesit për aktivitetet e menaxhimit të njohurive brenda një konteksti të menaxhimit të projekteve 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AED003D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• Zhvillon dhe vlerson qasje praktike për menaxhimin e njohurive në raport me teorinë,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12EDAA3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• Zhvillon dhe vlerson praktikisht studimin e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fizibilitetit në projekte të ndryeshme që kanë të bëjnë me ushqimin.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D8654B7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56CBE7B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Kupton dhe din te vendose:qellimet dhe objektivat e projekteve.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7D451E5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 Kupton dhe din te monitoroje,vlersoje,planifikoj aktivitetet kohore, menaxhimi i kohes,buxhetimin,sëot analizen,prokurimin,kontratat,menaxhimin e   projektit,rezultatet e projektit,mbylljen,raportimin dhe promovimin.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7AF3B643" w14:textId="77777777" w:rsidTr="00AC0FAD">
        <w:trPr>
          <w:trHeight w:val="1785"/>
        </w:trPr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FD9BF29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lastRenderedPageBreak/>
              <w:t>Përafrimi i rezultateve të të nxënit të kursit me rezultatet e të nxënit të programeve.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0F878D58" w14:textId="77777777" w:rsidR="00AC0FAD" w:rsidRDefault="00AC0FA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1.Zbatimi i njohurive teorike: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5E462FC6" w14:textId="77777777" w:rsidR="00AC0FAD" w:rsidRDefault="00AC0FA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1. Programi Bsc, fokusohet në aplikimin e metodave bazike  dhe njohurive bazë të menaxhimit të projekteve në shkencat e ushqimit me fokus,prodhimin ne lëndëve të para me origjinë shtazore dhe bimore,ruajtjen,përpunimin respektivishtë objektet për prodhim,ruajtje përpunim,linjave,infarstrukturës së brendshme dhe të jashtme,mirëqenjen,mjedisn dhe sigurinë në punë.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45A3B1B8" w14:textId="77777777" w:rsidR="00AC0FAD" w:rsidRDefault="00AC0FA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o Kursi i menaxhimit të njohurive: Thekson mendim kritik të modeleve, teorive dhe kornizave në menaxhimin e projekteve në shkencat e ushqimit.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33E5C42C" w14:textId="77777777" w:rsidR="00AC0FAD" w:rsidRDefault="00AC0FA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2.Zhvillimi i aftësive praktike: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10A3AE25" w14:textId="77777777" w:rsidR="00AC0FAD" w:rsidRDefault="00AC0FA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Programi Bsc Përfshin të kuptuarit e menaxhimit dhe teorisë organizative, sfidat në industrinë ushqimore, ushqimin,cilësisnë ,sigurinë ushqimore,mjedisin.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725C72F7" w14:textId="77777777" w:rsidR="00AC0FAD" w:rsidRDefault="00AC0FA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3.Qasja e bazuar në dëshmi: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5FB37067" w14:textId="77777777" w:rsidR="00AC0FAD" w:rsidRDefault="00AC0FA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Programi Bsc zbaton njohuritë e menaxhimit të projekteve dhe mjetet sasiore për analizën e politikave të bazuara në dëshmi.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01EC173B" w14:textId="77777777" w:rsidR="00AC0FAD" w:rsidRDefault="00AC0FA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4.Programi Bsc,adreson qështjet e shërbimit në komunitet: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5943F6EB" w14:textId="77777777" w:rsidR="00AC0FAD" w:rsidRDefault="00AC0FA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 Kursi i menaxhimit të projekteve do i përgaditë studentët që pas përfundimit të kuptojnë dhe dinë të menaxhojnë projekte në industri ushqimore nga aspekti teorik në ate praktik.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1F646FF7" w14:textId="77777777" w:rsidR="00AC0FAD" w:rsidRDefault="00AC0FA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5.Programi Bsc,adreson edhe menaxhimin e cilësisë dhe sigurisë ushqimore.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6B2811FF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Kursi pergaditë studentët në aspektin teorik me praktikat e mira të menaxhimit të industrive ushqimore,standartet e ushqimit si GAP,ISO,HACCP etj ku kompetencat e studentëve do të barten në industri. </w:t>
            </w:r>
          </w:p>
          <w:p w14:paraId="7B475779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AC0FAD" w14:paraId="33D57030" w14:textId="77777777" w:rsidTr="00AC0FAD">
        <w:trPr>
          <w:trHeight w:val="285"/>
        </w:trPr>
        <w:tc>
          <w:tcPr>
            <w:tcW w:w="1875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2A42B89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Përmbajtja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0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1F272912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Permbajtja e Leksioneve/Plani javor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3C5F6C95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Java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0FAD" w14:paraId="37562E5C" w14:textId="77777777" w:rsidTr="00AC0FAD">
        <w:trPr>
          <w:trHeight w:val="4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E3DB609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D2D85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Hyerje :menaxhimi i projekteve Kuptimi, qëllimi i projekteve 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D480E47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Infrastruktura ligjore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0586DCA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Modele dhe standarte te projekteve ne ushqim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8E0D6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6265539A" w14:textId="77777777" w:rsidTr="00AC0FAD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03D573E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89481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Zhvillimi i idese dhe fisibiliteti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775EE70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8EAD3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3821610F" w14:textId="77777777" w:rsidTr="00AC0FAD">
        <w:trPr>
          <w:trHeight w:val="33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64452890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2128D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Llojet e projekteve ne shkencat e ushqimit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E76D3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62B4FC55" w14:textId="77777777" w:rsidTr="00AC0FAD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3953F35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6CE63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Sëot Analiza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888CC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325A3161" w14:textId="77777777" w:rsidTr="00AC0FAD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4413D64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D1079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Menaxhimi i kohes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DE86B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12CB4721" w14:textId="77777777" w:rsidTr="00AC0FAD">
        <w:trPr>
          <w:trHeight w:val="33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9252E47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D440B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Qellimet dheobjektivat e projektit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82334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085B14E5" w14:textId="77777777" w:rsidTr="00AC0FAD">
        <w:trPr>
          <w:trHeight w:val="39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B746A2C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9E1C4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Seminare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6F67D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328D62A1" w14:textId="77777777" w:rsidTr="00AC0FAD">
        <w:trPr>
          <w:trHeight w:val="39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93D55DB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38308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Monitorimi dhe vlersimi i projektit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6A6E4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78B08AA3" w14:textId="77777777" w:rsidTr="00AC0FAD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50D803E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DCED9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Buxhetimi dhe rrisqet e projekteve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52C48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2D7D2C9C" w14:textId="77777777" w:rsidTr="00AC0FAD">
        <w:trPr>
          <w:trHeight w:val="39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7C3902B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E8C54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Palet e interest ne prejekte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A29A9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386E7792" w14:textId="77777777" w:rsidTr="00AC0FAD">
        <w:trPr>
          <w:trHeight w:val="43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6252BF2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3C37F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Menaxhimi i prokurimit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FBE25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2BADE076" w14:textId="77777777" w:rsidTr="00AC0FAD">
        <w:trPr>
          <w:trHeight w:val="4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0EDE59F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EC679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Menaxhimi i kontratave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0F544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23C0717D" w14:textId="77777777" w:rsidTr="00AC0FAD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888CF88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E64E1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Përgaditja e studimeve të rastit 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0E8B9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BACEB02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687D3A2F" w14:textId="77777777" w:rsidTr="00AC0FAD">
        <w:trPr>
          <w:trHeight w:val="3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8CE8002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19E07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Prezentimi i studimeve të rastit 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82917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57F98ACC" w14:textId="77777777" w:rsidTr="00AC0FAD">
        <w:trPr>
          <w:trHeight w:val="270"/>
        </w:trPr>
        <w:tc>
          <w:tcPr>
            <w:tcW w:w="1875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72E0D52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1BA03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Vlersimi perfundimtar 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9D9E9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0FAD" w14:paraId="6170A714" w14:textId="77777777" w:rsidTr="00AC0FAD">
        <w:trPr>
          <w:trHeight w:val="285"/>
        </w:trPr>
        <w:tc>
          <w:tcPr>
            <w:tcW w:w="1875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B4E9512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Mësimdhënie/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0B988AA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Të mësuarit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8BCB347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Metodat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A369C9C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Aktiviteti mësimor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22E323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Pesha (%)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0FAD" w14:paraId="5BDF2659" w14:textId="77777777" w:rsidTr="00AC0FAD">
        <w:trPr>
          <w:trHeight w:val="11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39C6A3BA" w14:textId="77777777" w:rsidR="00AC0FAD" w:rsidRDefault="00AC0FAD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46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7F7F7F"/>
              <w:right w:val="single" w:sz="6" w:space="0" w:color="auto"/>
            </w:tcBorders>
            <w:hideMark/>
          </w:tcPr>
          <w:p w14:paraId="1483DAE8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171C2EF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1. Ligjërta: 15%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24501DB2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- Qëllimi: Të prezantohen konceptet, modelet dhe teoritë kryesore në menaxhimin e njohurive në menaxhimin e projekteve në shkencat e ushqimit.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30900B75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- Relevante për: Ndërtimi i të kuptuarit themelor dhe sigurimi i një kuadri teorik për lëndën.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21146085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5C7A011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2. Raste studimore : 25%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7654662B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- Qëllimi: Të zbatohen njohuritë teorike në skenarë praktikë në menaxhimin e projekteve në shkencat e ushqimit  në botën reale.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1EE07017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- E rëndësishme për: Vlerësimin kritik të efektivitetit të menaxhimit të njohurive në kontekste të ndryshme dhe reflektimin mbi shembuj praktikë.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2338EE8F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5A24B35F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3. Diskutime në grup dhe seminare: 20%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4D023208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- Qëllimi: Të inkurajojë të mësuarit ndërveprues, shkëmbimin e ideve dhe zhvillimin e të menduarit kritik.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684633AC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- Relevante për: Diskutimin e modeleve dhe teorive të ndryshme në thellësi dhe reflektimin mbi zbatimin e tyre në o Qëllimi: Të inkurajojë të mësuarit ndërveprues, shkëmbimin e ideve dhe zhvillimin e të menduarit kritik.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6839345C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Relevante për: Diskutimin e modeleve dhe teorive të ndryshme dhe reflektimin mbi zbatimin e tyre në në menaxhimin e projekteve në shkencat e ushqimit.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759A9652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4685AD04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4. Punë në projekt</w:t>
            </w:r>
            <w:r>
              <w:rPr>
                <w:rFonts w:ascii="Georgia" w:eastAsia="Times New Roman" w:hAnsi="Georgia" w:cs="Segoe UI"/>
                <w:color w:val="000000"/>
                <w:lang w:val="en-GB"/>
              </w:rPr>
              <w:t xml:space="preserve">: </w:t>
            </w: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30%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114B5B95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- Qëllimi: Të nxisë kreativitetin, zbatimin e aftësive praktike dhe të nxënit në bashkëpunim.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1305108A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- E rëndësishme për: Zhvillimin e mënyrave të reja dhe krijuese të menaxhimit të njohurive në kontekstet e  menaxhimit të projekteve në shkencat e ushqimit dhe identifikimin e barrierave dhe lehtësuesve për menaxhimin e njohurive.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44583475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06E13A6F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>5. Ligjërata dhe seminare të ftuar: 10%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098B6435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- Qëllimi: Të ofrojë ekspozim ndaj ekspertëve të industrisë dhe njohuri praktike.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438FFB5A" w14:textId="77777777" w:rsidR="00AC0FAD" w:rsidRDefault="00AC0FAD">
            <w:pPr>
              <w:spacing w:after="0" w:line="240" w:lineRule="auto"/>
              <w:ind w:left="144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05AA8B15" w14:textId="77777777" w:rsidR="00AC0FAD" w:rsidRDefault="00AC0FA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lastRenderedPageBreak/>
              <w:t>-Relevante për: Fitimi i këndvështrimeve të ndryshme mbi praktikat dhe sfidat e menaxhimit të njohurive në menaxhimin e projekteve ne shkencat e ushqimit.</w:t>
            </w:r>
            <w:r>
              <w:rPr>
                <w:rFonts w:ascii="Georgia" w:eastAsia="Times New Roman" w:hAnsi="Georgia" w:cs="Segoe UI"/>
                <w:color w:val="000000"/>
              </w:rPr>
              <w:t> </w:t>
            </w:r>
          </w:p>
          <w:p w14:paraId="7AA660DE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0FAD" w14:paraId="467316D9" w14:textId="77777777" w:rsidTr="00AC0FAD">
        <w:trPr>
          <w:trHeight w:val="300"/>
        </w:trPr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ACF0E5C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lastRenderedPageBreak/>
              <w:t>Literatura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9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146693BA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  <w:lang w:val="en-GB"/>
              </w:rPr>
              <w:t>Programi_per_Zhvillim_Rural2023, </w:t>
            </w: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 </w:t>
            </w:r>
          </w:p>
          <w:p w14:paraId="3E3DF1CE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Harvard Business School (1996), “Project Management Manual”.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9723E41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Manual Trajnimi i Menaxhimit të Ciklit të Projektit (PCM),Europartners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ECB3C52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Development, 2012.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5D60788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Suzana Panariti: Menaxhimi i projektit, Shtëpia botuese “Libri Universitar”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EEBBBE7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Tiranë,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4948267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5.“A guide to the project management; body of knoëledge”, PMI standarts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05BA26E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committiee, William R. Duncan, USA 1996.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0FAD" w14:paraId="7581AA2F" w14:textId="77777777" w:rsidTr="00AC0FAD">
        <w:trPr>
          <w:trHeight w:val="300"/>
        </w:trPr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48406836" w14:textId="77777777" w:rsidR="00AC0FAD" w:rsidRDefault="00AC0F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Kontakti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9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9EAB03D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B77FF15" w14:textId="77777777" w:rsidR="00AC0FAD" w:rsidRDefault="00AC0FA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Georgia" w:eastAsia="Times New Roman" w:hAnsi="Georgia" w:cs="Segoe UI"/>
                <w:color w:val="000000"/>
                <w:lang w:val="en-GB"/>
              </w:rPr>
              <w:t>Prof. Asst. Dr. Medin ZEQIRI </w:t>
            </w:r>
            <w:r>
              <w:rPr>
                <w:rFonts w:ascii="Georgia" w:eastAsia="Times New Roman" w:hAnsi="Georgia" w:cs="Segoe UI"/>
                <w:b/>
                <w:bCs/>
                <w:color w:val="000000"/>
                <w:lang w:val="en-GB"/>
              </w:rPr>
              <w:t xml:space="preserve"> </w:t>
            </w:r>
            <w:hyperlink r:id="rId4" w:tgtFrame="_blank" w:history="1">
              <w:r>
                <w:rPr>
                  <w:rStyle w:val="Hyperlink"/>
                  <w:rFonts w:ascii="Georgia" w:eastAsia="Times New Roman" w:hAnsi="Georgia" w:cs="Segoe UI"/>
                  <w:b/>
                  <w:bCs/>
                  <w:color w:val="0070C0"/>
                  <w:u w:val="none"/>
                  <w:lang w:val="en-GB"/>
                </w:rPr>
                <w:t>medin.zeqiri@ubt-uni.net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0BCBB21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4B"/>
    <w:rsid w:val="002F71EA"/>
    <w:rsid w:val="0063114B"/>
    <w:rsid w:val="00AC0FAD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E6A48-83D9-4D25-A0B7-98338238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A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7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n.zeqiri@ubt-u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2024-03-28T13:22:00Z</dcterms:created>
  <dcterms:modified xsi:type="dcterms:W3CDTF">2024-03-28T13:22:00Z</dcterms:modified>
</cp:coreProperties>
</file>