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865"/>
        <w:gridCol w:w="1853"/>
        <w:gridCol w:w="1783"/>
        <w:gridCol w:w="2324"/>
      </w:tblGrid>
      <w:tr w:rsidR="00074C61" w14:paraId="0EE9136E" w14:textId="77777777" w:rsidTr="00074C61">
        <w:trPr>
          <w:trHeight w:val="570"/>
        </w:trPr>
        <w:tc>
          <w:tcPr>
            <w:tcW w:w="1882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57164120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Lënda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BCD5580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0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5F55C00D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KIMI E PERGJITHSHME DHE INORGANIKE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7B5A788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C61" w14:paraId="6CB13262" w14:textId="77777777" w:rsidTr="00074C61">
        <w:trPr>
          <w:trHeight w:val="285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E9B22BA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0900326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Llojj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FD5B0E1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3EF8D0A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Semestri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802A8A7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ECTS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290CD76D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Kodi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C61" w14:paraId="736D12D7" w14:textId="77777777" w:rsidTr="00074C61">
        <w:trPr>
          <w:trHeight w:val="27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4E6C5DF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0441E7FD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7"/>
                <w:szCs w:val="17"/>
                <w:lang w:val="en-GB"/>
              </w:rPr>
              <w:t>                             O</w:t>
            </w: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6F6D7E91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7"/>
                <w:szCs w:val="17"/>
                <w:lang w:val="en-GB"/>
              </w:rPr>
              <w:t>                  1</w:t>
            </w: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569D8094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7"/>
                <w:szCs w:val="17"/>
                <w:lang w:val="en-GB"/>
              </w:rPr>
              <w:t>             4 (2+2)</w:t>
            </w: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35A8A00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7"/>
                <w:szCs w:val="17"/>
                <w:lang w:val="en-GB"/>
              </w:rPr>
              <w:t xml:space="preserve">                 </w:t>
            </w: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130ICH102</w:t>
            </w:r>
          </w:p>
        </w:tc>
      </w:tr>
      <w:tr w:rsidR="00074C61" w14:paraId="335700B4" w14:textId="77777777" w:rsidTr="00074C61">
        <w:trPr>
          <w:trHeight w:val="450"/>
        </w:trPr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3A78B13A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Ligjeruesi i lëndës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0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4333BFEF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" w:hAnsi="Times New Roman"/>
                <w:sz w:val="21"/>
                <w:szCs w:val="21"/>
              </w:rPr>
              <w:t>Prof. Asst. Dr. Gani Kastrati</w:t>
            </w:r>
          </w:p>
        </w:tc>
      </w:tr>
      <w:tr w:rsidR="00074C61" w14:paraId="5A191CD7" w14:textId="77777777" w:rsidTr="00074C61">
        <w:trPr>
          <w:trHeight w:val="795"/>
        </w:trPr>
        <w:tc>
          <w:tcPr>
            <w:tcW w:w="1882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2BC2BACE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Asistenti i lëndës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68853A43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" w:hAnsi="Times New Roman"/>
                <w:sz w:val="21"/>
                <w:szCs w:val="21"/>
              </w:rPr>
              <w:t>MSc. Berat Durmishi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C61" w14:paraId="4EB9A320" w14:textId="77777777" w:rsidTr="00074C61">
        <w:trPr>
          <w:trHeight w:val="80"/>
        </w:trPr>
        <w:tc>
          <w:tcPr>
            <w:tcW w:w="1882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07451A7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Tutori i lëndës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96D3C92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C61" w14:paraId="6401C270" w14:textId="77777777" w:rsidTr="00074C61">
        <w:trPr>
          <w:trHeight w:val="300"/>
        </w:trPr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2B3E6A8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Qëllimet dhe objektivat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0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0AA48151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Në kursin e kimisë së përgjithshme dhe inorganike studentët duhet të fitojnë njohuri mbi bazat e kimisë si  shkencë natyrore, strukturën e materies, teorinë atomo – molekulare (ligjet themelore të kimisë), sistemin periodik të elementeve, strukturën  e atomit, sqarimin e strukturës elektronike të atomit sipas teorisë kuantike, teorinë mekaniko valore mbi strukturën e atomit, lidhjet kimike dhe strukturën  molekulare, lidhjen jonike dhe lidhjen  kovalenete, lidhjen metalike,  cilësitë e tretësirave, teorinë e acideve dhe bazave, llojet e reaksioneve kimike, bazat e termodinamikës dhe kinetikës kimike, bilancin kimik (me theks të veçantë në bilancin kimik në tretësirat ujore) dhe indikatorët acido bazik,hidrolizen, puferet,  reaksionet e oksido-reduktimit. Elementet kimike inorganike me rëndësi në ushqim dhe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atë :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  bioelementet primare si: hidrogjeni, oksigjeni, karboni, azoti, fosfori,sulfuri,   bioelementet sekondare si: magnezi, kalciumi, jodi, etj. Si dhe elementet toksike si: plumbi, kadmiumi,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arseni,etj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4C61" w14:paraId="14BA2BE5" w14:textId="77777777" w:rsidTr="00074C61">
        <w:trPr>
          <w:trHeight w:val="1065"/>
        </w:trPr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28D1D80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Rezultatet e pritshme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0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6AB19708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BFE73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 përfundimit të këtij kursi (lënde) studenti do të jetë në gjendje që: </w:t>
            </w:r>
          </w:p>
          <w:p w14:paraId="135D54E0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E8DD9B5" w14:textId="77777777" w:rsidR="00074C61" w:rsidRDefault="00074C6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Marrë njohuri mbi bazat e kimisë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si  shkencë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natyrore ( materies /substancës kimike ), ndryshimeve kimike, ndryshimet e materies dhe energjisë, ligjet themelore të kimisë.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2E5E7C5" w14:textId="77777777" w:rsidR="00074C61" w:rsidRDefault="00074C6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Perfitojn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  njohuri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mbi srtuktur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n e atomit, struktur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n elektronike si dhe radhitjen e elementeve kimike 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  sistemin periodik konform ligjeve 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Sistemit periodik 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elementeve. </w:t>
            </w:r>
          </w:p>
          <w:p w14:paraId="68F94383" w14:textId="77777777" w:rsidR="00074C61" w:rsidRDefault="00074C6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 njihen me konceptet e formimit 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lidhjeve kimike tek molekulat homoatomike dhe ato heteroatomike.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3D9FD55A" w14:textId="77777777" w:rsidR="00074C61" w:rsidRDefault="00074C6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dallimin 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mes oksideve, acideve, bazave dhe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krip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rave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37C8B297" w14:textId="77777777" w:rsidR="00074C61" w:rsidRDefault="00074C6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ket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njohuri mbi llojet e reaksioneve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kimike,  si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dhe </w:t>
            </w:r>
          </w:p>
          <w:p w14:paraId="29781CFB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njihen me rolin dhe 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ndesin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e elementeve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kimike  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teknologjin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e ushqimit. </w:t>
            </w:r>
          </w:p>
          <w:p w14:paraId="7FFC7FA7" w14:textId="77777777" w:rsidR="00074C61" w:rsidRDefault="00074C6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C61" w14:paraId="6E0DF86B" w14:textId="77777777" w:rsidTr="00074C61">
        <w:trPr>
          <w:trHeight w:val="7455"/>
        </w:trPr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532BE57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lastRenderedPageBreak/>
              <w:t>Përafrimi i rezultateve të të nxënit të kursit me rezultatet e të nxënit të programeve.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0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46BCFAC1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 Zbatimi i njohurive teorike: </w:t>
            </w:r>
          </w:p>
          <w:p w14:paraId="5AEC8E36" w14:textId="77777777" w:rsidR="00074C61" w:rsidRDefault="00074C6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Të zotërojë dhe të kuptojë njohuri të avancuara në kiminë e pergjithshme dhe inorganike.  </w:t>
            </w:r>
          </w:p>
          <w:p w14:paraId="40188E20" w14:textId="77777777" w:rsidR="00074C61" w:rsidRDefault="00074C6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Të fitoje njohuri mbi substancat e past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rta dhe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rzierjet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simbolet dhe formulat kimike, Te beje dallimin ne mes simboleve kimike dhe formulave. Te dije barazimet kimike si shprehje e shkurtuar e reaksioneve kimike. Te dalloje masat atomike dhe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molekulare ,valencen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, si dhe sasine  e substanc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s –molin.  </w:t>
            </w:r>
          </w:p>
          <w:p w14:paraId="091139AB" w14:textId="77777777" w:rsidR="00074C61" w:rsidRDefault="00074C6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 mare njohuri mbi Strukturen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atomit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Konfiguracionin elektronik te atomit , Orbitalet atomike dhe forma e tyre ,Numrat kuantik. </w:t>
            </w:r>
          </w:p>
          <w:p w14:paraId="74DE1901" w14:textId="77777777" w:rsidR="00074C61" w:rsidRDefault="00074C6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 mare njohuri te pergjithshme mbi ligjet themelore te kimise si: Ligjin e Lavoazjeut, Ligjin e Prustit, Ligjin mbi marredheniet shumefishe te masave, Hipotezen e Daltonit mbi atomet, Ligjin e Avogadros.  </w:t>
            </w:r>
          </w:p>
          <w:p w14:paraId="07722AEF" w14:textId="77777777" w:rsidR="00074C61" w:rsidRDefault="00074C6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Sistemi periodik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elementeve ,Triadat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Deberajnerit, Oktavat e Njulendsit dhe sistemi periodic i Mendelievit. Energjija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jonizimit ,Elektronegativitetin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Struktura e molekulave.   Lidhjet Kimike. Lidhjen jonike dhe lidhjen kovalente. </w:t>
            </w:r>
          </w:p>
          <w:p w14:paraId="41E5D822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9A16ADE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2. Zhvillimi i aftesive praktike  </w:t>
            </w:r>
          </w:p>
          <w:p w14:paraId="308D8A4F" w14:textId="77777777" w:rsidR="00074C61" w:rsidRDefault="00074C61" w:rsidP="001669AD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Te beje klasifikimin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e  komponimeve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inorganike, Oksidet, Acidet jooksigjenike dhe acidet oksigjenike, bazave dhe kriprave si dhe te dije rendesine e tyre.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40FFD35D" w14:textId="77777777" w:rsidR="00074C61" w:rsidRDefault="00074C61" w:rsidP="001669AD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Te dalloje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indikatoret  acido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- bazik,Rolin dhe rendesine e tyre ne reaksionet kimike si dhe te dije te dalloje reaksionet e neutralizimit dhe hidrolizes.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315C6862" w14:textId="77777777" w:rsidR="00074C61" w:rsidRDefault="00074C61" w:rsidP="001669AD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Të adresojë dhe zgjidhë probleme që lidhen me percaktimin e elementeve ne produktet ushqimore. Te dalloje bioelementet primare nga ato sekondare si dhe te dije rolin negative te elementeve toksike ne produktet ushqimore. </w:t>
            </w:r>
          </w:p>
          <w:p w14:paraId="411D4A06" w14:textId="77777777" w:rsidR="00074C61" w:rsidRDefault="00074C6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1BAD9A87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Angazhohuni në mësim të vazhdueshëm, duke qëndruar të përditësuar me tendencat, sfidat dhe risitë më të fundit në fushën e shkencës së kimise se pergjithshme dhe inorganike, si lemi e vecante dhe e rendesishme per hyrje ne shkencat e ushqimit.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4C61" w14:paraId="0AD0E6E2" w14:textId="77777777" w:rsidTr="00074C61">
        <w:trPr>
          <w:trHeight w:val="285"/>
        </w:trPr>
        <w:tc>
          <w:tcPr>
            <w:tcW w:w="1882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290016BC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Përmbajtja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04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0374F980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Permbajtja e Leksioneve/Plani javor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399456C0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Java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4C61" w14:paraId="489E6632" w14:textId="77777777" w:rsidTr="00074C61">
        <w:trPr>
          <w:trHeight w:val="855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B362B7F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F4DE0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Hyrje:</w:t>
            </w:r>
            <w:r>
              <w:rPr>
                <w:rFonts w:ascii="Times New Roman" w:eastAsia="Times New Roman" w:hAnsi="Times New Roman" w:cs="Times New Roman"/>
              </w:rPr>
              <w:t xml:space="preserve"> Supstancat e Past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rta dhe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rzierjet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Simbolet dhe Formulat kimike, Masat atomike dhe molekulare ,Valenca , Barazimet kimike, sasia e substanc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>s –moli </w:t>
            </w:r>
          </w:p>
          <w:p w14:paraId="09CB60B2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949BB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2DE03A5C" w14:textId="77777777" w:rsidTr="00074C61">
        <w:trPr>
          <w:trHeight w:val="45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FC36F24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BB643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Struktura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atomit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Konfiguracioni elektronik i atomit ,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BD753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106A431C" w14:textId="77777777" w:rsidTr="00074C61">
        <w:trPr>
          <w:trHeight w:val="45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E2B9F89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40284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Orbitalet atomike dhe forma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tyre ,Numrat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kuantik.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16130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5533D533" w14:textId="77777777" w:rsidTr="00074C61">
        <w:trPr>
          <w:trHeight w:val="81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79D4663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22D2A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Ligjet Themelore te kimise – Ligji i Lavoazjeut, Ligji i Prustit, Ligji mbi maredheniet shumfishe te masaveHipoteza e Daltonit mbi atomet, Ligji i Avogadros.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B7EFF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15275789" w14:textId="77777777" w:rsidTr="00074C61">
        <w:trPr>
          <w:trHeight w:val="90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086FA31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8FC86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Sistemi periodik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elementeve ,Triadat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Deberajnerit, Oktavat e Njulendsit dhe sistemi periodic I Mendelievit. Energjija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jonizimit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63C6889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Elektronegativiteti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6833108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CAA8A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778327D8" w14:textId="77777777" w:rsidTr="00074C61">
        <w:trPr>
          <w:trHeight w:val="54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155EFB9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A5496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Struktura e molekulave.   Lidhjet Kimike. Lidhja jonike dhe lidhja kovalente.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BEA29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72A04CD6" w14:textId="77777777" w:rsidTr="00074C61">
        <w:trPr>
          <w:trHeight w:val="39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D9C7A88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5B75A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Prezantimi i Seminareve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7F2F5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6800F47A" w14:textId="77777777" w:rsidTr="00074C61">
        <w:trPr>
          <w:trHeight w:val="495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AB0918D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C7F9A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Klasifikimi i komponimeve inorganike, Oksidet, Acidet jooksigjenike dhe acidet oksigjenike.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0551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5AE71E8D" w14:textId="77777777" w:rsidTr="00074C61">
        <w:trPr>
          <w:trHeight w:val="63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7AFD66C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1A880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Bazat dhe kriprat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 kriprat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neutral, acidike, bazike, kriprat e dyfishta, kriprat hidrate dhe kriprat komplekse.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A2A57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0C9038B2" w14:textId="77777777" w:rsidTr="00074C61">
        <w:trPr>
          <w:trHeight w:val="45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F8BE3FB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60F70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Indikatoret  acido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- bazik, Neutralizimi dhe Hidroliza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B343F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7AB771A0" w14:textId="77777777" w:rsidTr="00074C61">
        <w:trPr>
          <w:trHeight w:val="54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3DBB60B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3925E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Produkti jonik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ujit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Vlera pH dhe tretesirat puferike – puferet acidic dhe puferet bazik. </w:t>
            </w:r>
          </w:p>
          <w:p w14:paraId="2B732034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72EB3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3B9F7D86" w14:textId="77777777" w:rsidTr="00074C61">
        <w:trPr>
          <w:trHeight w:val="495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A8EF6D7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08FB8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Reaksionet e oksido-reduktimit. Barazimi I barazimeve te oksido reduktimit.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631C0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3A3C492C" w14:textId="77777777" w:rsidTr="00074C61">
        <w:trPr>
          <w:trHeight w:val="1305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09F515F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1A598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Elementet kimike, Ndarja, Bioelementet primare, sekondare dhe elementet toksike. Roli dhe rendesia e bioelementeve primare: Hidrogjeni, Oksigjeni, Karboni,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Azoti, Fosfori. Bioelementet sekondare: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natriumi,  kaliumi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magnezi, kalciumi, Jodi, kalciumi etj. dhe elementet toksike: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plumbi,kadmiumi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>, arseni,etj.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8A43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5D72892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7BD61A62" w14:textId="77777777" w:rsidTr="00074C61">
        <w:trPr>
          <w:trHeight w:val="30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5CFF88C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EEB5B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Prezantimi i rasteve studimore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7A307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409FE6BA" w14:textId="77777777" w:rsidTr="00074C61">
        <w:trPr>
          <w:trHeight w:val="450"/>
        </w:trPr>
        <w:tc>
          <w:tcPr>
            <w:tcW w:w="1882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FBF0F72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06D58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Vlerësimi përfundimtar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F9625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C61" w14:paraId="763D4161" w14:textId="77777777" w:rsidTr="00074C61">
        <w:trPr>
          <w:trHeight w:val="540"/>
        </w:trPr>
        <w:tc>
          <w:tcPr>
            <w:tcW w:w="1882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1634CE1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Mësimdhënie/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9892F60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Të mësuarit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EEB5555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Metodat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5358774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Aktiviteti mësimor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19A445B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Pesha (%)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C61" w14:paraId="5CA02410" w14:textId="77777777" w:rsidTr="00074C61">
        <w:trPr>
          <w:trHeight w:val="1140"/>
        </w:trPr>
        <w:tc>
          <w:tcPr>
            <w:tcW w:w="1882" w:type="dxa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27021CC7" w14:textId="77777777" w:rsidR="00074C61" w:rsidRDefault="00074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7F7F7F"/>
              <w:right w:val="single" w:sz="6" w:space="0" w:color="auto"/>
            </w:tcBorders>
            <w:hideMark/>
          </w:tcPr>
          <w:p w14:paraId="1716BF8F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1. Ligjërata: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EBF8C71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Qëllimi: Të prezantohen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konceptet  themelore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dhe  njohurite e pergjithshme mbi lenden e kimise se pergjithshme dhe inorganike.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57BAD6E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2. Ushtrimet teorike 20%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4B941C2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Qellimi: te prezantohen simbolet kimike, formulat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empirike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molekulare, dhe ato strukturale,  te shkruarit dhe barazimi i barazimeve kimike , zgjedhja e detyrave numerike ne lemin e kimise se pergjithshme dhe inorganike.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21C7F6C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3. Puna ne laborator 35%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514B2B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Puna e vazhdueshme ne laborator ka rendesi te vecante per lenden e Kimise se pergjithshme dhe inorganike per faktin se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studenti  fiton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njohuri mbi rregullat e laboratorit, pajisjet laboratorike  reagjenteve duke vazhduar me analizat laboratorike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BBD910E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Diskutimet dhe seminaret në grup: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2729729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Qëllimi: Të inkurajojë të mësuarit ndërveprues, shkëmbimin e ideve dhe zhvillimin e të menduarit kritik.ne lidhje me temat e lendes kimi e pergjithshme dhe inorganike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11DC7E7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Relevante për: diskutimin eshte modeli dhe teoritë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  ndryshme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si dhe reflektimi mbi zbatimin e tyre në Kimine e pergjithshme dhe inorganike.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8AB1C0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5. Detyrat dhe Punimet Kërkimore: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9D1DB81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Përmes kërkimit. Apo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studimit  të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thelluar te  temave specifike studenti aftesohet te  menaxhoje njohurite ne lemine e kimise se pergjithshme dhe inorganike.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2DECC05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8457B83" w14:textId="77777777" w:rsidR="00074C61" w:rsidRDefault="00074C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C61" w14:paraId="14FC9933" w14:textId="77777777" w:rsidTr="00074C61">
        <w:trPr>
          <w:trHeight w:val="300"/>
        </w:trPr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069451A2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Literatura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030C62D6" w14:textId="77777777" w:rsidR="00074C61" w:rsidRDefault="00074C61" w:rsidP="001669AD">
            <w:pPr>
              <w:numPr>
                <w:ilvl w:val="0"/>
                <w:numId w:val="4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Suzana Aliu, Fidan Feka &amp; Gani Kastrati: Kimi e pergjithshme dhe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inorganike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  për studentët e shkencave të  ushqimit dhe teknologjisë, studentët e agrokulturës dhe inxhinjerisë së mjedisit, studentët e farmacisë, UBT - Prishtinë 2023.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D385AF3" w14:textId="77777777" w:rsidR="00074C61" w:rsidRDefault="00074C61" w:rsidP="001669AD">
            <w:pPr>
              <w:numPr>
                <w:ilvl w:val="0"/>
                <w:numId w:val="4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Azem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Lajci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Vuksan Kalaj: KIMIA,per studentet e Mjekesise, stomatologjise dhe Biologjise;  Universiteti i Prishtines, Prishtine 1998.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605E064" w14:textId="77777777" w:rsidR="00074C61" w:rsidRDefault="00074C61" w:rsidP="001669AD">
            <w:pPr>
              <w:numPr>
                <w:ilvl w:val="0"/>
                <w:numId w:val="4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Filipović, S. Lipanović: Kimia e pergjitheshme dhe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inorganike  pjesa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I&amp; II. 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Školska  knjiga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, Zagreb, VIII. izdanje, 1991; perkthyer ne shqip nga Xhavit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Ahmeti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Prishtine, 1996.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A7E2B11" w14:textId="77777777" w:rsidR="00074C61" w:rsidRDefault="00074C61" w:rsidP="001669AD">
            <w:pPr>
              <w:numPr>
                <w:ilvl w:val="0"/>
                <w:numId w:val="4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lastRenderedPageBreak/>
              <w:t xml:space="preserve">Xon V.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Hil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Ralf H. Petru~i, Teri V. Mekkriri, Skot S. Peri: Kimia e pergjitheshme, Perkthyer nga Qeveria e RM –se Tabernakul, 2011.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547186D" w14:textId="77777777" w:rsidR="00074C61" w:rsidRDefault="00074C61" w:rsidP="001669AD">
            <w:pPr>
              <w:numPr>
                <w:ilvl w:val="0"/>
                <w:numId w:val="4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Wikibooks.org GeneralChemistry </w:t>
            </w: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0563C1"/>
                  <w:lang w:val="en-GB"/>
                </w:rPr>
                <w:t>http://www.gnu.org/copyleft/fdl.html 2013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380BAA2" w14:textId="77777777" w:rsidR="00074C61" w:rsidRDefault="00074C61" w:rsidP="001669AD">
            <w:pPr>
              <w:numPr>
                <w:ilvl w:val="0"/>
                <w:numId w:val="4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</w:rPr>
                <w:t>Darrell Ebbing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cs/>
              </w:rPr>
              <w:t>‎</w:t>
            </w:r>
            <w:hyperlink r:id="rId7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</w:rPr>
                <w:t>Steven D. Gammon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Basic general chemistry book.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2016 </w:t>
            </w:r>
          </w:p>
          <w:p w14:paraId="4C8492B2" w14:textId="77777777" w:rsidR="00074C61" w:rsidRDefault="00074C61">
            <w:pPr>
              <w:spacing w:after="0" w:line="240" w:lineRule="auto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Linku: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E74B5"/>
                <w:lang w:val="en-GB"/>
              </w:rPr>
              <w:t>https://www.google.com/search?client=firefoxd&amp;sa=X&amp;sca_esv=571565668&amp;biw=1536&amp;bih=739&amp;tbm=bks&amp;tbm=bks&amp;q=inauthor:%22Darrell+Ebbing%22&amp;ved=2ahUKEwiu-vX0kuSBAxUhSfEDHVG5B24Q9Ah6BAgJEAc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> </w:t>
            </w:r>
          </w:p>
        </w:tc>
      </w:tr>
      <w:tr w:rsidR="00074C61" w14:paraId="4A2BC5D1" w14:textId="77777777" w:rsidTr="00074C61">
        <w:trPr>
          <w:trHeight w:val="300"/>
        </w:trPr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98DE789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lastRenderedPageBreak/>
              <w:t>Kontakti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0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3F83A7B" w14:textId="77777777" w:rsidR="00074C61" w:rsidRDefault="00074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  <w:p w14:paraId="34E82DA4" w14:textId="77777777" w:rsidR="00074C61" w:rsidRDefault="00074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GB"/>
              </w:rPr>
              <w:t>suzana.aliu@ubt-uni.net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</w:tbl>
    <w:p w14:paraId="0160BB6C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82797"/>
    <w:multiLevelType w:val="multilevel"/>
    <w:tmpl w:val="09DA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074AA"/>
    <w:multiLevelType w:val="multilevel"/>
    <w:tmpl w:val="DCE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F113D3"/>
    <w:multiLevelType w:val="multilevel"/>
    <w:tmpl w:val="5D1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7E349C"/>
    <w:multiLevelType w:val="multilevel"/>
    <w:tmpl w:val="028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5877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891602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947030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7126618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CE"/>
    <w:rsid w:val="000141CE"/>
    <w:rsid w:val="00074C61"/>
    <w:rsid w:val="002F71EA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DD98-B7CD-49FE-9A50-E8BEA5F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C6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sa=X&amp;sca_esv=571565668&amp;biw=1536&amp;bih=739&amp;tbm=bks&amp;tbm=bks&amp;q=inauthor:%22Steven+D.+Gammon%22&amp;ved=2ahUKEwiu-vX0kuSBAxUhSfEDHVG5B24Q9Ah6BAgJE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sa=X&amp;sca_esv=571565668&amp;biw=1536&amp;bih=739&amp;tbm=bks&amp;tbm=bks&amp;q=inauthor:%22Darrell+Ebbing%22&amp;ved=2ahUKEwiu-vX0kuSBAxUhSfEDHVG5B24Q9Ah6BAgJEAc" TargetMode="External"/><Relationship Id="rId5" Type="http://schemas.openxmlformats.org/officeDocument/2006/relationships/hyperlink" Target="http://www.gnu.org/copyleft/fdl.html%202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2024-03-28T12:33:00Z</dcterms:created>
  <dcterms:modified xsi:type="dcterms:W3CDTF">2024-03-28T12:34:00Z</dcterms:modified>
</cp:coreProperties>
</file>