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9F" w:rsidRDefault="00F9279F" w:rsidP="00F9279F">
      <w:pPr>
        <w:pStyle w:val="NormalWeb"/>
        <w:spacing w:before="0" w:beforeAutospacing="0" w:after="160" w:afterAutospacing="0"/>
        <w:jc w:val="center"/>
        <w:rPr>
          <w:b/>
          <w:bCs/>
        </w:rPr>
      </w:pPr>
      <w:r w:rsidRPr="00613922">
        <w:rPr>
          <w:noProof/>
        </w:rPr>
        <w:drawing>
          <wp:inline distT="0" distB="0" distL="0" distR="0" wp14:anchorId="0782FD4B" wp14:editId="473BCA36">
            <wp:extent cx="798830" cy="682625"/>
            <wp:effectExtent l="0" t="0" r="127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682625"/>
                    </a:xfrm>
                    <a:prstGeom prst="rect">
                      <a:avLst/>
                    </a:prstGeom>
                    <a:noFill/>
                  </pic:spPr>
                </pic:pic>
              </a:graphicData>
            </a:graphic>
          </wp:inline>
        </w:drawing>
      </w:r>
    </w:p>
    <w:p w:rsidR="002D1574" w:rsidRDefault="002D1574" w:rsidP="00F9279F">
      <w:pPr>
        <w:pStyle w:val="NormalWeb"/>
        <w:spacing w:before="0" w:beforeAutospacing="0" w:after="160" w:afterAutospacing="0"/>
        <w:jc w:val="center"/>
      </w:pPr>
      <w:r>
        <w:rPr>
          <w:b/>
          <w:bCs/>
        </w:rPr>
        <w:t>BSc Media and Communication</w:t>
      </w:r>
    </w:p>
    <w:p w:rsidR="002D1574" w:rsidRDefault="002D1574" w:rsidP="00F9279F">
      <w:pPr>
        <w:pStyle w:val="NormalWeb"/>
        <w:spacing w:before="0" w:beforeAutospacing="0" w:after="160" w:afterAutospacing="0"/>
        <w:jc w:val="center"/>
      </w:pPr>
      <w:r>
        <w:rPr>
          <w:b/>
          <w:bCs/>
        </w:rPr>
        <w:t>Syllabus</w:t>
      </w:r>
    </w:p>
    <w:p w:rsidR="002D1574" w:rsidRDefault="002D1574" w:rsidP="002D1574">
      <w:pPr>
        <w:jc w:val="both"/>
        <w:rPr>
          <w:rFonts w:ascii="Times New Roman" w:hAnsi="Times New Roman" w:cs="Times New Roman"/>
          <w:sz w:val="24"/>
          <w:szCs w:val="24"/>
        </w:rPr>
      </w:pPr>
    </w:p>
    <w:tbl>
      <w:tblPr>
        <w:tblW w:w="0" w:type="auto"/>
        <w:tblLook w:val="04A0" w:firstRow="1" w:lastRow="0" w:firstColumn="1" w:lastColumn="0" w:noHBand="0" w:noVBand="1"/>
      </w:tblPr>
      <w:tblGrid>
        <w:gridCol w:w="2525"/>
        <w:gridCol w:w="2610"/>
        <w:gridCol w:w="1199"/>
        <w:gridCol w:w="1085"/>
        <w:gridCol w:w="1597"/>
      </w:tblGrid>
      <w:tr w:rsidR="002D1574" w:rsidTr="002D1574">
        <w:tc>
          <w:tcPr>
            <w:tcW w:w="0" w:type="auto"/>
            <w:vMerge w:val="restart"/>
            <w:tcBorders>
              <w:top w:val="single" w:sz="4" w:space="0" w:color="7F7F7F"/>
              <w:left w:val="single" w:sz="4" w:space="0" w:color="7F7F7F"/>
              <w:bottom w:val="single" w:sz="6" w:space="0" w:color="7F7F7F"/>
              <w:right w:val="single" w:sz="4" w:space="0" w:color="7F7F7F"/>
            </w:tcBorders>
            <w:shd w:val="clear" w:color="auto" w:fill="D9E2F3"/>
            <w:tcMar>
              <w:top w:w="0" w:type="dxa"/>
              <w:left w:w="115" w:type="dxa"/>
              <w:bottom w:w="0" w:type="dxa"/>
              <w:right w:w="115" w:type="dxa"/>
            </w:tcMar>
            <w:vAlign w:val="center"/>
          </w:tcPr>
          <w:p w:rsidR="002D1574" w:rsidRDefault="002D1574">
            <w:pPr>
              <w:pStyle w:val="NormalWeb"/>
              <w:spacing w:before="0" w:beforeAutospacing="0" w:after="0" w:afterAutospacing="0" w:line="256" w:lineRule="auto"/>
              <w:jc w:val="both"/>
            </w:pPr>
            <w:r>
              <w:rPr>
                <w:b/>
                <w:bCs/>
              </w:rPr>
              <w:t>Subject</w:t>
            </w:r>
          </w:p>
          <w:p w:rsidR="002D1574" w:rsidRDefault="002D1574">
            <w:pPr>
              <w:spacing w:line="0" w:lineRule="atLeast"/>
              <w:jc w:val="both"/>
              <w:rPr>
                <w:rFonts w:ascii="Times New Roman" w:hAnsi="Times New Roman" w:cs="Times New Roman"/>
                <w:sz w:val="24"/>
                <w:szCs w:val="24"/>
              </w:rPr>
            </w:pPr>
          </w:p>
        </w:tc>
        <w:tc>
          <w:tcPr>
            <w:tcW w:w="0" w:type="auto"/>
            <w:gridSpan w:val="4"/>
            <w:tcBorders>
              <w:top w:val="single" w:sz="4" w:space="0" w:color="7F7F7F"/>
              <w:left w:val="single" w:sz="4" w:space="0" w:color="7F7F7F"/>
              <w:bottom w:val="single" w:sz="4" w:space="0" w:color="000000"/>
              <w:right w:val="single" w:sz="4" w:space="0" w:color="7F7F7F"/>
            </w:tcBorders>
            <w:tcMar>
              <w:top w:w="0" w:type="dxa"/>
              <w:left w:w="115" w:type="dxa"/>
              <w:bottom w:w="0" w:type="dxa"/>
              <w:right w:w="115" w:type="dxa"/>
            </w:tcMar>
            <w:vAlign w:val="center"/>
          </w:tcPr>
          <w:p w:rsidR="002D1574" w:rsidRDefault="002D1574">
            <w:pPr>
              <w:pStyle w:val="NormalWeb"/>
              <w:spacing w:before="0" w:beforeAutospacing="0" w:after="0" w:afterAutospacing="0" w:line="256" w:lineRule="auto"/>
              <w:jc w:val="both"/>
            </w:pPr>
            <w:r>
              <w:t>TELEVISION DIRECTING</w:t>
            </w:r>
          </w:p>
          <w:p w:rsidR="002D1574" w:rsidRDefault="002D1574">
            <w:pPr>
              <w:spacing w:line="0" w:lineRule="atLeast"/>
              <w:jc w:val="both"/>
              <w:rPr>
                <w:rFonts w:ascii="Times New Roman" w:hAnsi="Times New Roman" w:cs="Times New Roman"/>
                <w:sz w:val="24"/>
                <w:szCs w:val="24"/>
              </w:rPr>
            </w:pPr>
          </w:p>
        </w:tc>
      </w:tr>
      <w:tr w:rsidR="002D1574" w:rsidTr="002D1574">
        <w:trPr>
          <w:trHeight w:val="280"/>
        </w:trPr>
        <w:tc>
          <w:tcPr>
            <w:tcW w:w="0" w:type="auto"/>
            <w:vMerge/>
            <w:tcBorders>
              <w:top w:val="single" w:sz="4" w:space="0" w:color="7F7F7F"/>
              <w:left w:val="single" w:sz="4" w:space="0" w:color="7F7F7F"/>
              <w:bottom w:val="single" w:sz="6" w:space="0" w:color="7F7F7F"/>
              <w:right w:val="single" w:sz="4" w:space="0" w:color="7F7F7F"/>
            </w:tcBorders>
            <w:vAlign w:val="center"/>
            <w:hideMark/>
          </w:tcPr>
          <w:p w:rsidR="002D1574" w:rsidRDefault="002D1574">
            <w:pPr>
              <w:spacing w:after="0"/>
              <w:rPr>
                <w:rFonts w:ascii="Times New Roman" w:hAnsi="Times New Roman" w:cs="Times New Roman"/>
                <w:sz w:val="24"/>
                <w:szCs w:val="24"/>
              </w:rPr>
            </w:pPr>
          </w:p>
        </w:tc>
        <w:tc>
          <w:tcPr>
            <w:tcW w:w="0" w:type="auto"/>
            <w:tcBorders>
              <w:top w:val="single" w:sz="4" w:space="0" w:color="000000"/>
              <w:left w:val="single" w:sz="4" w:space="0" w:color="7F7F7F"/>
              <w:bottom w:val="single" w:sz="4" w:space="0" w:color="000000"/>
              <w:right w:val="single" w:sz="4" w:space="0" w:color="000000"/>
            </w:tcBorders>
            <w:shd w:val="clear" w:color="auto" w:fill="F2F2F2"/>
            <w:tcMar>
              <w:top w:w="0" w:type="dxa"/>
              <w:left w:w="115" w:type="dxa"/>
              <w:bottom w:w="0" w:type="dxa"/>
              <w:right w:w="115" w:type="dxa"/>
            </w:tcMar>
            <w:vAlign w:val="center"/>
          </w:tcPr>
          <w:p w:rsidR="002D1574" w:rsidRDefault="002D1574">
            <w:pPr>
              <w:pStyle w:val="NormalWeb"/>
              <w:spacing w:before="0" w:beforeAutospacing="0" w:after="0" w:afterAutospacing="0" w:line="256" w:lineRule="auto"/>
              <w:jc w:val="both"/>
            </w:pPr>
            <w:r>
              <w:t xml:space="preserve">Type </w:t>
            </w:r>
          </w:p>
          <w:p w:rsidR="002D1574" w:rsidRDefault="002D1574">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t>Semester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t>ECTS</w:t>
            </w:r>
          </w:p>
        </w:tc>
        <w:tc>
          <w:tcPr>
            <w:tcW w:w="0" w:type="auto"/>
            <w:tcBorders>
              <w:top w:val="single" w:sz="4" w:space="0" w:color="000000"/>
              <w:left w:val="single" w:sz="4" w:space="0" w:color="000000"/>
              <w:bottom w:val="single" w:sz="4" w:space="0" w:color="000000"/>
              <w:right w:val="single" w:sz="4" w:space="0" w:color="7F7F7F"/>
            </w:tcBorders>
            <w:shd w:val="clear" w:color="auto" w:fill="F2F2F2"/>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t>Code</w:t>
            </w:r>
          </w:p>
        </w:tc>
      </w:tr>
      <w:tr w:rsidR="002D1574" w:rsidTr="002D1574">
        <w:trPr>
          <w:trHeight w:val="280"/>
        </w:trPr>
        <w:tc>
          <w:tcPr>
            <w:tcW w:w="0" w:type="auto"/>
            <w:vMerge/>
            <w:tcBorders>
              <w:top w:val="single" w:sz="4" w:space="0" w:color="7F7F7F"/>
              <w:left w:val="single" w:sz="4" w:space="0" w:color="7F7F7F"/>
              <w:bottom w:val="single" w:sz="6" w:space="0" w:color="7F7F7F"/>
              <w:right w:val="single" w:sz="4" w:space="0" w:color="7F7F7F"/>
            </w:tcBorders>
            <w:vAlign w:val="center"/>
            <w:hideMark/>
          </w:tcPr>
          <w:p w:rsidR="002D1574" w:rsidRDefault="002D1574">
            <w:pPr>
              <w:spacing w:after="0"/>
              <w:rPr>
                <w:rFonts w:ascii="Times New Roman" w:hAnsi="Times New Roman" w:cs="Times New Roman"/>
                <w:sz w:val="24"/>
                <w:szCs w:val="24"/>
              </w:rPr>
            </w:pPr>
          </w:p>
        </w:tc>
        <w:tc>
          <w:tcPr>
            <w:tcW w:w="0" w:type="auto"/>
            <w:tcBorders>
              <w:top w:val="single" w:sz="4" w:space="0" w:color="000000"/>
              <w:left w:val="single" w:sz="4" w:space="0" w:color="7F7F7F"/>
              <w:bottom w:val="single" w:sz="4" w:space="0" w:color="7F7F7F"/>
              <w:right w:val="single" w:sz="4" w:space="0" w:color="000000"/>
            </w:tcBorders>
            <w:tcMar>
              <w:top w:w="0" w:type="dxa"/>
              <w:left w:w="115" w:type="dxa"/>
              <w:bottom w:w="0" w:type="dxa"/>
              <w:right w:w="115" w:type="dxa"/>
            </w:tcMar>
            <w:vAlign w:val="center"/>
          </w:tcPr>
          <w:p w:rsidR="002D1574" w:rsidRDefault="002D1574">
            <w:pPr>
              <w:pStyle w:val="NormalWeb"/>
              <w:spacing w:before="0" w:beforeAutospacing="0" w:after="0" w:afterAutospacing="0" w:line="256" w:lineRule="auto"/>
              <w:jc w:val="both"/>
            </w:pPr>
            <w:r>
              <w:t>OBLIGATORY (O)</w:t>
            </w:r>
          </w:p>
          <w:p w:rsidR="002D1574" w:rsidRDefault="002D1574">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t>4</w:t>
            </w:r>
          </w:p>
        </w:tc>
        <w:tc>
          <w:tcPr>
            <w:tcW w:w="0" w:type="auto"/>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t>3</w:t>
            </w:r>
          </w:p>
        </w:tc>
        <w:tc>
          <w:tcPr>
            <w:tcW w:w="0" w:type="auto"/>
            <w:tcBorders>
              <w:top w:val="single" w:sz="4" w:space="0" w:color="000000"/>
              <w:left w:val="single" w:sz="4" w:space="0" w:color="000000"/>
              <w:bottom w:val="single" w:sz="4" w:space="0" w:color="7F7F7F"/>
              <w:right w:val="single" w:sz="4" w:space="0" w:color="7F7F7F"/>
            </w:tcBorders>
            <w:tcMar>
              <w:top w:w="0" w:type="dxa"/>
              <w:left w:w="115" w:type="dxa"/>
              <w:bottom w:w="0" w:type="dxa"/>
              <w:right w:w="115" w:type="dxa"/>
            </w:tcMar>
            <w:vAlign w:val="center"/>
            <w:hideMark/>
          </w:tcPr>
          <w:p w:rsidR="002D1574" w:rsidRDefault="002D1574">
            <w:pPr>
              <w:jc w:val="both"/>
              <w:rPr>
                <w:rFonts w:ascii="Times New Roman" w:hAnsi="Times New Roman" w:cs="Times New Roman"/>
                <w:sz w:val="24"/>
                <w:szCs w:val="24"/>
              </w:rPr>
            </w:pPr>
            <w:r>
              <w:rPr>
                <w:rFonts w:ascii="Times New Roman" w:hAnsi="Times New Roman" w:cs="Times New Roman"/>
                <w:sz w:val="24"/>
                <w:szCs w:val="24"/>
              </w:rPr>
              <w:t>90TVD253</w:t>
            </w:r>
          </w:p>
        </w:tc>
      </w:tr>
      <w:tr w:rsidR="002D1574" w:rsidTr="002D1574">
        <w:trPr>
          <w:trHeight w:val="280"/>
        </w:trPr>
        <w:tc>
          <w:tcPr>
            <w:tcW w:w="0" w:type="auto"/>
            <w:tcBorders>
              <w:top w:val="single" w:sz="6" w:space="0" w:color="7F7F7F"/>
              <w:left w:val="single" w:sz="4" w:space="0" w:color="7F7F7F"/>
              <w:bottom w:val="single" w:sz="4" w:space="0" w:color="000000"/>
              <w:right w:val="single" w:sz="4" w:space="0" w:color="000000"/>
            </w:tcBorders>
            <w:shd w:val="clear" w:color="auto" w:fill="D9E2F3"/>
            <w:tcMar>
              <w:top w:w="0" w:type="dxa"/>
              <w:left w:w="115" w:type="dxa"/>
              <w:bottom w:w="0" w:type="dxa"/>
              <w:right w:w="115" w:type="dxa"/>
            </w:tcMar>
            <w:vAlign w:val="center"/>
            <w:hideMark/>
          </w:tcPr>
          <w:p w:rsidR="002D1574" w:rsidRPr="001B06AF" w:rsidRDefault="002D1574">
            <w:pPr>
              <w:pStyle w:val="NormalWeb"/>
              <w:spacing w:before="0" w:beforeAutospacing="0" w:after="0" w:afterAutospacing="0" w:line="256" w:lineRule="auto"/>
              <w:jc w:val="both"/>
            </w:pPr>
            <w:r w:rsidRPr="001B06AF">
              <w:rPr>
                <w:b/>
                <w:bCs/>
              </w:rPr>
              <w:t>Lecturer:</w:t>
            </w:r>
          </w:p>
        </w:tc>
        <w:tc>
          <w:tcPr>
            <w:tcW w:w="0" w:type="auto"/>
            <w:gridSpan w:val="4"/>
            <w:tcBorders>
              <w:top w:val="single" w:sz="4" w:space="0" w:color="7F7F7F"/>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D1574" w:rsidRPr="001B06AF" w:rsidRDefault="003E702D" w:rsidP="003E70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MSc</w:t>
            </w:r>
            <w:r w:rsidR="002D1574" w:rsidRPr="001B06A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Kerkezi</w:t>
            </w:r>
            <w:proofErr w:type="spellEnd"/>
          </w:p>
        </w:tc>
      </w:tr>
      <w:tr w:rsidR="002D1574" w:rsidTr="002D1574">
        <w:trPr>
          <w:trHeight w:val="280"/>
        </w:trPr>
        <w:tc>
          <w:tcPr>
            <w:tcW w:w="0" w:type="auto"/>
            <w:tcBorders>
              <w:top w:val="single" w:sz="4" w:space="0" w:color="000000"/>
              <w:left w:val="single" w:sz="4" w:space="0" w:color="7F7F7F"/>
              <w:bottom w:val="single" w:sz="4" w:space="0" w:color="000000"/>
              <w:right w:val="single" w:sz="4" w:space="0" w:color="000000"/>
            </w:tcBorders>
            <w:shd w:val="clear" w:color="auto" w:fill="D9E2F3"/>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rPr>
                <w:b/>
                <w:bCs/>
              </w:rPr>
              <w:t>Assistant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D1574" w:rsidRDefault="002D1574">
            <w:pPr>
              <w:pStyle w:val="NormalWeb"/>
              <w:spacing w:before="0" w:beforeAutospacing="0" w:after="0" w:afterAutospacing="0" w:line="256" w:lineRule="auto"/>
              <w:jc w:val="both"/>
            </w:pPr>
          </w:p>
        </w:tc>
      </w:tr>
      <w:tr w:rsidR="002D1574" w:rsidTr="002D1574">
        <w:trPr>
          <w:trHeight w:val="280"/>
        </w:trPr>
        <w:tc>
          <w:tcPr>
            <w:tcW w:w="0" w:type="auto"/>
            <w:tcBorders>
              <w:top w:val="single" w:sz="4" w:space="0" w:color="000000"/>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rPr>
                <w:b/>
                <w:bCs/>
              </w:rPr>
              <w:t>Tutor:</w:t>
            </w:r>
          </w:p>
        </w:tc>
        <w:tc>
          <w:tcPr>
            <w:tcW w:w="0" w:type="auto"/>
            <w:gridSpan w:val="4"/>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vAlign w:val="center"/>
          </w:tcPr>
          <w:p w:rsidR="002D1574" w:rsidRDefault="002D1574">
            <w:pPr>
              <w:jc w:val="both"/>
              <w:rPr>
                <w:rFonts w:ascii="Times New Roman" w:hAnsi="Times New Roman" w:cs="Times New Roman"/>
                <w:sz w:val="24"/>
                <w:szCs w:val="24"/>
              </w:rPr>
            </w:pPr>
          </w:p>
        </w:tc>
      </w:tr>
      <w:tr w:rsidR="002D1574" w:rsidTr="002D1574">
        <w:tc>
          <w:tcPr>
            <w:tcW w:w="0" w:type="auto"/>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2D1574" w:rsidRDefault="002D1574">
            <w:pPr>
              <w:pStyle w:val="NormalWeb"/>
              <w:spacing w:before="0" w:beforeAutospacing="0" w:after="0" w:afterAutospacing="0" w:line="0" w:lineRule="atLeast"/>
              <w:jc w:val="both"/>
            </w:pPr>
            <w:r>
              <w:rPr>
                <w:b/>
                <w:bCs/>
              </w:rPr>
              <w:t>Goals and Objectives</w:t>
            </w:r>
          </w:p>
        </w:tc>
        <w:tc>
          <w:tcPr>
            <w:tcW w:w="0" w:type="auto"/>
            <w:gridSpan w:val="4"/>
            <w:tcBorders>
              <w:top w:val="single" w:sz="4" w:space="0" w:color="7F7F7F"/>
              <w:left w:val="single" w:sz="4" w:space="0" w:color="000000"/>
              <w:bottom w:val="single" w:sz="4" w:space="0" w:color="7F7F7F"/>
              <w:right w:val="single" w:sz="4" w:space="0" w:color="000000"/>
            </w:tcBorders>
            <w:tcMar>
              <w:top w:w="0" w:type="dxa"/>
              <w:left w:w="115" w:type="dxa"/>
              <w:bottom w:w="0" w:type="dxa"/>
              <w:right w:w="115" w:type="dxa"/>
            </w:tcMar>
          </w:tcPr>
          <w:p w:rsidR="002D1574" w:rsidRDefault="002D1574">
            <w:pPr>
              <w:pStyle w:val="NormalWeb"/>
              <w:spacing w:before="0" w:beforeAutospacing="0" w:after="0" w:afterAutospacing="0" w:line="256" w:lineRule="auto"/>
              <w:jc w:val="both"/>
            </w:pPr>
            <w:r>
              <w:t xml:space="preserve">The Subject </w:t>
            </w:r>
            <w:r>
              <w:rPr>
                <w:i/>
              </w:rPr>
              <w:t>Television directing</w:t>
            </w:r>
            <w:r>
              <w:t xml:space="preserve"> -will introduce students with the main components of television as a medium.</w:t>
            </w:r>
          </w:p>
          <w:p w:rsidR="002D1574" w:rsidRDefault="002D1574">
            <w:pPr>
              <w:pStyle w:val="NormalWeb"/>
              <w:spacing w:before="0" w:beforeAutospacing="0" w:after="0" w:afterAutospacing="0" w:line="256" w:lineRule="auto"/>
              <w:jc w:val="both"/>
            </w:pPr>
            <w:r>
              <w:t>Starting from the very beginning of television, respectively from the first broadcast of TV signal, until nowadays television.</w:t>
            </w:r>
          </w:p>
          <w:p w:rsidR="002D1574" w:rsidRDefault="002D1574">
            <w:pPr>
              <w:pStyle w:val="NormalWeb"/>
              <w:spacing w:before="0" w:beforeAutospacing="0" w:after="0" w:afterAutospacing="0" w:line="256" w:lineRule="auto"/>
              <w:jc w:val="both"/>
            </w:pPr>
            <w:r>
              <w:t>Students will learn about the (dis) informative, creative, cultural, entertaining, emancipation and amusement role of television.</w:t>
            </w:r>
          </w:p>
          <w:p w:rsidR="002D1574" w:rsidRDefault="002D1574">
            <w:pPr>
              <w:pStyle w:val="NormalWeb"/>
              <w:spacing w:before="0" w:beforeAutospacing="0" w:after="0" w:afterAutospacing="0" w:line="256" w:lineRule="auto"/>
              <w:jc w:val="both"/>
            </w:pPr>
            <w:r>
              <w:t>Students will  get acquainted with :</w:t>
            </w:r>
          </w:p>
          <w:p w:rsidR="00CD4607" w:rsidRDefault="002D1574">
            <w:pPr>
              <w:pStyle w:val="NormalWeb"/>
              <w:spacing w:before="0" w:beforeAutospacing="0" w:after="0" w:afterAutospacing="0" w:line="256" w:lineRule="auto"/>
              <w:jc w:val="both"/>
            </w:pPr>
            <w:r>
              <w:t xml:space="preserve">-Principles of television work, its divisions: check teams and various teams. </w:t>
            </w:r>
          </w:p>
          <w:p w:rsidR="002D1574" w:rsidRPr="00CD4607" w:rsidRDefault="00CD4607">
            <w:pPr>
              <w:pStyle w:val="NormalWeb"/>
              <w:spacing w:before="0" w:beforeAutospacing="0" w:after="0" w:afterAutospacing="0" w:line="256" w:lineRule="auto"/>
              <w:jc w:val="both"/>
            </w:pPr>
            <w:r>
              <w:t xml:space="preserve">- </w:t>
            </w:r>
            <w:r w:rsidR="002D1574">
              <w:rPr>
                <w:lang w:val="en"/>
              </w:rPr>
              <w:t>Respective roles and responsibilities of each of TV employees.</w:t>
            </w:r>
            <w:r w:rsidR="002D1574">
              <w:rPr>
                <w:lang w:val="en"/>
              </w:rPr>
              <w:br/>
              <w:t>-</w:t>
            </w:r>
            <w:r>
              <w:rPr>
                <w:lang w:val="en"/>
              </w:rPr>
              <w:t xml:space="preserve"> </w:t>
            </w:r>
            <w:r w:rsidR="002D1574">
              <w:rPr>
                <w:lang w:val="en"/>
              </w:rPr>
              <w:t>Chain of command and for the preparatory stages of the programs inside and outside the studio.</w:t>
            </w:r>
          </w:p>
          <w:p w:rsidR="002D1574" w:rsidRDefault="002D1574">
            <w:pPr>
              <w:pStyle w:val="NormalWeb"/>
              <w:spacing w:before="0" w:beforeAutospacing="0" w:after="0" w:afterAutospacing="0" w:line="256" w:lineRule="auto"/>
              <w:jc w:val="both"/>
              <w:rPr>
                <w:lang w:val="en"/>
              </w:rPr>
            </w:pPr>
            <w:r>
              <w:rPr>
                <w:lang w:val="en"/>
              </w:rPr>
              <w:t>-</w:t>
            </w:r>
            <w:r w:rsidR="00CD4607">
              <w:rPr>
                <w:lang w:val="en"/>
              </w:rPr>
              <w:t xml:space="preserve"> </w:t>
            </w:r>
            <w:r>
              <w:rPr>
                <w:lang w:val="en"/>
              </w:rPr>
              <w:t xml:space="preserve">For </w:t>
            </w:r>
            <w:r>
              <w:rPr>
                <w:i/>
                <w:lang w:val="en"/>
              </w:rPr>
              <w:t>live</w:t>
            </w:r>
            <w:r>
              <w:rPr>
                <w:lang w:val="en"/>
              </w:rPr>
              <w:t xml:space="preserve"> broadcast and already directed ones, within and outside the studio.</w:t>
            </w:r>
          </w:p>
          <w:p w:rsidR="002D1574" w:rsidRDefault="002D1574">
            <w:pPr>
              <w:pStyle w:val="NormalWeb"/>
              <w:spacing w:before="0" w:beforeAutospacing="0" w:after="0" w:afterAutospacing="0" w:line="256" w:lineRule="auto"/>
              <w:jc w:val="both"/>
              <w:rPr>
                <w:lang w:val="en"/>
              </w:rPr>
            </w:pPr>
            <w:r>
              <w:rPr>
                <w:lang w:val="en"/>
              </w:rPr>
              <w:t>-</w:t>
            </w:r>
            <w:r w:rsidR="00CD4607">
              <w:rPr>
                <w:lang w:val="en"/>
              </w:rPr>
              <w:t xml:space="preserve"> </w:t>
            </w:r>
            <w:r>
              <w:rPr>
                <w:lang w:val="en"/>
              </w:rPr>
              <w:t>For broadcast and live broadcasts of shows and TV programs.</w:t>
            </w:r>
          </w:p>
          <w:p w:rsidR="002D1574" w:rsidRDefault="002D1574">
            <w:pPr>
              <w:pStyle w:val="NormalWeb"/>
              <w:spacing w:before="0" w:beforeAutospacing="0" w:after="0" w:afterAutospacing="0" w:line="256" w:lineRule="auto"/>
              <w:jc w:val="both"/>
              <w:rPr>
                <w:lang w:val="en"/>
              </w:rPr>
            </w:pPr>
            <w:r>
              <w:rPr>
                <w:lang w:val="en"/>
              </w:rPr>
              <w:t>-</w:t>
            </w:r>
            <w:r w:rsidR="00CD4607">
              <w:rPr>
                <w:lang w:val="en"/>
              </w:rPr>
              <w:t xml:space="preserve"> F</w:t>
            </w:r>
            <w:r>
              <w:rPr>
                <w:lang w:val="en"/>
              </w:rPr>
              <w:t>or television studios, master control, and of what makes a film direct</w:t>
            </w:r>
            <w:r w:rsidR="005C5205">
              <w:rPr>
                <w:lang w:val="en"/>
              </w:rPr>
              <w:t>or successful in television…</w:t>
            </w:r>
            <w:proofErr w:type="spellStart"/>
            <w:r w:rsidR="005C5205">
              <w:rPr>
                <w:lang w:val="en"/>
              </w:rPr>
              <w:t>etc</w:t>
            </w:r>
            <w:proofErr w:type="spellEnd"/>
          </w:p>
          <w:p w:rsidR="002D1574" w:rsidRDefault="002D1574">
            <w:pPr>
              <w:pStyle w:val="NormalWeb"/>
              <w:spacing w:before="0" w:beforeAutospacing="0" w:after="0" w:afterAutospacing="0" w:line="256" w:lineRule="auto"/>
              <w:jc w:val="both"/>
              <w:rPr>
                <w:lang w:val="en"/>
              </w:rPr>
            </w:pPr>
          </w:p>
          <w:p w:rsidR="002D1574" w:rsidRPr="005C5205" w:rsidRDefault="002D1574" w:rsidP="005C5205">
            <w:pPr>
              <w:pStyle w:val="NormalWeb"/>
              <w:spacing w:before="0" w:beforeAutospacing="0" w:after="0" w:afterAutospacing="0" w:line="256" w:lineRule="auto"/>
              <w:jc w:val="both"/>
              <w:rPr>
                <w:lang w:val="en"/>
              </w:rPr>
            </w:pPr>
            <w:r>
              <w:rPr>
                <w:lang w:val="en"/>
              </w:rPr>
              <w:t>Students, beside the theoretical aspect of learning during the lectures and conversations, they during the exercises will be provided with practical opportunity to learn about directing, during the class and during the final assignment for the exam….etc.</w:t>
            </w:r>
          </w:p>
        </w:tc>
      </w:tr>
      <w:tr w:rsidR="002D1574" w:rsidTr="002D1574">
        <w:tc>
          <w:tcPr>
            <w:tcW w:w="0" w:type="auto"/>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2D1574" w:rsidRDefault="002D1574">
            <w:pPr>
              <w:pStyle w:val="NormalWeb"/>
              <w:spacing w:before="0" w:beforeAutospacing="0" w:after="0" w:afterAutospacing="0" w:line="0" w:lineRule="atLeast"/>
              <w:jc w:val="both"/>
            </w:pPr>
            <w:r>
              <w:rPr>
                <w:b/>
                <w:bCs/>
              </w:rPr>
              <w:t>Expected results:</w:t>
            </w:r>
          </w:p>
        </w:tc>
        <w:tc>
          <w:tcPr>
            <w:tcW w:w="0" w:type="auto"/>
            <w:gridSpan w:val="4"/>
            <w:tcBorders>
              <w:top w:val="single" w:sz="4" w:space="0" w:color="7F7F7F"/>
              <w:left w:val="single" w:sz="4" w:space="0" w:color="000000"/>
              <w:bottom w:val="single" w:sz="4" w:space="0" w:color="7F7F7F"/>
              <w:right w:val="single" w:sz="4" w:space="0" w:color="000000"/>
            </w:tcBorders>
            <w:tcMar>
              <w:top w:w="0" w:type="dxa"/>
              <w:left w:w="115" w:type="dxa"/>
              <w:bottom w:w="0" w:type="dxa"/>
              <w:right w:w="115" w:type="dxa"/>
            </w:tcMar>
          </w:tcPr>
          <w:p w:rsidR="002D1574" w:rsidRDefault="002D1574">
            <w:pPr>
              <w:pStyle w:val="NormalWeb"/>
              <w:spacing w:before="0" w:beforeAutospacing="0" w:after="0" w:afterAutospacing="0" w:line="256" w:lineRule="auto"/>
              <w:jc w:val="both"/>
            </w:pPr>
            <w:r>
              <w:br/>
              <w:t>From this subject students will learn :</w:t>
            </w:r>
          </w:p>
          <w:p w:rsidR="002D1574" w:rsidRDefault="002D1574" w:rsidP="007A37B5">
            <w:pPr>
              <w:pStyle w:val="NormalWeb"/>
              <w:numPr>
                <w:ilvl w:val="0"/>
                <w:numId w:val="1"/>
              </w:numPr>
              <w:spacing w:before="0" w:beforeAutospacing="0" w:after="0" w:afterAutospacing="0" w:line="256" w:lineRule="auto"/>
              <w:jc w:val="both"/>
            </w:pPr>
            <w:r>
              <w:t>Directing</w:t>
            </w:r>
          </w:p>
          <w:p w:rsidR="002D1574" w:rsidRDefault="002D1574" w:rsidP="007A37B5">
            <w:pPr>
              <w:pStyle w:val="NormalWeb"/>
              <w:numPr>
                <w:ilvl w:val="0"/>
                <w:numId w:val="1"/>
              </w:numPr>
              <w:spacing w:before="0" w:beforeAutospacing="0" w:after="0" w:afterAutospacing="0" w:line="256" w:lineRule="auto"/>
              <w:jc w:val="both"/>
            </w:pPr>
            <w:r>
              <w:rPr>
                <w:lang w:val="en"/>
              </w:rPr>
              <w:t>will learn and understand the history of TV as a medium.</w:t>
            </w:r>
          </w:p>
          <w:p w:rsidR="002D1574" w:rsidRDefault="002D1574" w:rsidP="007A37B5">
            <w:pPr>
              <w:pStyle w:val="NormalWeb"/>
              <w:numPr>
                <w:ilvl w:val="0"/>
                <w:numId w:val="1"/>
              </w:numPr>
              <w:spacing w:before="0" w:beforeAutospacing="0" w:after="0" w:afterAutospacing="0" w:line="256" w:lineRule="auto"/>
              <w:jc w:val="both"/>
            </w:pPr>
            <w:r>
              <w:rPr>
                <w:lang w:val="en"/>
              </w:rPr>
              <w:lastRenderedPageBreak/>
              <w:t>Will learn and be able to understand the main components of television</w:t>
            </w:r>
            <w:r>
              <w:t>.</w:t>
            </w:r>
          </w:p>
          <w:p w:rsidR="002D1574" w:rsidRPr="005C5205" w:rsidRDefault="002D1574" w:rsidP="005C5205">
            <w:pPr>
              <w:pStyle w:val="NormalWeb"/>
              <w:numPr>
                <w:ilvl w:val="0"/>
                <w:numId w:val="1"/>
              </w:numPr>
              <w:spacing w:before="0" w:beforeAutospacing="0" w:after="0" w:afterAutospacing="0" w:line="256" w:lineRule="auto"/>
              <w:jc w:val="both"/>
            </w:pPr>
            <w:r>
              <w:rPr>
                <w:lang w:val="en"/>
              </w:rPr>
              <w:t xml:space="preserve">Will be able to learn and think visually and technically about how to get to the final product of a set program on TV, </w:t>
            </w:r>
            <w:proofErr w:type="spellStart"/>
            <w:r>
              <w:rPr>
                <w:lang w:val="en"/>
              </w:rPr>
              <w:t>etc</w:t>
            </w:r>
            <w:proofErr w:type="spellEnd"/>
            <w:r>
              <w:t>.</w:t>
            </w:r>
          </w:p>
        </w:tc>
      </w:tr>
      <w:tr w:rsidR="002D1574" w:rsidTr="002D1574">
        <w:trPr>
          <w:trHeight w:val="280"/>
        </w:trPr>
        <w:tc>
          <w:tcPr>
            <w:tcW w:w="0" w:type="auto"/>
            <w:vMerge w:val="restart"/>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rPr>
                <w:b/>
                <w:bCs/>
              </w:rPr>
              <w:lastRenderedPageBreak/>
              <w:t>Content</w:t>
            </w:r>
          </w:p>
        </w:tc>
        <w:tc>
          <w:tcPr>
            <w:tcW w:w="0" w:type="auto"/>
            <w:gridSpan w:val="3"/>
            <w:tcBorders>
              <w:top w:val="single" w:sz="4" w:space="0" w:color="7F7F7F"/>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b/>
                <w:bCs/>
              </w:rPr>
              <w:t>Weekly plan</w:t>
            </w:r>
          </w:p>
        </w:tc>
        <w:tc>
          <w:tcPr>
            <w:tcW w:w="0" w:type="auto"/>
            <w:tcBorders>
              <w:top w:val="single" w:sz="4" w:space="0" w:color="7F7F7F"/>
              <w:left w:val="single" w:sz="4" w:space="0" w:color="000000"/>
              <w:bottom w:val="single" w:sz="4" w:space="0" w:color="000000"/>
              <w:right w:val="single" w:sz="4" w:space="0" w:color="7F7F7F"/>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b/>
                <w:bCs/>
              </w:rPr>
              <w:t>Week</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Introduction of the subject; resources and literature; overview of the subject.</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1</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Television-history of TV, first broadcasts, technology (dis) information of TV.</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2</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How to Understand Television and its Functionality? The language of television and the basic principles of the TV directing.</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3</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The influential power of the TV. Creative, educational, cultural and entertainment aspect. Television Stereotypes.</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4</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 xml:space="preserve">TV Products - News Programs, Documentary Programs, Entertainment, Sports </w:t>
            </w:r>
            <w:proofErr w:type="spellStart"/>
            <w:r>
              <w:rPr>
                <w:lang w:val="en"/>
              </w:rPr>
              <w:t>etc</w:t>
            </w:r>
            <w:proofErr w:type="spellEnd"/>
            <w:r>
              <w:rPr>
                <w:lang w:val="en"/>
              </w:rPr>
              <w:t xml:space="preserve"> .Film Director, Assistant Director, Master of Lights, Tones ...</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5</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Positions and responsibilities of the team-Studio and Control room.</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6</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jc w:val="both"/>
              <w:rPr>
                <w:rFonts w:ascii="Times New Roman" w:hAnsi="Times New Roman" w:cs="Times New Roman"/>
                <w:sz w:val="24"/>
                <w:szCs w:val="24"/>
              </w:rPr>
            </w:pPr>
            <w:r>
              <w:rPr>
                <w:rFonts w:ascii="Times New Roman" w:hAnsi="Times New Roman" w:cs="Times New Roman"/>
                <w:sz w:val="24"/>
                <w:szCs w:val="24"/>
                <w:lang w:val="en"/>
              </w:rPr>
              <w:t>Audio controls, lighting and technical controls.</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7</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Studio cameras and lower leadings. Types of camera placement.</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8</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 xml:space="preserve">Realization of program shooting. Realization of theatrical </w:t>
            </w:r>
            <w:r w:rsidR="00CD4607">
              <w:rPr>
                <w:lang w:val="en"/>
              </w:rPr>
              <w:t>performances and</w:t>
            </w:r>
            <w:r>
              <w:rPr>
                <w:lang w:val="en"/>
              </w:rPr>
              <w:t xml:space="preserve"> live television broadcasts.</w:t>
            </w:r>
            <w:r>
              <w:rPr>
                <w:lang w:val="en"/>
              </w:rPr>
              <w:br/>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9</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 xml:space="preserve">The history of Cinematography and Television in </w:t>
            </w:r>
            <w:proofErr w:type="spellStart"/>
            <w:r>
              <w:t>Kosova</w:t>
            </w:r>
            <w:proofErr w:type="spellEnd"/>
            <w:r>
              <w:t>.</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10</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 xml:space="preserve">Intermediate test. </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11</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What makes the director successful?!</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12</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lang w:val="en"/>
              </w:rPr>
              <w:t>Possible Errors and How to Avoid ...</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13</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pPr>
              <w:jc w:val="both"/>
              <w:rPr>
                <w:rFonts w:ascii="Times New Roman" w:hAnsi="Times New Roman" w:cs="Times New Roman"/>
                <w:sz w:val="24"/>
                <w:szCs w:val="24"/>
              </w:rPr>
            </w:pPr>
            <w:r>
              <w:rPr>
                <w:rFonts w:ascii="Times New Roman" w:hAnsi="Times New Roman" w:cs="Times New Roman"/>
                <w:sz w:val="24"/>
                <w:szCs w:val="24"/>
              </w:rPr>
              <w:t>Key studies.</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14</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hideMark/>
          </w:tcPr>
          <w:p w:rsidR="002D1574" w:rsidRPr="001B2A1D" w:rsidRDefault="002D1574">
            <w:pPr>
              <w:jc w:val="both"/>
              <w:rPr>
                <w:rFonts w:ascii="Times New Roman" w:hAnsi="Times New Roman" w:cs="Times New Roman"/>
                <w:sz w:val="24"/>
                <w:szCs w:val="24"/>
              </w:rPr>
            </w:pPr>
            <w:r w:rsidRPr="001B2A1D">
              <w:rPr>
                <w:rFonts w:ascii="Times New Roman" w:hAnsi="Times New Roman" w:cs="Times New Roman"/>
              </w:rPr>
              <w:t>Final exam.</w:t>
            </w:r>
          </w:p>
        </w:tc>
        <w:tc>
          <w:tcPr>
            <w:tcW w:w="0" w:type="auto"/>
            <w:tcBorders>
              <w:top w:val="single" w:sz="4" w:space="0" w:color="000000"/>
              <w:left w:val="single" w:sz="4" w:space="0" w:color="000000"/>
              <w:bottom w:val="single" w:sz="4" w:space="0" w:color="7F7F7F"/>
              <w:right w:val="single" w:sz="4" w:space="0" w:color="7F7F7F"/>
            </w:tcBorders>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15</w:t>
            </w:r>
          </w:p>
        </w:tc>
      </w:tr>
      <w:tr w:rsidR="002D1574" w:rsidTr="002D1574">
        <w:trPr>
          <w:trHeight w:val="280"/>
        </w:trPr>
        <w:tc>
          <w:tcPr>
            <w:tcW w:w="0" w:type="auto"/>
            <w:vMerge w:val="restart"/>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tcPr>
          <w:p w:rsidR="002D1574" w:rsidRDefault="002D1574">
            <w:pPr>
              <w:jc w:val="both"/>
              <w:rPr>
                <w:rFonts w:ascii="Times New Roman" w:hAnsi="Times New Roman" w:cs="Times New Roman"/>
                <w:sz w:val="24"/>
                <w:szCs w:val="24"/>
              </w:rPr>
            </w:pPr>
          </w:p>
          <w:p w:rsidR="002D1574" w:rsidRDefault="002D1574">
            <w:pPr>
              <w:pStyle w:val="NormalWeb"/>
              <w:spacing w:before="0" w:beforeAutospacing="0" w:after="0" w:afterAutospacing="0" w:line="256" w:lineRule="auto"/>
              <w:jc w:val="both"/>
            </w:pPr>
            <w:r>
              <w:rPr>
                <w:b/>
                <w:bCs/>
              </w:rPr>
              <w:t>Teaching Methods</w:t>
            </w:r>
          </w:p>
        </w:tc>
        <w:tc>
          <w:tcPr>
            <w:tcW w:w="0" w:type="auto"/>
            <w:gridSpan w:val="3"/>
            <w:tcBorders>
              <w:top w:val="single" w:sz="4" w:space="0" w:color="7F7F7F"/>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b/>
                <w:bCs/>
              </w:rPr>
              <w:t>Activity</w:t>
            </w:r>
          </w:p>
        </w:tc>
        <w:tc>
          <w:tcPr>
            <w:tcW w:w="0" w:type="auto"/>
            <w:tcBorders>
              <w:top w:val="single" w:sz="4" w:space="0" w:color="7F7F7F"/>
              <w:left w:val="single" w:sz="4" w:space="0" w:color="000000"/>
              <w:bottom w:val="single" w:sz="4" w:space="0" w:color="000000"/>
              <w:right w:val="single" w:sz="4" w:space="0" w:color="7F7F7F"/>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b/>
                <w:bCs/>
              </w:rPr>
              <w:t>Amount (%)</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rsidP="007A37B5">
            <w:pPr>
              <w:pStyle w:val="NormalWeb"/>
              <w:numPr>
                <w:ilvl w:val="0"/>
                <w:numId w:val="2"/>
              </w:numPr>
              <w:spacing w:before="0" w:beforeAutospacing="0" w:after="160" w:afterAutospacing="0" w:line="256" w:lineRule="auto"/>
              <w:jc w:val="both"/>
              <w:textAlignment w:val="baseline"/>
            </w:pPr>
            <w:r>
              <w:t>Lectures:</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9973E8" w:rsidP="009973E8">
            <w:pPr>
              <w:pStyle w:val="NormalWeb"/>
              <w:spacing w:before="0" w:beforeAutospacing="0" w:after="0" w:afterAutospacing="0" w:line="256" w:lineRule="auto"/>
              <w:jc w:val="both"/>
            </w:pPr>
            <w:r>
              <w:t>30</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rsidP="007A37B5">
            <w:pPr>
              <w:pStyle w:val="NormalWeb"/>
              <w:numPr>
                <w:ilvl w:val="0"/>
                <w:numId w:val="3"/>
              </w:numPr>
              <w:spacing w:before="0" w:beforeAutospacing="0" w:after="160" w:afterAutospacing="0" w:line="256" w:lineRule="auto"/>
              <w:jc w:val="both"/>
              <w:textAlignment w:val="baseline"/>
            </w:pPr>
            <w:r>
              <w:rPr>
                <w:lang w:val="en"/>
              </w:rPr>
              <w:t xml:space="preserve">    Projects of stories, reportage and documentaries with interesting findings:</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9973E8">
            <w:pPr>
              <w:pStyle w:val="NormalWeb"/>
              <w:spacing w:before="0" w:beforeAutospacing="0" w:after="0" w:afterAutospacing="0" w:line="256" w:lineRule="auto"/>
              <w:jc w:val="both"/>
            </w:pPr>
            <w:r>
              <w:t>15</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rsidP="007A37B5">
            <w:pPr>
              <w:pStyle w:val="NormalWeb"/>
              <w:numPr>
                <w:ilvl w:val="0"/>
                <w:numId w:val="4"/>
              </w:numPr>
              <w:spacing w:before="0" w:beforeAutospacing="0" w:after="160" w:afterAutospacing="0" w:line="256" w:lineRule="auto"/>
              <w:ind w:left="360"/>
              <w:jc w:val="both"/>
              <w:textAlignment w:val="baseline"/>
            </w:pPr>
            <w:r>
              <w:t>Exercises</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rsidP="009973E8">
            <w:pPr>
              <w:pStyle w:val="NormalWeb"/>
              <w:spacing w:before="0" w:beforeAutospacing="0" w:after="0" w:afterAutospacing="0" w:line="256" w:lineRule="auto"/>
              <w:jc w:val="both"/>
            </w:pPr>
            <w:r>
              <w:t>1</w:t>
            </w:r>
            <w:r w:rsidR="009973E8">
              <w:t>5</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rsidP="007A37B5">
            <w:pPr>
              <w:pStyle w:val="NormalWeb"/>
              <w:numPr>
                <w:ilvl w:val="0"/>
                <w:numId w:val="5"/>
              </w:numPr>
              <w:spacing w:before="0" w:beforeAutospacing="0" w:after="160" w:afterAutospacing="0" w:line="256" w:lineRule="auto"/>
              <w:ind w:left="360"/>
              <w:jc w:val="both"/>
              <w:textAlignment w:val="baseline"/>
            </w:pPr>
            <w:r>
              <w:t>Independent learning</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732936">
            <w:pPr>
              <w:pStyle w:val="NormalWeb"/>
              <w:spacing w:before="0" w:beforeAutospacing="0" w:after="0" w:afterAutospacing="0" w:line="256" w:lineRule="auto"/>
              <w:jc w:val="both"/>
            </w:pPr>
            <w:r>
              <w:t>30</w:t>
            </w:r>
          </w:p>
        </w:tc>
      </w:tr>
      <w:tr w:rsidR="002D1574" w:rsidTr="009973E8">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rsidP="009973E8">
            <w:pPr>
              <w:spacing w:before="100" w:beforeAutospacing="1" w:after="100" w:afterAutospacing="1" w:line="240" w:lineRule="auto"/>
              <w:jc w:val="both"/>
              <w:textAlignment w:val="baseline"/>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2D1574" w:rsidRDefault="002D1574">
            <w:pPr>
              <w:jc w:val="both"/>
              <w:rPr>
                <w:rFonts w:ascii="Times New Roman" w:hAnsi="Times New Roman" w:cs="Times New Roman"/>
                <w:sz w:val="24"/>
                <w:szCs w:val="24"/>
              </w:rPr>
            </w:pPr>
          </w:p>
        </w:tc>
      </w:tr>
      <w:tr w:rsidR="002D1574" w:rsidTr="002D1574">
        <w:trPr>
          <w:trHeight w:val="641"/>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1574" w:rsidRDefault="002D1574" w:rsidP="007A37B5">
            <w:pPr>
              <w:numPr>
                <w:ilvl w:val="0"/>
                <w:numId w:val="7"/>
              </w:numPr>
              <w:spacing w:before="100" w:beforeAutospacing="1" w:after="100" w:afterAutospacing="1"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Total</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2D1574" w:rsidRDefault="002D1574">
            <w:pPr>
              <w:jc w:val="both"/>
              <w:rPr>
                <w:rFonts w:ascii="Times New Roman" w:hAnsi="Times New Roman" w:cs="Times New Roman"/>
                <w:sz w:val="24"/>
                <w:szCs w:val="24"/>
              </w:rPr>
            </w:pPr>
            <w:r>
              <w:rPr>
                <w:rFonts w:ascii="Times New Roman" w:hAnsi="Times New Roman" w:cs="Times New Roman"/>
                <w:sz w:val="24"/>
                <w:szCs w:val="24"/>
              </w:rPr>
              <w:t>100</w:t>
            </w: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1574" w:rsidRDefault="002D1574">
            <w:pPr>
              <w:spacing w:before="100" w:beforeAutospacing="1" w:after="100" w:afterAutospacing="1"/>
              <w:ind w:left="360"/>
              <w:jc w:val="both"/>
              <w:textAlignment w:val="baseline"/>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2D1574" w:rsidRDefault="002D1574">
            <w:pPr>
              <w:jc w:val="both"/>
              <w:rPr>
                <w:rFonts w:ascii="Times New Roman" w:hAnsi="Times New Roman" w:cs="Times New Roman"/>
                <w:sz w:val="24"/>
                <w:szCs w:val="24"/>
              </w:rPr>
            </w:pPr>
          </w:p>
        </w:tc>
      </w:tr>
      <w:tr w:rsidR="002D1574"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2D1574" w:rsidRDefault="002D1574">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tcPr>
          <w:p w:rsidR="002D1574" w:rsidRDefault="002D1574">
            <w:pPr>
              <w:spacing w:before="100" w:beforeAutospacing="1" w:after="100" w:afterAutospacing="1"/>
              <w:ind w:left="360"/>
              <w:jc w:val="both"/>
              <w:textAlignment w:val="baseline"/>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7F7F7F"/>
            </w:tcBorders>
            <w:tcMar>
              <w:top w:w="0" w:type="dxa"/>
              <w:left w:w="115" w:type="dxa"/>
              <w:bottom w:w="0" w:type="dxa"/>
              <w:right w:w="115" w:type="dxa"/>
            </w:tcMar>
          </w:tcPr>
          <w:p w:rsidR="002D1574" w:rsidRDefault="002D1574">
            <w:pPr>
              <w:jc w:val="both"/>
              <w:rPr>
                <w:rFonts w:ascii="Times New Roman" w:hAnsi="Times New Roman" w:cs="Times New Roman"/>
                <w:sz w:val="24"/>
                <w:szCs w:val="24"/>
              </w:rPr>
            </w:pPr>
          </w:p>
        </w:tc>
      </w:tr>
      <w:tr w:rsidR="002D1574" w:rsidTr="002D1574">
        <w:trPr>
          <w:trHeight w:val="280"/>
        </w:trPr>
        <w:tc>
          <w:tcPr>
            <w:tcW w:w="0" w:type="auto"/>
            <w:vMerge w:val="restart"/>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2D1574" w:rsidRDefault="002D1574">
            <w:pPr>
              <w:pStyle w:val="NormalWeb"/>
              <w:spacing w:before="0" w:beforeAutospacing="0" w:after="0" w:afterAutospacing="0" w:line="256" w:lineRule="auto"/>
              <w:jc w:val="both"/>
            </w:pPr>
            <w:r>
              <w:rPr>
                <w:b/>
                <w:bCs/>
              </w:rPr>
              <w:t>Evaluation methods</w:t>
            </w:r>
          </w:p>
        </w:tc>
        <w:tc>
          <w:tcPr>
            <w:tcW w:w="0" w:type="auto"/>
            <w:tcBorders>
              <w:top w:val="single" w:sz="4" w:space="0" w:color="7F7F7F"/>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t>Evaluation activity</w:t>
            </w:r>
          </w:p>
        </w:tc>
        <w:tc>
          <w:tcPr>
            <w:tcW w:w="0" w:type="auto"/>
            <w:tcBorders>
              <w:top w:val="single" w:sz="4" w:space="0" w:color="7F7F7F"/>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b/>
                <w:bCs/>
              </w:rPr>
              <w:t xml:space="preserve">Number </w:t>
            </w:r>
          </w:p>
        </w:tc>
        <w:tc>
          <w:tcPr>
            <w:tcW w:w="0" w:type="auto"/>
            <w:tcBorders>
              <w:top w:val="single" w:sz="4" w:space="0" w:color="7F7F7F"/>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b/>
                <w:bCs/>
              </w:rPr>
              <w:t>Week</w:t>
            </w:r>
          </w:p>
        </w:tc>
        <w:tc>
          <w:tcPr>
            <w:tcW w:w="0" w:type="auto"/>
            <w:tcBorders>
              <w:top w:val="single" w:sz="4" w:space="0" w:color="7F7F7F"/>
              <w:left w:val="single" w:sz="4" w:space="0" w:color="000000"/>
              <w:bottom w:val="single" w:sz="4" w:space="0" w:color="000000"/>
              <w:right w:val="single" w:sz="4" w:space="0" w:color="7F7F7F"/>
            </w:tcBorders>
            <w:shd w:val="clear" w:color="auto" w:fill="F2F2F2"/>
            <w:tcMar>
              <w:top w:w="0" w:type="dxa"/>
              <w:left w:w="115" w:type="dxa"/>
              <w:bottom w:w="0" w:type="dxa"/>
              <w:right w:w="115" w:type="dxa"/>
            </w:tcMar>
            <w:hideMark/>
          </w:tcPr>
          <w:p w:rsidR="002D1574" w:rsidRDefault="002D1574">
            <w:pPr>
              <w:pStyle w:val="NormalWeb"/>
              <w:spacing w:before="0" w:beforeAutospacing="0" w:after="0" w:afterAutospacing="0" w:line="256" w:lineRule="auto"/>
              <w:jc w:val="both"/>
            </w:pPr>
            <w:r>
              <w:rPr>
                <w:b/>
                <w:bCs/>
              </w:rPr>
              <w:t>Amount(%)</w:t>
            </w:r>
          </w:p>
        </w:tc>
      </w:tr>
      <w:tr w:rsidR="00896C71" w:rsidTr="00896C71">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pStyle w:val="NormalWeb"/>
              <w:spacing w:before="0" w:beforeAutospacing="0" w:after="160" w:afterAutospacing="0" w:line="256" w:lineRule="auto"/>
              <w:jc w:val="both"/>
            </w:pPr>
            <w:r>
              <w:t xml:space="preserve">1. Participation in lectures and interactivity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pStyle w:val="NormalWeb"/>
              <w:spacing w:before="0" w:beforeAutospacing="0" w:after="0" w:afterAutospacing="0" w:line="256" w:lineRule="auto"/>
              <w:jc w:val="both"/>
            </w:pPr>
            <w:r>
              <w:t xml:space="preserve">     30%</w:t>
            </w:r>
          </w:p>
        </w:tc>
      </w:tr>
      <w:tr w:rsidR="00896C71" w:rsidTr="00DD165E">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pStyle w:val="NormalWeb"/>
              <w:spacing w:before="0" w:beforeAutospacing="0" w:after="0" w:afterAutospacing="0" w:line="256" w:lineRule="auto"/>
              <w:jc w:val="both"/>
              <w:rPr>
                <w:i/>
                <w:lang w:val="en"/>
              </w:rPr>
            </w:pPr>
            <w:r>
              <w:rPr>
                <w:lang w:val="en"/>
              </w:rPr>
              <w:t xml:space="preserve">2. Participation in </w:t>
            </w:r>
            <w:r>
              <w:rPr>
                <w:i/>
                <w:lang w:val="en"/>
              </w:rPr>
              <w:t>exercises</w:t>
            </w:r>
            <w:r>
              <w:rPr>
                <w:lang w:val="en"/>
              </w:rPr>
              <w:t xml:space="preserve"> and </w:t>
            </w:r>
            <w:r>
              <w:rPr>
                <w:i/>
                <w:lang w:val="en"/>
              </w:rPr>
              <w:t>performing the final</w:t>
            </w:r>
            <w:r>
              <w:rPr>
                <w:lang w:val="en"/>
              </w:rPr>
              <w:t xml:space="preserve"> assignment</w:t>
            </w:r>
          </w:p>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pStyle w:val="NormalWeb"/>
              <w:spacing w:before="0" w:beforeAutospacing="0" w:after="0" w:afterAutospacing="0" w:line="256" w:lineRule="auto"/>
              <w:jc w:val="both"/>
            </w:pPr>
            <w:r>
              <w:t xml:space="preserve">     70%</w:t>
            </w:r>
          </w:p>
        </w:tc>
      </w:tr>
      <w:tr w:rsidR="00896C71" w:rsidTr="00DD165E">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pStyle w:val="NormalWeb"/>
              <w:spacing w:before="0" w:beforeAutospacing="0" w:after="0" w:afterAutospacing="0" w:line="256" w:lineRule="auto"/>
              <w:jc w:val="both"/>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val="restart"/>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896C71" w:rsidRDefault="00896C71" w:rsidP="00896C71">
            <w:pPr>
              <w:pStyle w:val="NormalWeb"/>
              <w:spacing w:before="0" w:beforeAutospacing="0" w:after="0" w:afterAutospacing="0" w:line="256" w:lineRule="auto"/>
              <w:jc w:val="both"/>
            </w:pPr>
            <w:r>
              <w:rPr>
                <w:b/>
                <w:bCs/>
              </w:rPr>
              <w:t>Resources and tools  of concretization</w:t>
            </w:r>
          </w:p>
        </w:tc>
        <w:tc>
          <w:tcPr>
            <w:tcW w:w="0" w:type="auto"/>
            <w:gridSpan w:val="3"/>
            <w:tcBorders>
              <w:top w:val="single" w:sz="4" w:space="0" w:color="7F7F7F"/>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896C71" w:rsidRDefault="00896C71" w:rsidP="00896C71">
            <w:pPr>
              <w:pStyle w:val="NormalWeb"/>
              <w:spacing w:before="0" w:beforeAutospacing="0" w:after="0" w:afterAutospacing="0" w:line="256" w:lineRule="auto"/>
              <w:jc w:val="both"/>
            </w:pPr>
            <w:r>
              <w:rPr>
                <w:b/>
                <w:bCs/>
              </w:rPr>
              <w:t>Means</w:t>
            </w:r>
          </w:p>
        </w:tc>
        <w:tc>
          <w:tcPr>
            <w:tcW w:w="0" w:type="auto"/>
            <w:tcBorders>
              <w:top w:val="single" w:sz="4" w:space="0" w:color="7F7F7F"/>
              <w:left w:val="single" w:sz="4" w:space="0" w:color="000000"/>
              <w:bottom w:val="single" w:sz="4" w:space="0" w:color="000000"/>
              <w:right w:val="single" w:sz="4" w:space="0" w:color="7F7F7F"/>
            </w:tcBorders>
            <w:shd w:val="clear" w:color="auto" w:fill="F2F2F2"/>
            <w:tcMar>
              <w:top w:w="0" w:type="dxa"/>
              <w:left w:w="115" w:type="dxa"/>
              <w:bottom w:w="0" w:type="dxa"/>
              <w:right w:w="115" w:type="dxa"/>
            </w:tcMar>
            <w:hideMark/>
          </w:tcPr>
          <w:p w:rsidR="00896C71" w:rsidRDefault="00896C71" w:rsidP="00896C71">
            <w:pPr>
              <w:pStyle w:val="NormalWeb"/>
              <w:spacing w:before="0" w:beforeAutospacing="0" w:after="0" w:afterAutospacing="0" w:line="256" w:lineRule="auto"/>
              <w:jc w:val="both"/>
            </w:pPr>
            <w:r>
              <w:rPr>
                <w:b/>
                <w:bCs/>
              </w:rPr>
              <w:t>Number</w:t>
            </w: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C71" w:rsidRDefault="00896C71" w:rsidP="00896C71">
            <w:pPr>
              <w:pStyle w:val="NormalWeb"/>
              <w:numPr>
                <w:ilvl w:val="0"/>
                <w:numId w:val="8"/>
              </w:numPr>
              <w:spacing w:before="0" w:beforeAutospacing="0" w:after="0" w:afterAutospacing="0" w:line="256" w:lineRule="auto"/>
              <w:jc w:val="both"/>
              <w:textAlignment w:val="baseline"/>
            </w:pPr>
            <w:r>
              <w:t>Classroom</w:t>
            </w:r>
          </w:p>
          <w:p w:rsidR="00896C71" w:rsidRDefault="00896C71" w:rsidP="00896C71">
            <w:pPr>
              <w:pStyle w:val="NormalWeb"/>
              <w:spacing w:before="280" w:beforeAutospacing="0" w:afterAutospacing="0" w:line="256" w:lineRule="auto"/>
              <w:ind w:left="360"/>
              <w:jc w:val="both"/>
            </w:pPr>
            <w:r>
              <w:t>2. Projector</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896C71" w:rsidRDefault="00896C71" w:rsidP="00896C71">
            <w:pPr>
              <w:pStyle w:val="NormalWeb"/>
              <w:spacing w:before="0" w:beforeAutospacing="0" w:after="0" w:afterAutospacing="0" w:line="256" w:lineRule="auto"/>
              <w:jc w:val="both"/>
            </w:pPr>
            <w:r>
              <w:t>1</w:t>
            </w: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C71" w:rsidRDefault="00896C71" w:rsidP="00896C71">
            <w:pPr>
              <w:pStyle w:val="NormalWeb"/>
              <w:spacing w:before="0" w:beforeAutospacing="0" w:after="160" w:afterAutospacing="0" w:line="256" w:lineRule="auto"/>
              <w:ind w:left="360"/>
              <w:jc w:val="both"/>
            </w:pPr>
            <w:r>
              <w:t>3.Moodle</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numPr>
                <w:ilvl w:val="0"/>
                <w:numId w:val="9"/>
              </w:numPr>
              <w:spacing w:before="100" w:beforeAutospacing="1" w:after="100" w:afterAutospacing="1" w:line="240" w:lineRule="auto"/>
              <w:ind w:left="360"/>
              <w:jc w:val="both"/>
              <w:textAlignment w:val="baseline"/>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numPr>
                <w:ilvl w:val="0"/>
                <w:numId w:val="10"/>
              </w:numPr>
              <w:spacing w:before="100" w:beforeAutospacing="1" w:after="100" w:afterAutospacing="1" w:line="240" w:lineRule="auto"/>
              <w:ind w:left="360"/>
              <w:jc w:val="both"/>
              <w:textAlignment w:val="baseline"/>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3"/>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tcPr>
          <w:p w:rsidR="00896C71" w:rsidRDefault="00896C71" w:rsidP="00896C71">
            <w:pPr>
              <w:numPr>
                <w:ilvl w:val="0"/>
                <w:numId w:val="11"/>
              </w:numPr>
              <w:spacing w:before="100" w:beforeAutospacing="1" w:after="100" w:afterAutospacing="1" w:line="240" w:lineRule="auto"/>
              <w:ind w:left="360"/>
              <w:jc w:val="both"/>
              <w:textAlignment w:val="baseline"/>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val="restart"/>
            <w:tcBorders>
              <w:top w:val="single" w:sz="4" w:space="0" w:color="7F7F7F"/>
              <w:left w:val="single" w:sz="4" w:space="0" w:color="7F7F7F"/>
              <w:bottom w:val="single" w:sz="4" w:space="0" w:color="7F7F7F"/>
              <w:right w:val="single" w:sz="4" w:space="0" w:color="000000"/>
            </w:tcBorders>
            <w:shd w:val="clear" w:color="auto" w:fill="D9E2F3"/>
            <w:tcMar>
              <w:top w:w="15" w:type="dxa"/>
              <w:left w:w="15" w:type="dxa"/>
              <w:bottom w:w="15" w:type="dxa"/>
              <w:right w:w="15" w:type="dxa"/>
            </w:tcMar>
            <w:vAlign w:val="center"/>
            <w:hideMark/>
          </w:tcPr>
          <w:p w:rsidR="00896C71" w:rsidRDefault="00896C71" w:rsidP="00896C71">
            <w:pPr>
              <w:pStyle w:val="NormalWeb"/>
              <w:spacing w:before="0" w:beforeAutospacing="0" w:after="0" w:afterAutospacing="0" w:line="256" w:lineRule="auto"/>
              <w:jc w:val="both"/>
            </w:pPr>
            <w:r>
              <w:rPr>
                <w:b/>
                <w:bCs/>
              </w:rPr>
              <w:t>Amount and  activity</w:t>
            </w:r>
          </w:p>
        </w:tc>
        <w:tc>
          <w:tcPr>
            <w:tcW w:w="0" w:type="auto"/>
            <w:gridSpan w:val="2"/>
            <w:tcBorders>
              <w:top w:val="single" w:sz="4" w:space="0" w:color="7F7F7F"/>
              <w:left w:val="single" w:sz="4" w:space="0" w:color="000000"/>
              <w:bottom w:val="single" w:sz="4" w:space="0" w:color="000000"/>
              <w:right w:val="single" w:sz="4" w:space="0" w:color="000000"/>
            </w:tcBorders>
            <w:shd w:val="clear" w:color="auto" w:fill="F2F2F2"/>
            <w:tcMar>
              <w:top w:w="15" w:type="dxa"/>
              <w:left w:w="15" w:type="dxa"/>
              <w:bottom w:w="15" w:type="dxa"/>
              <w:right w:w="15" w:type="dxa"/>
            </w:tcMar>
            <w:hideMark/>
          </w:tcPr>
          <w:p w:rsidR="00896C71" w:rsidRDefault="00896C71" w:rsidP="00896C71">
            <w:pPr>
              <w:pStyle w:val="NormalWeb"/>
              <w:spacing w:before="0" w:beforeAutospacing="0" w:after="0" w:afterAutospacing="0" w:line="256" w:lineRule="auto"/>
              <w:jc w:val="both"/>
            </w:pPr>
            <w:r>
              <w:rPr>
                <w:b/>
                <w:bCs/>
              </w:rPr>
              <w:t>Activity type</w:t>
            </w:r>
          </w:p>
        </w:tc>
        <w:tc>
          <w:tcPr>
            <w:tcW w:w="0" w:type="auto"/>
            <w:tcBorders>
              <w:top w:val="single" w:sz="4" w:space="0" w:color="7F7F7F"/>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896C71" w:rsidRDefault="00896C71" w:rsidP="00896C71">
            <w:pPr>
              <w:pStyle w:val="NormalWeb"/>
              <w:spacing w:before="0" w:beforeAutospacing="0" w:after="0" w:afterAutospacing="0" w:line="256" w:lineRule="auto"/>
              <w:jc w:val="both"/>
            </w:pPr>
            <w:r>
              <w:rPr>
                <w:b/>
                <w:bCs/>
              </w:rPr>
              <w:t>Hours per week</w:t>
            </w:r>
          </w:p>
        </w:tc>
        <w:tc>
          <w:tcPr>
            <w:tcW w:w="0" w:type="auto"/>
            <w:tcBorders>
              <w:top w:val="single" w:sz="4" w:space="0" w:color="7F7F7F"/>
              <w:left w:val="single" w:sz="4" w:space="0" w:color="000000"/>
              <w:bottom w:val="single" w:sz="4" w:space="0" w:color="000000"/>
              <w:right w:val="single" w:sz="4" w:space="0" w:color="7F7F7F"/>
            </w:tcBorders>
            <w:shd w:val="clear" w:color="auto" w:fill="F2F2F2"/>
            <w:tcMar>
              <w:top w:w="0" w:type="dxa"/>
              <w:left w:w="115" w:type="dxa"/>
              <w:bottom w:w="0" w:type="dxa"/>
              <w:right w:w="115" w:type="dxa"/>
            </w:tcMar>
            <w:hideMark/>
          </w:tcPr>
          <w:p w:rsidR="00896C71" w:rsidRDefault="00896C71" w:rsidP="00896C71">
            <w:pPr>
              <w:pStyle w:val="NormalWeb"/>
              <w:spacing w:before="0" w:beforeAutospacing="0" w:after="0" w:afterAutospacing="0" w:line="256" w:lineRule="auto"/>
              <w:jc w:val="both"/>
            </w:pPr>
            <w:r>
              <w:t>Total</w:t>
            </w: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96C71" w:rsidRDefault="00896C71" w:rsidP="00896C71">
            <w:pPr>
              <w:pStyle w:val="NormalWeb"/>
              <w:spacing w:before="0" w:beforeAutospacing="0" w:after="160" w:afterAutospacing="0" w:line="256" w:lineRule="auto"/>
              <w:jc w:val="both"/>
            </w:pPr>
            <w:r>
              <w:t>1. Lectures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C71" w:rsidRDefault="000F1208" w:rsidP="00896C71">
            <w:pPr>
              <w:pStyle w:val="NormalWeb"/>
              <w:spacing w:before="0" w:beforeAutospacing="0" w:after="0" w:afterAutospacing="0" w:line="256" w:lineRule="auto"/>
              <w:jc w:val="both"/>
            </w:pPr>
            <w:r>
              <w:t>2</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896C71" w:rsidRDefault="000F1208" w:rsidP="000F1208">
            <w:pPr>
              <w:pStyle w:val="NormalWeb"/>
              <w:spacing w:before="0" w:beforeAutospacing="0" w:after="0" w:afterAutospacing="0" w:line="256" w:lineRule="auto"/>
              <w:jc w:val="both"/>
            </w:pPr>
            <w:r>
              <w:t>30</w:t>
            </w: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96C71" w:rsidRDefault="00896C71" w:rsidP="00896C71">
            <w:pPr>
              <w:pStyle w:val="NormalWeb"/>
              <w:spacing w:before="0" w:beforeAutospacing="0" w:after="160" w:afterAutospacing="0" w:line="256" w:lineRule="auto"/>
              <w:jc w:val="both"/>
            </w:pPr>
            <w:r>
              <w:t xml:space="preserve">2. Exercises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C71" w:rsidRDefault="00896C71" w:rsidP="00896C71">
            <w:pPr>
              <w:pStyle w:val="NormalWeb"/>
              <w:spacing w:before="0" w:beforeAutospacing="0" w:after="0" w:afterAutospacing="0" w:line="256" w:lineRule="auto"/>
              <w:jc w:val="both"/>
            </w:pPr>
            <w:r>
              <w:t>1</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896C71" w:rsidRDefault="00896C71" w:rsidP="000F1208">
            <w:pPr>
              <w:pStyle w:val="NormalWeb"/>
              <w:spacing w:before="0" w:beforeAutospacing="0" w:after="0" w:afterAutospacing="0" w:line="256" w:lineRule="auto"/>
              <w:jc w:val="both"/>
            </w:pPr>
            <w:r>
              <w:t>1</w:t>
            </w:r>
            <w:r w:rsidR="000F1208">
              <w:t>5</w:t>
            </w: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96C71" w:rsidRDefault="00896C71" w:rsidP="00896C71">
            <w:pPr>
              <w:pStyle w:val="NormalWeb"/>
              <w:spacing w:before="0" w:beforeAutospacing="0" w:after="160" w:afterAutospacing="0" w:line="256" w:lineRule="auto"/>
              <w:jc w:val="both"/>
            </w:pPr>
            <w:r>
              <w:t>3. Independent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C71" w:rsidRDefault="003E702D" w:rsidP="00896C71">
            <w:pPr>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896C71" w:rsidRDefault="003E702D" w:rsidP="000F1208">
            <w:pPr>
              <w:jc w:val="both"/>
              <w:rPr>
                <w:rFonts w:ascii="Times New Roman" w:hAnsi="Times New Roman" w:cs="Times New Roman"/>
                <w:sz w:val="24"/>
                <w:szCs w:val="24"/>
              </w:rPr>
            </w:pPr>
            <w:r>
              <w:rPr>
                <w:rFonts w:ascii="Times New Roman" w:hAnsi="Times New Roman" w:cs="Times New Roman"/>
                <w:sz w:val="24"/>
                <w:szCs w:val="24"/>
              </w:rPr>
              <w:t>15</w:t>
            </w: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96C71" w:rsidRDefault="00896C71" w:rsidP="00896C71">
            <w:pPr>
              <w:pStyle w:val="NormalWeb"/>
              <w:spacing w:before="0" w:beforeAutospacing="0" w:after="160" w:afterAutospacing="0" w:line="256" w:lineRule="auto"/>
              <w:jc w:val="both"/>
            </w:pPr>
            <w:r>
              <w:t>4.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C71" w:rsidRDefault="000F1208" w:rsidP="00896C71">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hideMark/>
          </w:tcPr>
          <w:p w:rsidR="00896C71" w:rsidRDefault="000F1208" w:rsidP="00896C71">
            <w:pPr>
              <w:jc w:val="both"/>
              <w:rPr>
                <w:rFonts w:ascii="Times New Roman" w:hAnsi="Times New Roman" w:cs="Times New Roman"/>
                <w:sz w:val="24"/>
                <w:szCs w:val="24"/>
              </w:rPr>
            </w:pPr>
            <w:r>
              <w:rPr>
                <w:rFonts w:ascii="Times New Roman" w:hAnsi="Times New Roman" w:cs="Times New Roman"/>
                <w:sz w:val="24"/>
                <w:szCs w:val="24"/>
              </w:rPr>
              <w:t>15</w:t>
            </w: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6C71" w:rsidRDefault="00896C71" w:rsidP="00896C71">
            <w:pPr>
              <w:pStyle w:val="NormalWeb"/>
              <w:spacing w:before="0" w:beforeAutospacing="0" w:after="160" w:afterAutospacing="0" w:line="256" w:lineRule="auto"/>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7F7F7F"/>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r>
      <w:tr w:rsidR="00896C71" w:rsidTr="002D1574">
        <w:trPr>
          <w:trHeight w:val="280"/>
        </w:trPr>
        <w:tc>
          <w:tcPr>
            <w:tcW w:w="0" w:type="auto"/>
            <w:vMerge/>
            <w:tcBorders>
              <w:top w:val="single" w:sz="4" w:space="0" w:color="7F7F7F"/>
              <w:left w:val="single" w:sz="4" w:space="0" w:color="7F7F7F"/>
              <w:bottom w:val="single" w:sz="4" w:space="0" w:color="7F7F7F"/>
              <w:right w:val="single" w:sz="4" w:space="0" w:color="000000"/>
            </w:tcBorders>
            <w:vAlign w:val="center"/>
            <w:hideMark/>
          </w:tcPr>
          <w:p w:rsidR="00896C71" w:rsidRDefault="00896C71" w:rsidP="00896C71">
            <w:pPr>
              <w:spacing w:after="0"/>
              <w:rPr>
                <w:rFonts w:ascii="Times New Roman" w:eastAsia="Times New Roman" w:hAnsi="Times New Roman" w:cs="Times New Roman"/>
                <w:sz w:val="24"/>
                <w:szCs w:val="24"/>
                <w:lang w:val="en-US"/>
              </w:rPr>
            </w:pPr>
          </w:p>
        </w:tc>
        <w:tc>
          <w:tcPr>
            <w:tcW w:w="0" w:type="auto"/>
            <w:gridSpan w:val="2"/>
            <w:tcBorders>
              <w:top w:val="single" w:sz="4" w:space="0" w:color="000000"/>
              <w:left w:val="single" w:sz="4" w:space="0" w:color="000000"/>
              <w:bottom w:val="single" w:sz="4" w:space="0" w:color="7F7F7F"/>
              <w:right w:val="single" w:sz="4" w:space="0" w:color="000000"/>
            </w:tcBorders>
            <w:tcMar>
              <w:top w:w="15" w:type="dxa"/>
              <w:left w:w="15" w:type="dxa"/>
              <w:bottom w:w="15" w:type="dxa"/>
              <w:right w:w="15" w:type="dxa"/>
            </w:tcMar>
            <w:hideMark/>
          </w:tcPr>
          <w:p w:rsidR="00896C71" w:rsidRDefault="00896C71" w:rsidP="00896C71">
            <w:pPr>
              <w:numPr>
                <w:ilvl w:val="0"/>
                <w:numId w:val="12"/>
              </w:numPr>
              <w:spacing w:before="100" w:beforeAutospacing="1" w:after="100" w:afterAutospacing="1"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Total</w:t>
            </w:r>
          </w:p>
        </w:tc>
        <w:tc>
          <w:tcPr>
            <w:tcW w:w="0" w:type="auto"/>
            <w:tcBorders>
              <w:top w:val="single" w:sz="4" w:space="0" w:color="000000"/>
              <w:left w:val="single" w:sz="4" w:space="0" w:color="000000"/>
              <w:bottom w:val="single" w:sz="4" w:space="0" w:color="7F7F7F"/>
              <w:right w:val="single" w:sz="4" w:space="0" w:color="000000"/>
            </w:tcBorders>
            <w:tcMar>
              <w:top w:w="0" w:type="dxa"/>
              <w:left w:w="115" w:type="dxa"/>
              <w:bottom w:w="0" w:type="dxa"/>
              <w:right w:w="115" w:type="dxa"/>
            </w:tcMar>
          </w:tcPr>
          <w:p w:rsidR="00896C71" w:rsidRDefault="00896C71" w:rsidP="00896C71">
            <w:pPr>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7F7F7F"/>
            </w:tcBorders>
            <w:tcMar>
              <w:top w:w="0" w:type="dxa"/>
              <w:left w:w="115" w:type="dxa"/>
              <w:bottom w:w="0" w:type="dxa"/>
              <w:right w:w="115" w:type="dxa"/>
            </w:tcMar>
            <w:hideMark/>
          </w:tcPr>
          <w:p w:rsidR="00896C71" w:rsidRDefault="003E702D" w:rsidP="000F1208">
            <w:pPr>
              <w:jc w:val="both"/>
              <w:rPr>
                <w:rFonts w:ascii="Times New Roman" w:hAnsi="Times New Roman" w:cs="Times New Roman"/>
                <w:sz w:val="24"/>
                <w:szCs w:val="24"/>
              </w:rPr>
            </w:pPr>
            <w:r>
              <w:rPr>
                <w:rFonts w:ascii="Times New Roman" w:hAnsi="Times New Roman" w:cs="Times New Roman"/>
                <w:sz w:val="24"/>
                <w:szCs w:val="24"/>
              </w:rPr>
              <w:t>75</w:t>
            </w:r>
          </w:p>
        </w:tc>
      </w:tr>
      <w:tr w:rsidR="00896C71" w:rsidTr="007608DD">
        <w:trPr>
          <w:trHeight w:val="3437"/>
        </w:trPr>
        <w:tc>
          <w:tcPr>
            <w:tcW w:w="0" w:type="auto"/>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896C71" w:rsidRDefault="00896C71" w:rsidP="00896C71">
            <w:pPr>
              <w:pStyle w:val="NormalWeb"/>
              <w:spacing w:before="0" w:beforeAutospacing="0" w:after="0" w:afterAutospacing="0" w:line="0" w:lineRule="atLeast"/>
              <w:jc w:val="both"/>
            </w:pPr>
            <w:r>
              <w:rPr>
                <w:b/>
                <w:bCs/>
              </w:rPr>
              <w:t>Literature/references</w:t>
            </w:r>
          </w:p>
        </w:tc>
        <w:tc>
          <w:tcPr>
            <w:tcW w:w="0" w:type="auto"/>
            <w:gridSpan w:val="4"/>
            <w:tcBorders>
              <w:top w:val="single" w:sz="4" w:space="0" w:color="7F7F7F"/>
              <w:left w:val="single" w:sz="4" w:space="0" w:color="000000"/>
              <w:bottom w:val="single" w:sz="4" w:space="0" w:color="7F7F7F"/>
              <w:right w:val="single" w:sz="4" w:space="0" w:color="000000"/>
            </w:tcBorders>
            <w:tcMar>
              <w:top w:w="0" w:type="dxa"/>
              <w:left w:w="115" w:type="dxa"/>
              <w:bottom w:w="0" w:type="dxa"/>
              <w:right w:w="115" w:type="dxa"/>
            </w:tcMar>
            <w:hideMark/>
          </w:tcPr>
          <w:p w:rsidR="00896C71" w:rsidRDefault="00896C71" w:rsidP="00896C71">
            <w:pPr>
              <w:pStyle w:val="NormalWeb"/>
              <w:spacing w:before="0" w:beforeAutospacing="0" w:after="0" w:afterAutospacing="0" w:line="256" w:lineRule="auto"/>
              <w:jc w:val="both"/>
            </w:pPr>
          </w:p>
          <w:p w:rsidR="00896C71" w:rsidRDefault="00896C71" w:rsidP="00896C71">
            <w:pPr>
              <w:pStyle w:val="NormalWeb"/>
              <w:spacing w:before="0" w:beforeAutospacing="0" w:after="0" w:afterAutospacing="0" w:line="256" w:lineRule="auto"/>
              <w:jc w:val="both"/>
            </w:pPr>
          </w:p>
          <w:p w:rsidR="00896C71" w:rsidRDefault="00896C71" w:rsidP="00896C71">
            <w:pPr>
              <w:pStyle w:val="ListParagraph"/>
              <w:numPr>
                <w:ilvl w:val="0"/>
                <w:numId w:val="13"/>
              </w:numPr>
              <w:jc w:val="both"/>
              <w:rPr>
                <w:rFonts w:ascii="Times New Roman" w:hAnsi="Times New Roman" w:cs="Times New Roman"/>
                <w:b/>
                <w:sz w:val="24"/>
                <w:szCs w:val="24"/>
              </w:rPr>
            </w:pPr>
            <w:proofErr w:type="spellStart"/>
            <w:r>
              <w:rPr>
                <w:rFonts w:ascii="Times New Roman" w:hAnsi="Times New Roman" w:cs="Times New Roman"/>
                <w:sz w:val="24"/>
                <w:szCs w:val="24"/>
              </w:rPr>
              <w:t>Herman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Luis</w:t>
            </w:r>
            <w:proofErr w:type="spellEnd"/>
            <w:r>
              <w:rPr>
                <w:rFonts w:ascii="Times New Roman" w:hAnsi="Times New Roman" w:cs="Times New Roman"/>
                <w:sz w:val="24"/>
                <w:szCs w:val="24"/>
              </w:rPr>
              <w:t xml:space="preserve">, “Skenari për Film dhe Televizion” Prishtinë </w:t>
            </w:r>
          </w:p>
          <w:p w:rsidR="00896C71" w:rsidRDefault="00896C71" w:rsidP="00896C7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Andrew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Utterback</w:t>
            </w:r>
            <w:proofErr w:type="spellEnd"/>
            <w:r>
              <w:rPr>
                <w:rFonts w:ascii="Times New Roman" w:hAnsi="Times New Roman" w:cs="Times New Roman"/>
                <w:sz w:val="24"/>
                <w:szCs w:val="24"/>
              </w:rPr>
              <w:t xml:space="preserve">-Studio </w:t>
            </w:r>
            <w:proofErr w:type="spellStart"/>
            <w:r>
              <w:rPr>
                <w:rFonts w:ascii="Times New Roman" w:hAnsi="Times New Roman" w:cs="Times New Roman"/>
                <w:sz w:val="24"/>
                <w:szCs w:val="24"/>
              </w:rPr>
              <w:t>Based-Television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Directing</w:t>
            </w:r>
            <w:proofErr w:type="spellEnd"/>
          </w:p>
          <w:p w:rsidR="00896C71" w:rsidRDefault="00896C71" w:rsidP="00896C7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Patricia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Aufderheide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Documentary</w:t>
            </w:r>
            <w:proofErr w:type="spellEnd"/>
            <w:r>
              <w:rPr>
                <w:rFonts w:ascii="Times New Roman" w:hAnsi="Times New Roman" w:cs="Times New Roman"/>
                <w:sz w:val="24"/>
                <w:szCs w:val="24"/>
              </w:rPr>
              <w:t xml:space="preserve"> Film: A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Short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PDF</w:t>
            </w:r>
          </w:p>
          <w:p w:rsidR="00896C71" w:rsidRDefault="00896C71" w:rsidP="00896C71">
            <w:pPr>
              <w:pStyle w:val="ListParagraph"/>
              <w:numPr>
                <w:ilvl w:val="0"/>
                <w:numId w:val="13"/>
              </w:numPr>
              <w:jc w:val="both"/>
              <w:rPr>
                <w:rFonts w:ascii="Times New Roman" w:hAnsi="Times New Roman" w:cs="Times New Roman"/>
                <w:b/>
                <w:sz w:val="24"/>
                <w:szCs w:val="24"/>
              </w:rPr>
            </w:pPr>
            <w:proofErr w:type="spellStart"/>
            <w:r>
              <w:rPr>
                <w:rFonts w:ascii="Times New Roman" w:hAnsi="Times New Roman" w:cs="Times New Roman"/>
                <w:sz w:val="24"/>
                <w:szCs w:val="24"/>
              </w:rPr>
              <w:t>Mehmetaj</w:t>
            </w:r>
            <w:proofErr w:type="spellEnd"/>
            <w:r>
              <w:rPr>
                <w:rFonts w:ascii="Times New Roman" w:hAnsi="Times New Roman" w:cs="Times New Roman"/>
                <w:sz w:val="24"/>
                <w:szCs w:val="24"/>
              </w:rPr>
              <w:t xml:space="preserve">, Gani, “Magjia e ekranit” Kritik filmi, </w:t>
            </w:r>
            <w:proofErr w:type="spellStart"/>
            <w:r>
              <w:rPr>
                <w:rFonts w:ascii="Times New Roman" w:hAnsi="Times New Roman" w:cs="Times New Roman"/>
                <w:sz w:val="24"/>
                <w:szCs w:val="24"/>
              </w:rPr>
              <w:t>kosovafilm</w:t>
            </w:r>
            <w:proofErr w:type="spellEnd"/>
            <w:r>
              <w:rPr>
                <w:rFonts w:ascii="Times New Roman" w:hAnsi="Times New Roman" w:cs="Times New Roman"/>
                <w:sz w:val="24"/>
                <w:szCs w:val="24"/>
              </w:rPr>
              <w:t>, Prishtinë 2005</w:t>
            </w:r>
          </w:p>
          <w:p w:rsidR="00896C71" w:rsidRDefault="00896C71" w:rsidP="00896C7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Babac</w:t>
            </w:r>
            <w:proofErr w:type="spellEnd"/>
            <w:r>
              <w:rPr>
                <w:rFonts w:ascii="Times New Roman" w:hAnsi="Times New Roman" w:cs="Times New Roman"/>
                <w:sz w:val="24"/>
                <w:szCs w:val="24"/>
              </w:rPr>
              <w:t xml:space="preserve">, Marko, “GJUHA E MONTAZHIT TË FOTOGRAFIVE LËVIZËSE”, </w:t>
            </w:r>
            <w:proofErr w:type="spellStart"/>
            <w:r>
              <w:rPr>
                <w:rFonts w:ascii="Times New Roman" w:hAnsi="Times New Roman" w:cs="Times New Roman"/>
                <w:sz w:val="24"/>
                <w:szCs w:val="24"/>
              </w:rPr>
              <w:t>Clio</w:t>
            </w:r>
            <w:proofErr w:type="spellEnd"/>
            <w:r>
              <w:rPr>
                <w:rFonts w:ascii="Times New Roman" w:hAnsi="Times New Roman" w:cs="Times New Roman"/>
                <w:sz w:val="24"/>
                <w:szCs w:val="24"/>
              </w:rPr>
              <w:t xml:space="preserve"> Beograd 2000</w:t>
            </w:r>
          </w:p>
          <w:p w:rsidR="00896C71" w:rsidRDefault="00896C71" w:rsidP="00896C71">
            <w:pPr>
              <w:pStyle w:val="ListParagraph"/>
              <w:numPr>
                <w:ilvl w:val="0"/>
                <w:numId w:val="13"/>
              </w:numPr>
              <w:jc w:val="both"/>
              <w:rPr>
                <w:rFonts w:ascii="Times New Roman" w:hAnsi="Times New Roman" w:cs="Times New Roman"/>
                <w:sz w:val="24"/>
                <w:szCs w:val="24"/>
              </w:rPr>
            </w:pPr>
            <w:proofErr w:type="spellStart"/>
            <w:r>
              <w:rPr>
                <w:rFonts w:ascii="Times New Roman" w:hAnsi="Times New Roman" w:cs="Times New Roman"/>
                <w:sz w:val="24"/>
                <w:szCs w:val="24"/>
              </w:rPr>
              <w:t>Macluhan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Marshall</w:t>
            </w:r>
            <w:proofErr w:type="spellEnd"/>
            <w:r>
              <w:rPr>
                <w:rFonts w:ascii="Times New Roman" w:hAnsi="Times New Roman" w:cs="Times New Roman"/>
                <w:sz w:val="24"/>
                <w:szCs w:val="24"/>
              </w:rPr>
              <w:t xml:space="preserve">. “Instrumentet e komunikimit” Media si një zgjatim i njeriut. Botoi Instituti i Dialogut &amp; Komunikimit. Tiranë , 2004 </w:t>
            </w:r>
          </w:p>
          <w:p w:rsidR="00896C71" w:rsidRDefault="00896C71" w:rsidP="00896C71">
            <w:pPr>
              <w:pStyle w:val="NormalWeb"/>
              <w:spacing w:before="0" w:beforeAutospacing="0" w:after="240" w:afterAutospacing="0" w:line="0" w:lineRule="atLeast"/>
              <w:jc w:val="both"/>
            </w:pPr>
          </w:p>
        </w:tc>
      </w:tr>
      <w:tr w:rsidR="00896C71" w:rsidTr="002D1574">
        <w:trPr>
          <w:trHeight w:val="580"/>
        </w:trPr>
        <w:tc>
          <w:tcPr>
            <w:tcW w:w="0" w:type="auto"/>
            <w:tcBorders>
              <w:top w:val="single" w:sz="4" w:space="0" w:color="7F7F7F"/>
              <w:left w:val="single" w:sz="4" w:space="0" w:color="7F7F7F"/>
              <w:bottom w:val="single" w:sz="4" w:space="0" w:color="7F7F7F"/>
              <w:right w:val="single" w:sz="4" w:space="0" w:color="000000"/>
            </w:tcBorders>
            <w:shd w:val="clear" w:color="auto" w:fill="D9E2F3"/>
            <w:tcMar>
              <w:top w:w="0" w:type="dxa"/>
              <w:left w:w="115" w:type="dxa"/>
              <w:bottom w:w="0" w:type="dxa"/>
              <w:right w:w="115" w:type="dxa"/>
            </w:tcMar>
            <w:vAlign w:val="center"/>
            <w:hideMark/>
          </w:tcPr>
          <w:p w:rsidR="00896C71" w:rsidRDefault="00896C71" w:rsidP="00896C71">
            <w:pPr>
              <w:pStyle w:val="NormalWeb"/>
              <w:spacing w:before="0" w:beforeAutospacing="0" w:after="0" w:afterAutospacing="0" w:line="256" w:lineRule="auto"/>
              <w:jc w:val="both"/>
            </w:pPr>
            <w:r>
              <w:rPr>
                <w:b/>
                <w:bCs/>
              </w:rPr>
              <w:t>Contact</w:t>
            </w:r>
          </w:p>
        </w:tc>
        <w:tc>
          <w:tcPr>
            <w:tcW w:w="0" w:type="auto"/>
            <w:gridSpan w:val="4"/>
            <w:tcBorders>
              <w:top w:val="single" w:sz="4" w:space="0" w:color="7F7F7F"/>
              <w:left w:val="single" w:sz="4" w:space="0" w:color="000000"/>
              <w:bottom w:val="single" w:sz="4" w:space="0" w:color="7F7F7F"/>
              <w:right w:val="single" w:sz="4" w:space="0" w:color="000000"/>
            </w:tcBorders>
            <w:tcMar>
              <w:top w:w="0" w:type="dxa"/>
              <w:left w:w="115" w:type="dxa"/>
              <w:bottom w:w="0" w:type="dxa"/>
              <w:right w:w="115" w:type="dxa"/>
            </w:tcMar>
            <w:hideMark/>
          </w:tcPr>
          <w:p w:rsidR="00896C71" w:rsidRDefault="003E702D" w:rsidP="00896C71">
            <w:pPr>
              <w:pStyle w:val="NormalWeb"/>
              <w:spacing w:before="0" w:beforeAutospacing="0" w:after="240" w:afterAutospacing="0" w:line="256" w:lineRule="auto"/>
              <w:jc w:val="both"/>
            </w:pPr>
            <w:r>
              <w:t>orhan.kerkezi</w:t>
            </w:r>
            <w:r w:rsidR="00896C71">
              <w:t>@ubt-uni.net</w:t>
            </w:r>
          </w:p>
        </w:tc>
      </w:tr>
    </w:tbl>
    <w:p w:rsidR="002D1574" w:rsidRDefault="002D1574" w:rsidP="002D1574">
      <w:pPr>
        <w:jc w:val="both"/>
        <w:rPr>
          <w:rFonts w:ascii="Times New Roman" w:hAnsi="Times New Roman" w:cs="Times New Roman"/>
          <w:sz w:val="24"/>
          <w:szCs w:val="24"/>
        </w:rPr>
      </w:pPr>
    </w:p>
    <w:p w:rsidR="00C261EA" w:rsidRDefault="00C261EA"/>
    <w:sectPr w:rsidR="00C2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A0F"/>
    <w:multiLevelType w:val="multilevel"/>
    <w:tmpl w:val="C35E6EB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A979AB"/>
    <w:multiLevelType w:val="hybridMultilevel"/>
    <w:tmpl w:val="05783B86"/>
    <w:lvl w:ilvl="0" w:tplc="DD3A80C2">
      <w:start w:val="1"/>
      <w:numFmt w:val="decimal"/>
      <w:lvlText w:val="%1."/>
      <w:lvlJc w:val="left"/>
      <w:pPr>
        <w:ind w:left="360" w:hanging="360"/>
      </w:pPr>
      <w:rPr>
        <w:rFonts w:ascii="Cambria" w:eastAsia="MS Mincho" w:hAnsi="Cambria"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046924"/>
    <w:multiLevelType w:val="hybridMultilevel"/>
    <w:tmpl w:val="89EC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571E6A"/>
    <w:multiLevelType w:val="multilevel"/>
    <w:tmpl w:val="178CB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CB57F2"/>
    <w:multiLevelType w:val="multilevel"/>
    <w:tmpl w:val="39EA4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60971"/>
    <w:multiLevelType w:val="hybridMultilevel"/>
    <w:tmpl w:val="46CA29AA"/>
    <w:lvl w:ilvl="0" w:tplc="53A8BDB4">
      <w:start w:val="1"/>
      <w:numFmt w:val="decimal"/>
      <w:lvlText w:val="%1."/>
      <w:lvlJc w:val="left"/>
      <w:pPr>
        <w:ind w:left="720" w:hanging="360"/>
      </w:pPr>
      <w:rPr>
        <w:rFonts w:ascii="Times New Roman" w:hAnsi="Times New Roman" w:cs="Times New Roman" w:hint="default"/>
        <w:color w:val="222222"/>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651AF6"/>
    <w:multiLevelType w:val="multilevel"/>
    <w:tmpl w:val="06E6279E"/>
    <w:lvl w:ilvl="0">
      <w:start w:val="1"/>
      <w:numFmt w:val="decimal"/>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533BD0"/>
    <w:multiLevelType w:val="multilevel"/>
    <w:tmpl w:val="CCDCCAA6"/>
    <w:lvl w:ilvl="0">
      <w:start w:val="1"/>
      <w:numFmt w:val="decimal"/>
      <w:lvlText w:val="%1."/>
      <w:lvlJc w:val="left"/>
      <w:pPr>
        <w:tabs>
          <w:tab w:val="num" w:pos="720"/>
        </w:tabs>
        <w:ind w:left="720" w:hanging="360"/>
      </w:pPr>
    </w:lvl>
    <w:lvl w:ilvl="1">
      <w:start w:val="1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9B0BBD"/>
    <w:multiLevelType w:val="multilevel"/>
    <w:tmpl w:val="582E4AD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C44D43"/>
    <w:multiLevelType w:val="multilevel"/>
    <w:tmpl w:val="97063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2F08AA"/>
    <w:multiLevelType w:val="multilevel"/>
    <w:tmpl w:val="2314F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D52B2A"/>
    <w:multiLevelType w:val="multilevel"/>
    <w:tmpl w:val="6BFABC9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451F1A"/>
    <w:multiLevelType w:val="multilevel"/>
    <w:tmpl w:val="69C0837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F7"/>
    <w:rsid w:val="000F1208"/>
    <w:rsid w:val="001B06AF"/>
    <w:rsid w:val="001B2A1D"/>
    <w:rsid w:val="002D1574"/>
    <w:rsid w:val="002F6B5B"/>
    <w:rsid w:val="003E702D"/>
    <w:rsid w:val="004150F7"/>
    <w:rsid w:val="005C5205"/>
    <w:rsid w:val="005E3F07"/>
    <w:rsid w:val="00732936"/>
    <w:rsid w:val="007608DD"/>
    <w:rsid w:val="007B32DE"/>
    <w:rsid w:val="007E7961"/>
    <w:rsid w:val="008364FC"/>
    <w:rsid w:val="00896C71"/>
    <w:rsid w:val="009973E8"/>
    <w:rsid w:val="00B31346"/>
    <w:rsid w:val="00C261EA"/>
    <w:rsid w:val="00CD4607"/>
    <w:rsid w:val="00DD165E"/>
    <w:rsid w:val="00E32A68"/>
    <w:rsid w:val="00E47670"/>
    <w:rsid w:val="00F9279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F8A"/>
  <w15:chartTrackingRefBased/>
  <w15:docId w15:val="{404FE594-152D-4E54-A74D-60240C6E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7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5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D165E"/>
    <w:pPr>
      <w:spacing w:after="200" w:line="276" w:lineRule="auto"/>
      <w:ind w:left="720"/>
      <w:contextualSpacing/>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1969">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84E8-C629-43D8-8713-6EC37A2C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Bekim Sele</dc:creator>
  <cp:keywords/>
  <dc:description/>
  <cp:lastModifiedBy>Ferid Selimi</cp:lastModifiedBy>
  <cp:revision>7</cp:revision>
  <dcterms:created xsi:type="dcterms:W3CDTF">2021-03-04T14:21:00Z</dcterms:created>
  <dcterms:modified xsi:type="dcterms:W3CDTF">2023-12-06T15:45:00Z</dcterms:modified>
</cp:coreProperties>
</file>