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35CA" w:rsidRPr="00F26879" w:rsidRDefault="006735CA" w:rsidP="006735CA">
      <w:pPr>
        <w:jc w:val="both"/>
        <w:rPr>
          <w:rFonts w:ascii="Times New Roman" w:hAnsi="Times New Roman" w:cs="Times New Roman"/>
          <w:sz w:val="24"/>
          <w:szCs w:val="24"/>
        </w:rPr>
      </w:pPr>
    </w:p>
    <w:p w:rsidR="006735CA" w:rsidRPr="00F26879" w:rsidRDefault="006735CA" w:rsidP="006735CA">
      <w:pPr>
        <w:jc w:val="both"/>
        <w:rPr>
          <w:rFonts w:ascii="Times New Roman" w:hAnsi="Times New Roman" w:cs="Times New Roman"/>
          <w:sz w:val="24"/>
          <w:szCs w:val="24"/>
        </w:rPr>
      </w:pPr>
    </w:p>
    <w:p w:rsidR="006735CA" w:rsidRPr="00F26879" w:rsidRDefault="006735CA" w:rsidP="006735CA">
      <w:pPr>
        <w:jc w:val="both"/>
        <w:rPr>
          <w:rFonts w:ascii="Times New Roman" w:hAnsi="Times New Roman" w:cs="Times New Roman"/>
          <w:sz w:val="24"/>
          <w:szCs w:val="24"/>
        </w:rPr>
      </w:pPr>
    </w:p>
    <w:p w:rsidR="006735CA" w:rsidRPr="00F26879" w:rsidRDefault="006735CA" w:rsidP="006D2360">
      <w:pPr>
        <w:jc w:val="center"/>
        <w:rPr>
          <w:rFonts w:ascii="Times New Roman" w:hAnsi="Times New Roman" w:cs="Times New Roman"/>
          <w:sz w:val="24"/>
          <w:szCs w:val="24"/>
          <w:lang w:val="en-US"/>
        </w:rPr>
      </w:pPr>
      <w:r w:rsidRPr="00F26879">
        <w:rPr>
          <w:rFonts w:ascii="Times New Roman" w:hAnsi="Times New Roman" w:cs="Times New Roman"/>
          <w:noProof/>
          <w:sz w:val="24"/>
          <w:szCs w:val="24"/>
          <w:lang w:val="en-US"/>
        </w:rPr>
        <w:drawing>
          <wp:inline distT="0" distB="0" distL="0" distR="0">
            <wp:extent cx="800273" cy="681486"/>
            <wp:effectExtent l="0" t="0" r="0" b="4445"/>
            <wp:docPr id="43" name="Picture 2" descr="UBT%20Baner%20Bardh[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BT%20Baner%20Bardh[1]"/>
                    <pic:cNvPicPr>
                      <a:picLocks noChangeAspect="1" noChangeArrowheads="1"/>
                    </pic:cNvPicPr>
                  </pic:nvPicPr>
                  <pic:blipFill>
                    <a:blip r:embed="rId5" cstate="print"/>
                    <a:srcRect r="85977"/>
                    <a:stretch>
                      <a:fillRect/>
                    </a:stretch>
                  </pic:blipFill>
                  <pic:spPr bwMode="auto">
                    <a:xfrm>
                      <a:off x="0" y="0"/>
                      <a:ext cx="813741" cy="692955"/>
                    </a:xfrm>
                    <a:prstGeom prst="rect">
                      <a:avLst/>
                    </a:prstGeom>
                    <a:noFill/>
                    <a:ln w="9525">
                      <a:noFill/>
                      <a:miter lim="800000"/>
                      <a:headEnd/>
                      <a:tailEnd/>
                    </a:ln>
                  </pic:spPr>
                </pic:pic>
              </a:graphicData>
            </a:graphic>
          </wp:inline>
        </w:drawing>
      </w:r>
    </w:p>
    <w:p w:rsidR="006735CA" w:rsidRPr="00F26879" w:rsidRDefault="006735CA" w:rsidP="006735CA">
      <w:pPr>
        <w:jc w:val="both"/>
        <w:rPr>
          <w:rFonts w:ascii="Times New Roman" w:hAnsi="Times New Roman" w:cs="Times New Roman"/>
          <w:sz w:val="24"/>
          <w:szCs w:val="24"/>
          <w:lang w:val="en-US"/>
        </w:rPr>
      </w:pPr>
      <w:r w:rsidRPr="00F26879">
        <w:rPr>
          <w:rFonts w:ascii="Times New Roman" w:hAnsi="Times New Roman" w:cs="Times New Roman"/>
          <w:sz w:val="24"/>
          <w:szCs w:val="24"/>
          <w:lang w:val="en-US"/>
        </w:rPr>
        <w:t>…………………………………………………………………………………………………</w:t>
      </w:r>
    </w:p>
    <w:p w:rsidR="006735CA" w:rsidRPr="00F26879" w:rsidRDefault="006735CA" w:rsidP="006D2360">
      <w:pPr>
        <w:jc w:val="center"/>
        <w:rPr>
          <w:rFonts w:ascii="Times New Roman" w:hAnsi="Times New Roman" w:cs="Times New Roman"/>
          <w:b/>
          <w:sz w:val="24"/>
          <w:szCs w:val="24"/>
          <w:lang w:val="en-US"/>
        </w:rPr>
      </w:pPr>
      <w:r w:rsidRPr="00F26879">
        <w:rPr>
          <w:rFonts w:ascii="Times New Roman" w:hAnsi="Times New Roman" w:cs="Times New Roman"/>
          <w:b/>
          <w:sz w:val="24"/>
          <w:szCs w:val="24"/>
          <w:lang w:val="en-US"/>
        </w:rPr>
        <w:t xml:space="preserve">BSc Media </w:t>
      </w:r>
      <w:proofErr w:type="spellStart"/>
      <w:r w:rsidRPr="00F26879">
        <w:rPr>
          <w:rFonts w:ascii="Times New Roman" w:hAnsi="Times New Roman" w:cs="Times New Roman"/>
          <w:b/>
          <w:sz w:val="24"/>
          <w:szCs w:val="24"/>
          <w:lang w:val="en-US"/>
        </w:rPr>
        <w:t>dhe</w:t>
      </w:r>
      <w:proofErr w:type="spellEnd"/>
      <w:r w:rsidRPr="00F26879">
        <w:rPr>
          <w:rFonts w:ascii="Times New Roman" w:hAnsi="Times New Roman" w:cs="Times New Roman"/>
          <w:b/>
          <w:sz w:val="24"/>
          <w:szCs w:val="24"/>
          <w:lang w:val="en-US"/>
        </w:rPr>
        <w:t xml:space="preserve"> </w:t>
      </w:r>
      <w:proofErr w:type="spellStart"/>
      <w:r w:rsidRPr="00F26879">
        <w:rPr>
          <w:rFonts w:ascii="Times New Roman" w:hAnsi="Times New Roman" w:cs="Times New Roman"/>
          <w:b/>
          <w:sz w:val="24"/>
          <w:szCs w:val="24"/>
          <w:lang w:val="en-US"/>
        </w:rPr>
        <w:t>Komunikim</w:t>
      </w:r>
      <w:proofErr w:type="spellEnd"/>
    </w:p>
    <w:p w:rsidR="006735CA" w:rsidRPr="00F26879" w:rsidRDefault="006735CA" w:rsidP="006D2360">
      <w:pPr>
        <w:jc w:val="center"/>
        <w:rPr>
          <w:rFonts w:ascii="Times New Roman" w:hAnsi="Times New Roman" w:cs="Times New Roman"/>
          <w:b/>
          <w:sz w:val="24"/>
          <w:szCs w:val="24"/>
          <w:lang w:val="en-US"/>
        </w:rPr>
      </w:pPr>
      <w:r w:rsidRPr="00F26879">
        <w:rPr>
          <w:rFonts w:ascii="Times New Roman" w:hAnsi="Times New Roman" w:cs="Times New Roman"/>
          <w:b/>
          <w:sz w:val="24"/>
          <w:szCs w:val="24"/>
          <w:lang w:val="en-US"/>
        </w:rPr>
        <w:t>Syllabus</w:t>
      </w:r>
    </w:p>
    <w:p w:rsidR="006735CA" w:rsidRPr="00F26879" w:rsidRDefault="006735CA" w:rsidP="006735CA">
      <w:pPr>
        <w:jc w:val="both"/>
        <w:rPr>
          <w:rFonts w:ascii="Times New Roman" w:hAnsi="Times New Roman" w:cs="Times New Roman"/>
          <w:b/>
          <w:sz w:val="24"/>
          <w:szCs w:val="24"/>
          <w:lang w:val="en-US"/>
        </w:rPr>
      </w:pPr>
    </w:p>
    <w:tbl>
      <w:tblPr>
        <w:tblStyle w:val="TableGrid"/>
        <w:tblW w:w="0" w:type="auto"/>
        <w:tbl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insideH w:val="dotted" w:sz="4" w:space="0" w:color="7F7F7F" w:themeColor="text1" w:themeTint="80"/>
          <w:insideV w:val="dotted" w:sz="4" w:space="0" w:color="7F7F7F" w:themeColor="text1" w:themeTint="80"/>
        </w:tblBorders>
        <w:tblLayout w:type="fixed"/>
        <w:tblLook w:val="04A0" w:firstRow="1" w:lastRow="0" w:firstColumn="1" w:lastColumn="0" w:noHBand="0" w:noVBand="1"/>
      </w:tblPr>
      <w:tblGrid>
        <w:gridCol w:w="1368"/>
        <w:gridCol w:w="4205"/>
        <w:gridCol w:w="1230"/>
        <w:gridCol w:w="1237"/>
        <w:gridCol w:w="1536"/>
      </w:tblGrid>
      <w:tr w:rsidR="006735CA" w:rsidRPr="00F26879" w:rsidTr="006B5E4D">
        <w:trPr>
          <w:trHeight w:val="404"/>
        </w:trPr>
        <w:tc>
          <w:tcPr>
            <w:tcW w:w="1368" w:type="dxa"/>
            <w:vMerge w:val="restart"/>
            <w:tcBorders>
              <w:top w:val="single" w:sz="4" w:space="0" w:color="7F7F7F" w:themeColor="text1" w:themeTint="80"/>
              <w:left w:val="single" w:sz="4" w:space="0" w:color="7F7F7F" w:themeColor="text1" w:themeTint="80"/>
              <w:bottom w:val="single" w:sz="6" w:space="0" w:color="7F7F7F" w:themeColor="text1" w:themeTint="80"/>
              <w:right w:val="single" w:sz="4" w:space="0" w:color="7F7F7F" w:themeColor="text1" w:themeTint="80"/>
            </w:tcBorders>
            <w:shd w:val="clear" w:color="auto" w:fill="DAEEF3" w:themeFill="accent5" w:themeFillTint="33"/>
            <w:vAlign w:val="center"/>
          </w:tcPr>
          <w:p w:rsidR="006735CA" w:rsidRPr="00F26879" w:rsidRDefault="006735CA" w:rsidP="00D55BD7">
            <w:pPr>
              <w:jc w:val="both"/>
              <w:rPr>
                <w:rFonts w:ascii="Times New Roman" w:hAnsi="Times New Roman" w:cs="Times New Roman"/>
                <w:b/>
                <w:sz w:val="24"/>
                <w:szCs w:val="24"/>
                <w:lang w:val="en-US"/>
              </w:rPr>
            </w:pPr>
            <w:r w:rsidRPr="00F26879">
              <w:rPr>
                <w:rFonts w:ascii="Times New Roman" w:hAnsi="Times New Roman" w:cs="Times New Roman"/>
                <w:b/>
                <w:sz w:val="24"/>
                <w:szCs w:val="24"/>
                <w:lang w:val="en-US"/>
              </w:rPr>
              <w:t>Subject</w:t>
            </w:r>
          </w:p>
          <w:p w:rsidR="006735CA" w:rsidRPr="00F26879" w:rsidRDefault="006735CA" w:rsidP="00D55BD7">
            <w:pPr>
              <w:jc w:val="both"/>
              <w:rPr>
                <w:rFonts w:ascii="Times New Roman" w:hAnsi="Times New Roman" w:cs="Times New Roman"/>
                <w:b/>
                <w:sz w:val="24"/>
                <w:szCs w:val="24"/>
                <w:lang w:val="en-US"/>
              </w:rPr>
            </w:pPr>
          </w:p>
        </w:tc>
        <w:tc>
          <w:tcPr>
            <w:tcW w:w="8208" w:type="dxa"/>
            <w:gridSpan w:val="4"/>
            <w:tcBorders>
              <w:top w:val="single" w:sz="4" w:space="0" w:color="7F7F7F" w:themeColor="text1" w:themeTint="80"/>
              <w:left w:val="single" w:sz="4" w:space="0" w:color="7F7F7F" w:themeColor="text1" w:themeTint="80"/>
              <w:bottom w:val="nil"/>
              <w:right w:val="single" w:sz="4" w:space="0" w:color="7F7F7F" w:themeColor="text1" w:themeTint="80"/>
            </w:tcBorders>
            <w:vAlign w:val="center"/>
          </w:tcPr>
          <w:p w:rsidR="006735CA" w:rsidRPr="00F26879" w:rsidRDefault="006735CA" w:rsidP="00D55BD7">
            <w:pPr>
              <w:jc w:val="both"/>
              <w:rPr>
                <w:rFonts w:ascii="Times New Roman" w:hAnsi="Times New Roman" w:cs="Times New Roman"/>
                <w:sz w:val="24"/>
                <w:szCs w:val="24"/>
                <w:lang w:val="en-US"/>
              </w:rPr>
            </w:pPr>
          </w:p>
          <w:p w:rsidR="006735CA" w:rsidRPr="00F26879" w:rsidRDefault="006735CA" w:rsidP="00D55BD7">
            <w:pPr>
              <w:jc w:val="both"/>
              <w:rPr>
                <w:rFonts w:ascii="Times New Roman" w:hAnsi="Times New Roman" w:cs="Times New Roman"/>
                <w:b/>
                <w:sz w:val="24"/>
                <w:szCs w:val="24"/>
                <w:lang w:val="en-US"/>
              </w:rPr>
            </w:pPr>
            <w:r w:rsidRPr="00F26879">
              <w:rPr>
                <w:rFonts w:ascii="Times New Roman" w:hAnsi="Times New Roman" w:cs="Times New Roman"/>
                <w:b/>
                <w:sz w:val="24"/>
                <w:szCs w:val="24"/>
                <w:lang w:val="en-US"/>
              </w:rPr>
              <w:t>Interview in Radio, TV and written Medias</w:t>
            </w:r>
          </w:p>
          <w:p w:rsidR="006735CA" w:rsidRPr="00F26879" w:rsidRDefault="006735CA" w:rsidP="00D55BD7">
            <w:pPr>
              <w:jc w:val="both"/>
              <w:rPr>
                <w:rFonts w:ascii="Times New Roman" w:hAnsi="Times New Roman" w:cs="Times New Roman"/>
                <w:sz w:val="24"/>
                <w:szCs w:val="24"/>
                <w:lang w:val="en-US"/>
              </w:rPr>
            </w:pPr>
          </w:p>
        </w:tc>
      </w:tr>
      <w:tr w:rsidR="006735CA" w:rsidRPr="00F26879" w:rsidTr="006B5E4D">
        <w:trPr>
          <w:trHeight w:hRule="exact" w:val="288"/>
        </w:trPr>
        <w:tc>
          <w:tcPr>
            <w:tcW w:w="1368" w:type="dxa"/>
            <w:vMerge/>
            <w:tcBorders>
              <w:top w:val="single" w:sz="6" w:space="0" w:color="7F7F7F" w:themeColor="text1" w:themeTint="80"/>
              <w:left w:val="single" w:sz="4" w:space="0" w:color="7F7F7F" w:themeColor="text1" w:themeTint="80"/>
              <w:bottom w:val="single" w:sz="6" w:space="0" w:color="7F7F7F" w:themeColor="text1" w:themeTint="80"/>
              <w:right w:val="single" w:sz="4" w:space="0" w:color="7F7F7F" w:themeColor="text1" w:themeTint="80"/>
            </w:tcBorders>
            <w:shd w:val="clear" w:color="auto" w:fill="DAEEF3" w:themeFill="accent5" w:themeFillTint="33"/>
            <w:vAlign w:val="center"/>
          </w:tcPr>
          <w:p w:rsidR="006735CA" w:rsidRPr="00F26879" w:rsidRDefault="006735CA" w:rsidP="00D55BD7">
            <w:pPr>
              <w:jc w:val="both"/>
              <w:rPr>
                <w:rFonts w:ascii="Times New Roman" w:hAnsi="Times New Roman" w:cs="Times New Roman"/>
                <w:b/>
                <w:sz w:val="24"/>
                <w:szCs w:val="24"/>
                <w:lang w:val="en-US"/>
              </w:rPr>
            </w:pPr>
          </w:p>
        </w:tc>
        <w:tc>
          <w:tcPr>
            <w:tcW w:w="4205" w:type="dxa"/>
            <w:tcBorders>
              <w:top w:val="nil"/>
              <w:left w:val="single" w:sz="4" w:space="0" w:color="7F7F7F" w:themeColor="text1" w:themeTint="80"/>
              <w:bottom w:val="nil"/>
              <w:right w:val="nil"/>
            </w:tcBorders>
            <w:shd w:val="clear" w:color="auto" w:fill="F2F2F2" w:themeFill="background1" w:themeFillShade="F2"/>
            <w:vAlign w:val="center"/>
          </w:tcPr>
          <w:p w:rsidR="006735CA" w:rsidRPr="00F26879" w:rsidRDefault="006735CA" w:rsidP="00D55BD7">
            <w:pPr>
              <w:jc w:val="both"/>
              <w:rPr>
                <w:rFonts w:ascii="Times New Roman" w:hAnsi="Times New Roman" w:cs="Times New Roman"/>
                <w:sz w:val="24"/>
                <w:szCs w:val="24"/>
                <w:lang w:val="en-US"/>
              </w:rPr>
            </w:pPr>
            <w:r w:rsidRPr="00F26879">
              <w:rPr>
                <w:rFonts w:ascii="Times New Roman" w:hAnsi="Times New Roman" w:cs="Times New Roman"/>
                <w:sz w:val="24"/>
                <w:szCs w:val="24"/>
                <w:lang w:val="en-US"/>
              </w:rPr>
              <w:t>Type</w:t>
            </w:r>
          </w:p>
          <w:p w:rsidR="006735CA" w:rsidRPr="00F26879" w:rsidRDefault="006735CA" w:rsidP="00D55BD7">
            <w:pPr>
              <w:jc w:val="both"/>
              <w:rPr>
                <w:rFonts w:ascii="Times New Roman" w:hAnsi="Times New Roman" w:cs="Times New Roman"/>
                <w:sz w:val="24"/>
                <w:szCs w:val="24"/>
                <w:lang w:val="en-US"/>
              </w:rPr>
            </w:pPr>
          </w:p>
        </w:tc>
        <w:tc>
          <w:tcPr>
            <w:tcW w:w="1230" w:type="dxa"/>
            <w:tcBorders>
              <w:top w:val="nil"/>
              <w:left w:val="nil"/>
              <w:bottom w:val="nil"/>
              <w:right w:val="nil"/>
            </w:tcBorders>
            <w:shd w:val="clear" w:color="auto" w:fill="F2F2F2" w:themeFill="background1" w:themeFillShade="F2"/>
            <w:vAlign w:val="center"/>
          </w:tcPr>
          <w:p w:rsidR="006735CA" w:rsidRPr="00F26879" w:rsidRDefault="006735CA" w:rsidP="00D55BD7">
            <w:pPr>
              <w:jc w:val="both"/>
              <w:rPr>
                <w:rFonts w:ascii="Times New Roman" w:hAnsi="Times New Roman" w:cs="Times New Roman"/>
                <w:sz w:val="24"/>
                <w:szCs w:val="24"/>
                <w:lang w:val="en-US"/>
              </w:rPr>
            </w:pPr>
            <w:r w:rsidRPr="00F26879">
              <w:rPr>
                <w:rFonts w:ascii="Times New Roman" w:hAnsi="Times New Roman" w:cs="Times New Roman"/>
                <w:sz w:val="24"/>
                <w:szCs w:val="24"/>
                <w:lang w:val="en-US"/>
              </w:rPr>
              <w:t>Semester</w:t>
            </w:r>
          </w:p>
        </w:tc>
        <w:tc>
          <w:tcPr>
            <w:tcW w:w="1237" w:type="dxa"/>
            <w:tcBorders>
              <w:top w:val="nil"/>
              <w:left w:val="nil"/>
              <w:bottom w:val="nil"/>
              <w:right w:val="nil"/>
            </w:tcBorders>
            <w:shd w:val="clear" w:color="auto" w:fill="F2F2F2" w:themeFill="background1" w:themeFillShade="F2"/>
            <w:vAlign w:val="center"/>
          </w:tcPr>
          <w:p w:rsidR="006735CA" w:rsidRPr="00F26879" w:rsidRDefault="006735CA" w:rsidP="00D55BD7">
            <w:pPr>
              <w:jc w:val="both"/>
              <w:rPr>
                <w:rFonts w:ascii="Times New Roman" w:hAnsi="Times New Roman" w:cs="Times New Roman"/>
                <w:sz w:val="24"/>
                <w:szCs w:val="24"/>
                <w:lang w:val="en-US"/>
              </w:rPr>
            </w:pPr>
            <w:r w:rsidRPr="00F26879">
              <w:rPr>
                <w:rFonts w:ascii="Times New Roman" w:hAnsi="Times New Roman" w:cs="Times New Roman"/>
                <w:sz w:val="24"/>
                <w:szCs w:val="24"/>
                <w:lang w:val="en-US"/>
              </w:rPr>
              <w:t>ECTS</w:t>
            </w:r>
          </w:p>
        </w:tc>
        <w:tc>
          <w:tcPr>
            <w:tcW w:w="1536" w:type="dxa"/>
            <w:tcBorders>
              <w:top w:val="nil"/>
              <w:left w:val="nil"/>
              <w:bottom w:val="nil"/>
              <w:right w:val="single" w:sz="4" w:space="0" w:color="7F7F7F" w:themeColor="text1" w:themeTint="80"/>
            </w:tcBorders>
            <w:shd w:val="clear" w:color="auto" w:fill="F2F2F2" w:themeFill="background1" w:themeFillShade="F2"/>
            <w:vAlign w:val="center"/>
          </w:tcPr>
          <w:p w:rsidR="006735CA" w:rsidRPr="00F26879" w:rsidRDefault="006735CA" w:rsidP="00D55BD7">
            <w:pPr>
              <w:jc w:val="both"/>
              <w:rPr>
                <w:rFonts w:ascii="Times New Roman" w:hAnsi="Times New Roman" w:cs="Times New Roman"/>
                <w:sz w:val="24"/>
                <w:szCs w:val="24"/>
                <w:lang w:val="en-US"/>
              </w:rPr>
            </w:pPr>
            <w:r w:rsidRPr="00F26879">
              <w:rPr>
                <w:rFonts w:ascii="Times New Roman" w:hAnsi="Times New Roman" w:cs="Times New Roman"/>
                <w:sz w:val="24"/>
                <w:szCs w:val="24"/>
                <w:lang w:val="en-US"/>
              </w:rPr>
              <w:t>Code</w:t>
            </w:r>
          </w:p>
        </w:tc>
      </w:tr>
      <w:tr w:rsidR="006735CA" w:rsidRPr="00F26879" w:rsidTr="006B5E4D">
        <w:trPr>
          <w:trHeight w:hRule="exact" w:val="288"/>
        </w:trPr>
        <w:tc>
          <w:tcPr>
            <w:tcW w:w="1368" w:type="dxa"/>
            <w:vMerge/>
            <w:tcBorders>
              <w:top w:val="single" w:sz="6"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AEEF3" w:themeFill="accent5" w:themeFillTint="33"/>
            <w:vAlign w:val="center"/>
          </w:tcPr>
          <w:p w:rsidR="006735CA" w:rsidRPr="00F26879" w:rsidRDefault="006735CA" w:rsidP="00D55BD7">
            <w:pPr>
              <w:jc w:val="both"/>
              <w:rPr>
                <w:rFonts w:ascii="Times New Roman" w:hAnsi="Times New Roman" w:cs="Times New Roman"/>
                <w:b/>
                <w:sz w:val="24"/>
                <w:szCs w:val="24"/>
                <w:lang w:val="en-US"/>
              </w:rPr>
            </w:pPr>
          </w:p>
        </w:tc>
        <w:tc>
          <w:tcPr>
            <w:tcW w:w="4205" w:type="dxa"/>
            <w:tcBorders>
              <w:top w:val="nil"/>
              <w:left w:val="single" w:sz="4" w:space="0" w:color="7F7F7F" w:themeColor="text1" w:themeTint="80"/>
              <w:bottom w:val="single" w:sz="4" w:space="0" w:color="7F7F7F" w:themeColor="text1" w:themeTint="80"/>
              <w:right w:val="nil"/>
            </w:tcBorders>
            <w:vAlign w:val="center"/>
          </w:tcPr>
          <w:p w:rsidR="006735CA" w:rsidRPr="00F26879" w:rsidRDefault="006735CA" w:rsidP="00D55BD7">
            <w:pPr>
              <w:jc w:val="both"/>
              <w:rPr>
                <w:rFonts w:ascii="Times New Roman" w:hAnsi="Times New Roman" w:cs="Times New Roman"/>
                <w:sz w:val="24"/>
                <w:szCs w:val="24"/>
                <w:lang w:val="en-US"/>
              </w:rPr>
            </w:pPr>
            <w:r w:rsidRPr="00F26879">
              <w:rPr>
                <w:rFonts w:ascii="Times New Roman" w:hAnsi="Times New Roman" w:cs="Times New Roman"/>
                <w:sz w:val="24"/>
                <w:szCs w:val="24"/>
                <w:lang w:val="en-US"/>
              </w:rPr>
              <w:t>Obligatory (O)</w:t>
            </w:r>
          </w:p>
          <w:p w:rsidR="006735CA" w:rsidRPr="00F26879" w:rsidRDefault="006735CA" w:rsidP="00D55BD7">
            <w:pPr>
              <w:jc w:val="both"/>
              <w:rPr>
                <w:rFonts w:ascii="Times New Roman" w:hAnsi="Times New Roman" w:cs="Times New Roman"/>
                <w:sz w:val="24"/>
                <w:szCs w:val="24"/>
                <w:lang w:val="en-US"/>
              </w:rPr>
            </w:pPr>
          </w:p>
        </w:tc>
        <w:tc>
          <w:tcPr>
            <w:tcW w:w="1230" w:type="dxa"/>
            <w:tcBorders>
              <w:top w:val="nil"/>
              <w:left w:val="nil"/>
              <w:bottom w:val="single" w:sz="4" w:space="0" w:color="7F7F7F" w:themeColor="text1" w:themeTint="80"/>
              <w:right w:val="nil"/>
            </w:tcBorders>
            <w:vAlign w:val="center"/>
          </w:tcPr>
          <w:p w:rsidR="006735CA" w:rsidRPr="00F26879" w:rsidRDefault="006735CA" w:rsidP="00D55BD7">
            <w:pPr>
              <w:jc w:val="both"/>
              <w:rPr>
                <w:rFonts w:ascii="Times New Roman" w:hAnsi="Times New Roman" w:cs="Times New Roman"/>
                <w:sz w:val="24"/>
                <w:szCs w:val="24"/>
                <w:lang w:val="en-US"/>
              </w:rPr>
            </w:pPr>
            <w:r w:rsidRPr="00F26879">
              <w:rPr>
                <w:rFonts w:ascii="Times New Roman" w:hAnsi="Times New Roman" w:cs="Times New Roman"/>
                <w:sz w:val="24"/>
                <w:szCs w:val="24"/>
                <w:lang w:val="en-US"/>
              </w:rPr>
              <w:t>6</w:t>
            </w:r>
          </w:p>
        </w:tc>
        <w:tc>
          <w:tcPr>
            <w:tcW w:w="1237" w:type="dxa"/>
            <w:tcBorders>
              <w:top w:val="nil"/>
              <w:left w:val="nil"/>
              <w:bottom w:val="single" w:sz="4" w:space="0" w:color="7F7F7F" w:themeColor="text1" w:themeTint="80"/>
              <w:right w:val="nil"/>
            </w:tcBorders>
            <w:vAlign w:val="center"/>
          </w:tcPr>
          <w:p w:rsidR="006735CA" w:rsidRPr="00F26879" w:rsidRDefault="006735CA" w:rsidP="00D55BD7">
            <w:pPr>
              <w:jc w:val="both"/>
              <w:rPr>
                <w:rFonts w:ascii="Times New Roman" w:hAnsi="Times New Roman" w:cs="Times New Roman"/>
                <w:sz w:val="24"/>
                <w:szCs w:val="24"/>
                <w:lang w:val="en-US"/>
              </w:rPr>
            </w:pPr>
            <w:r w:rsidRPr="00F26879">
              <w:rPr>
                <w:rFonts w:ascii="Times New Roman" w:hAnsi="Times New Roman" w:cs="Times New Roman"/>
                <w:sz w:val="24"/>
                <w:szCs w:val="24"/>
                <w:lang w:val="en-US"/>
              </w:rPr>
              <w:t>4</w:t>
            </w:r>
          </w:p>
        </w:tc>
        <w:tc>
          <w:tcPr>
            <w:tcW w:w="1536" w:type="dxa"/>
            <w:tcBorders>
              <w:top w:val="nil"/>
              <w:left w:val="nil"/>
              <w:bottom w:val="single" w:sz="4" w:space="0" w:color="7F7F7F" w:themeColor="text1" w:themeTint="80"/>
              <w:right w:val="single" w:sz="4" w:space="0" w:color="7F7F7F" w:themeColor="text1" w:themeTint="80"/>
            </w:tcBorders>
            <w:vAlign w:val="center"/>
          </w:tcPr>
          <w:p w:rsidR="006735CA" w:rsidRPr="00F26879" w:rsidRDefault="006735CA" w:rsidP="00D55BD7">
            <w:pPr>
              <w:jc w:val="both"/>
              <w:rPr>
                <w:rFonts w:ascii="Times New Roman" w:hAnsi="Times New Roman" w:cs="Times New Roman"/>
                <w:sz w:val="24"/>
                <w:szCs w:val="24"/>
                <w:lang w:val="en-US"/>
              </w:rPr>
            </w:pPr>
            <w:r w:rsidRPr="00F26879">
              <w:rPr>
                <w:rFonts w:ascii="Times New Roman" w:hAnsi="Times New Roman" w:cs="Times New Roman"/>
                <w:sz w:val="24"/>
                <w:szCs w:val="24"/>
              </w:rPr>
              <w:t>90ITR354</w:t>
            </w:r>
          </w:p>
        </w:tc>
      </w:tr>
      <w:tr w:rsidR="006735CA" w:rsidRPr="00F26879" w:rsidTr="006B5E4D">
        <w:trPr>
          <w:trHeight w:hRule="exact" w:val="288"/>
        </w:trPr>
        <w:tc>
          <w:tcPr>
            <w:tcW w:w="1368" w:type="dxa"/>
            <w:tcBorders>
              <w:top w:val="single" w:sz="4" w:space="0" w:color="7F7F7F" w:themeColor="text1" w:themeTint="80"/>
              <w:left w:val="single" w:sz="4" w:space="0" w:color="7F7F7F" w:themeColor="text1" w:themeTint="80"/>
              <w:bottom w:val="nil"/>
              <w:right w:val="nil"/>
            </w:tcBorders>
            <w:shd w:val="clear" w:color="auto" w:fill="DAEEF3" w:themeFill="accent5" w:themeFillTint="33"/>
            <w:vAlign w:val="center"/>
          </w:tcPr>
          <w:p w:rsidR="006735CA" w:rsidRPr="00F26879" w:rsidRDefault="006735CA" w:rsidP="00D55BD7">
            <w:pPr>
              <w:jc w:val="both"/>
              <w:rPr>
                <w:rFonts w:ascii="Times New Roman" w:hAnsi="Times New Roman" w:cs="Times New Roman"/>
                <w:b/>
                <w:sz w:val="24"/>
                <w:szCs w:val="24"/>
                <w:lang w:val="en-US"/>
              </w:rPr>
            </w:pPr>
            <w:r w:rsidRPr="00F26879">
              <w:rPr>
                <w:rFonts w:ascii="Times New Roman" w:hAnsi="Times New Roman" w:cs="Times New Roman"/>
                <w:b/>
                <w:sz w:val="24"/>
                <w:szCs w:val="24"/>
                <w:lang w:val="en-US"/>
              </w:rPr>
              <w:t xml:space="preserve">Lecturer </w:t>
            </w:r>
          </w:p>
        </w:tc>
        <w:tc>
          <w:tcPr>
            <w:tcW w:w="8208" w:type="dxa"/>
            <w:gridSpan w:val="4"/>
            <w:tcBorders>
              <w:top w:val="single" w:sz="4" w:space="0" w:color="7F7F7F" w:themeColor="text1" w:themeTint="80"/>
              <w:left w:val="nil"/>
              <w:bottom w:val="nil"/>
              <w:right w:val="single" w:sz="4" w:space="0" w:color="7F7F7F" w:themeColor="text1" w:themeTint="80"/>
            </w:tcBorders>
            <w:vAlign w:val="center"/>
          </w:tcPr>
          <w:p w:rsidR="006735CA" w:rsidRPr="00F26879" w:rsidRDefault="006735CA" w:rsidP="00D55BD7">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MSc. </w:t>
            </w:r>
            <w:proofErr w:type="spellStart"/>
            <w:r w:rsidRPr="00F26879">
              <w:rPr>
                <w:rFonts w:ascii="Times New Roman" w:hAnsi="Times New Roman" w:cs="Times New Roman"/>
                <w:sz w:val="24"/>
                <w:szCs w:val="24"/>
                <w:lang w:val="en-US"/>
              </w:rPr>
              <w:t>Safet</w:t>
            </w:r>
            <w:proofErr w:type="spellEnd"/>
            <w:r w:rsidRPr="00F26879">
              <w:rPr>
                <w:rFonts w:ascii="Times New Roman" w:hAnsi="Times New Roman" w:cs="Times New Roman"/>
                <w:sz w:val="24"/>
                <w:szCs w:val="24"/>
                <w:lang w:val="en-US"/>
              </w:rPr>
              <w:t xml:space="preserve"> </w:t>
            </w:r>
            <w:proofErr w:type="spellStart"/>
            <w:r w:rsidRPr="00F26879">
              <w:rPr>
                <w:rFonts w:ascii="Times New Roman" w:hAnsi="Times New Roman" w:cs="Times New Roman"/>
                <w:sz w:val="24"/>
                <w:szCs w:val="24"/>
                <w:lang w:val="en-US"/>
              </w:rPr>
              <w:t>Zejnullahu</w:t>
            </w:r>
            <w:proofErr w:type="spellEnd"/>
            <w:r w:rsidRPr="00F26879">
              <w:rPr>
                <w:rFonts w:ascii="Times New Roman" w:hAnsi="Times New Roman" w:cs="Times New Roman"/>
                <w:sz w:val="24"/>
                <w:szCs w:val="24"/>
                <w:lang w:val="en-US"/>
              </w:rPr>
              <w:t xml:space="preserve">, </w:t>
            </w:r>
          </w:p>
        </w:tc>
      </w:tr>
      <w:tr w:rsidR="006735CA" w:rsidRPr="00F26879" w:rsidTr="006B5E4D">
        <w:trPr>
          <w:trHeight w:hRule="exact" w:val="288"/>
        </w:trPr>
        <w:tc>
          <w:tcPr>
            <w:tcW w:w="1368" w:type="dxa"/>
            <w:tcBorders>
              <w:top w:val="nil"/>
              <w:left w:val="single" w:sz="4" w:space="0" w:color="7F7F7F" w:themeColor="text1" w:themeTint="80"/>
              <w:bottom w:val="nil"/>
              <w:right w:val="nil"/>
            </w:tcBorders>
            <w:shd w:val="clear" w:color="auto" w:fill="DAEEF3" w:themeFill="accent5" w:themeFillTint="33"/>
            <w:vAlign w:val="center"/>
          </w:tcPr>
          <w:p w:rsidR="006735CA" w:rsidRPr="00F26879" w:rsidRDefault="006735CA" w:rsidP="00D55BD7">
            <w:pPr>
              <w:jc w:val="both"/>
              <w:rPr>
                <w:rFonts w:ascii="Times New Roman" w:hAnsi="Times New Roman" w:cs="Times New Roman"/>
                <w:b/>
                <w:sz w:val="24"/>
                <w:szCs w:val="24"/>
                <w:lang w:val="en-US"/>
              </w:rPr>
            </w:pPr>
            <w:r w:rsidRPr="00F26879">
              <w:rPr>
                <w:rFonts w:ascii="Times New Roman" w:hAnsi="Times New Roman" w:cs="Times New Roman"/>
                <w:b/>
                <w:sz w:val="24"/>
                <w:szCs w:val="24"/>
                <w:lang w:val="en-US"/>
              </w:rPr>
              <w:t>Teaching Assistant</w:t>
            </w:r>
          </w:p>
        </w:tc>
        <w:tc>
          <w:tcPr>
            <w:tcW w:w="8208" w:type="dxa"/>
            <w:gridSpan w:val="4"/>
            <w:tcBorders>
              <w:top w:val="nil"/>
              <w:left w:val="nil"/>
              <w:bottom w:val="nil"/>
              <w:right w:val="single" w:sz="4" w:space="0" w:color="7F7F7F" w:themeColor="text1" w:themeTint="80"/>
            </w:tcBorders>
            <w:vAlign w:val="center"/>
          </w:tcPr>
          <w:p w:rsidR="006735CA" w:rsidRPr="00F26879" w:rsidRDefault="006735CA" w:rsidP="00D55BD7">
            <w:pPr>
              <w:jc w:val="both"/>
              <w:rPr>
                <w:rFonts w:ascii="Times New Roman" w:hAnsi="Times New Roman" w:cs="Times New Roman"/>
                <w:sz w:val="24"/>
                <w:szCs w:val="24"/>
                <w:lang w:val="en-US"/>
              </w:rPr>
            </w:pPr>
          </w:p>
        </w:tc>
      </w:tr>
      <w:tr w:rsidR="006735CA" w:rsidRPr="00F26879" w:rsidTr="006B5E4D">
        <w:trPr>
          <w:trHeight w:hRule="exact" w:val="288"/>
        </w:trPr>
        <w:tc>
          <w:tcPr>
            <w:tcW w:w="1368" w:type="dxa"/>
            <w:tcBorders>
              <w:top w:val="nil"/>
              <w:left w:val="single" w:sz="4" w:space="0" w:color="7F7F7F" w:themeColor="text1" w:themeTint="80"/>
              <w:bottom w:val="single" w:sz="4" w:space="0" w:color="7F7F7F" w:themeColor="text1" w:themeTint="80"/>
              <w:right w:val="nil"/>
            </w:tcBorders>
            <w:shd w:val="clear" w:color="auto" w:fill="DAEEF3" w:themeFill="accent5" w:themeFillTint="33"/>
            <w:vAlign w:val="center"/>
          </w:tcPr>
          <w:p w:rsidR="006735CA" w:rsidRPr="00F26879" w:rsidRDefault="006735CA" w:rsidP="00D55BD7">
            <w:pPr>
              <w:jc w:val="both"/>
              <w:rPr>
                <w:rFonts w:ascii="Times New Roman" w:hAnsi="Times New Roman" w:cs="Times New Roman"/>
                <w:b/>
                <w:sz w:val="24"/>
                <w:szCs w:val="24"/>
                <w:lang w:val="en-US"/>
              </w:rPr>
            </w:pPr>
            <w:r w:rsidRPr="00F26879">
              <w:rPr>
                <w:rFonts w:ascii="Times New Roman" w:hAnsi="Times New Roman" w:cs="Times New Roman"/>
                <w:b/>
                <w:sz w:val="24"/>
                <w:szCs w:val="24"/>
                <w:lang w:val="en-US"/>
              </w:rPr>
              <w:t>Tutor</w:t>
            </w:r>
          </w:p>
        </w:tc>
        <w:tc>
          <w:tcPr>
            <w:tcW w:w="8208" w:type="dxa"/>
            <w:gridSpan w:val="4"/>
            <w:tcBorders>
              <w:top w:val="nil"/>
              <w:left w:val="nil"/>
              <w:bottom w:val="single" w:sz="4" w:space="0" w:color="7F7F7F" w:themeColor="text1" w:themeTint="80"/>
              <w:right w:val="single" w:sz="4" w:space="0" w:color="7F7F7F" w:themeColor="text1" w:themeTint="80"/>
            </w:tcBorders>
            <w:vAlign w:val="center"/>
          </w:tcPr>
          <w:p w:rsidR="006735CA" w:rsidRPr="00F26879" w:rsidRDefault="006735CA" w:rsidP="00D55BD7">
            <w:pPr>
              <w:jc w:val="both"/>
              <w:rPr>
                <w:rFonts w:ascii="Times New Roman" w:hAnsi="Times New Roman" w:cs="Times New Roman"/>
                <w:sz w:val="24"/>
                <w:szCs w:val="24"/>
                <w:lang w:val="en-US"/>
              </w:rPr>
            </w:pPr>
          </w:p>
        </w:tc>
      </w:tr>
      <w:tr w:rsidR="006735CA" w:rsidRPr="00F26879" w:rsidTr="006B5E4D">
        <w:trPr>
          <w:trHeight w:val="1502"/>
        </w:trPr>
        <w:tc>
          <w:tcPr>
            <w:tcW w:w="1368" w:type="dxa"/>
            <w:tcBorders>
              <w:top w:val="single" w:sz="4" w:space="0" w:color="7F7F7F" w:themeColor="text1" w:themeTint="80"/>
              <w:left w:val="single" w:sz="4" w:space="0" w:color="7F7F7F" w:themeColor="text1" w:themeTint="80"/>
              <w:bottom w:val="single" w:sz="4" w:space="0" w:color="7F7F7F" w:themeColor="text1" w:themeTint="80"/>
              <w:right w:val="nil"/>
            </w:tcBorders>
            <w:shd w:val="clear" w:color="auto" w:fill="DAEEF3" w:themeFill="accent5" w:themeFillTint="33"/>
            <w:vAlign w:val="center"/>
          </w:tcPr>
          <w:p w:rsidR="006735CA" w:rsidRPr="00F26879" w:rsidRDefault="006735CA" w:rsidP="00D55BD7">
            <w:pPr>
              <w:jc w:val="both"/>
              <w:rPr>
                <w:rFonts w:ascii="Times New Roman" w:hAnsi="Times New Roman" w:cs="Times New Roman"/>
                <w:b/>
                <w:sz w:val="24"/>
                <w:szCs w:val="24"/>
                <w:lang w:val="en-US"/>
              </w:rPr>
            </w:pPr>
            <w:r w:rsidRPr="00F26879">
              <w:rPr>
                <w:rFonts w:ascii="Times New Roman" w:hAnsi="Times New Roman" w:cs="Times New Roman"/>
                <w:b/>
                <w:sz w:val="24"/>
                <w:szCs w:val="24"/>
                <w:lang w:val="en-US"/>
              </w:rPr>
              <w:t>Goals and Objectives</w:t>
            </w:r>
          </w:p>
        </w:tc>
        <w:tc>
          <w:tcPr>
            <w:tcW w:w="8208" w:type="dxa"/>
            <w:gridSpan w:val="4"/>
            <w:tcBorders>
              <w:top w:val="single" w:sz="4" w:space="0" w:color="7F7F7F" w:themeColor="text1" w:themeTint="80"/>
              <w:left w:val="nil"/>
              <w:bottom w:val="single" w:sz="4" w:space="0" w:color="7F7F7F" w:themeColor="text1" w:themeTint="80"/>
              <w:right w:val="single" w:sz="4" w:space="0" w:color="7F7F7F" w:themeColor="text1" w:themeTint="80"/>
            </w:tcBorders>
          </w:tcPr>
          <w:p w:rsidR="006735CA" w:rsidRPr="00F26879" w:rsidRDefault="006735CA" w:rsidP="00D55BD7">
            <w:pPr>
              <w:jc w:val="both"/>
              <w:rPr>
                <w:rFonts w:ascii="Times New Roman" w:hAnsi="Times New Roman" w:cs="Times New Roman"/>
                <w:sz w:val="24"/>
                <w:szCs w:val="24"/>
                <w:lang w:val="en-US"/>
              </w:rPr>
            </w:pPr>
            <w:r w:rsidRPr="00F26879">
              <w:rPr>
                <w:rFonts w:ascii="Times New Roman" w:hAnsi="Times New Roman" w:cs="Times New Roman"/>
                <w:sz w:val="24"/>
                <w:szCs w:val="24"/>
                <w:lang w:val="en-US"/>
              </w:rPr>
              <w:t xml:space="preserve">The purpose of this subject is to teach students how to plan and realize various types of interviews for various mediums (Radio, TV, journals). To achieve the goal, in this subject several lectures will be held where it will be explained and taught the theoretical and practical elements of realizing an interview. Starting from planning up to realization. Nevertheless, during the semester, the students will plan and realize interviews of all kinds. While in the practical part of the subject, students will learn from various professionals of this area, which will teach/lead small student groups. </w:t>
            </w:r>
          </w:p>
        </w:tc>
      </w:tr>
      <w:tr w:rsidR="006735CA" w:rsidRPr="00F26879" w:rsidTr="006B5E4D">
        <w:tc>
          <w:tcPr>
            <w:tcW w:w="1368" w:type="dxa"/>
            <w:tcBorders>
              <w:top w:val="single" w:sz="4" w:space="0" w:color="7F7F7F" w:themeColor="text1" w:themeTint="80"/>
              <w:left w:val="single" w:sz="4" w:space="0" w:color="7F7F7F" w:themeColor="text1" w:themeTint="80"/>
              <w:bottom w:val="single" w:sz="4" w:space="0" w:color="7F7F7F" w:themeColor="text1" w:themeTint="80"/>
              <w:right w:val="nil"/>
            </w:tcBorders>
            <w:shd w:val="clear" w:color="auto" w:fill="DAEEF3" w:themeFill="accent5" w:themeFillTint="33"/>
            <w:vAlign w:val="center"/>
          </w:tcPr>
          <w:p w:rsidR="006735CA" w:rsidRPr="00F26879" w:rsidRDefault="006735CA" w:rsidP="00D55BD7">
            <w:pPr>
              <w:jc w:val="both"/>
              <w:rPr>
                <w:rFonts w:ascii="Times New Roman" w:hAnsi="Times New Roman" w:cs="Times New Roman"/>
                <w:b/>
                <w:sz w:val="24"/>
                <w:szCs w:val="24"/>
                <w:lang w:val="en-US"/>
              </w:rPr>
            </w:pPr>
            <w:r w:rsidRPr="00F26879">
              <w:rPr>
                <w:rFonts w:ascii="Times New Roman" w:hAnsi="Times New Roman" w:cs="Times New Roman"/>
                <w:b/>
                <w:sz w:val="24"/>
                <w:szCs w:val="24"/>
                <w:lang w:val="en-US"/>
              </w:rPr>
              <w:t>Expected results</w:t>
            </w:r>
          </w:p>
        </w:tc>
        <w:tc>
          <w:tcPr>
            <w:tcW w:w="8208" w:type="dxa"/>
            <w:gridSpan w:val="4"/>
            <w:tcBorders>
              <w:top w:val="single" w:sz="4" w:space="0" w:color="7F7F7F" w:themeColor="text1" w:themeTint="80"/>
              <w:left w:val="nil"/>
              <w:bottom w:val="single" w:sz="4" w:space="0" w:color="7F7F7F" w:themeColor="text1" w:themeTint="80"/>
              <w:right w:val="single" w:sz="4" w:space="0" w:color="7F7F7F" w:themeColor="text1" w:themeTint="80"/>
            </w:tcBorders>
          </w:tcPr>
          <w:p w:rsidR="006735CA" w:rsidRPr="00F26879" w:rsidRDefault="006735CA" w:rsidP="00D55BD7">
            <w:pPr>
              <w:jc w:val="both"/>
              <w:rPr>
                <w:rFonts w:ascii="Times New Roman" w:hAnsi="Times New Roman" w:cs="Times New Roman"/>
                <w:sz w:val="24"/>
                <w:szCs w:val="24"/>
                <w:lang w:val="en-US"/>
              </w:rPr>
            </w:pPr>
            <w:r w:rsidRPr="00F26879">
              <w:rPr>
                <w:rFonts w:ascii="Times New Roman" w:hAnsi="Times New Roman" w:cs="Times New Roman"/>
                <w:sz w:val="24"/>
                <w:szCs w:val="24"/>
                <w:lang w:val="en-US"/>
              </w:rPr>
              <w:t xml:space="preserve">At the end of the lectures, students should be capable to perform qualitative interviews based on professional standards. Gaining enough knowledge and practical experience allows students to be ready for the market, for both, visualized and non-visualized medias, hence being competitive in this crucial area of journalism. </w:t>
            </w:r>
          </w:p>
        </w:tc>
      </w:tr>
      <w:tr w:rsidR="006735CA" w:rsidRPr="00F26879" w:rsidTr="006B5E4D">
        <w:trPr>
          <w:trHeight w:hRule="exact" w:val="288"/>
        </w:trPr>
        <w:tc>
          <w:tcPr>
            <w:tcW w:w="1368" w:type="dxa"/>
            <w:vMerge w:val="restart"/>
            <w:tcBorders>
              <w:top w:val="single" w:sz="4" w:space="0" w:color="7F7F7F" w:themeColor="text1" w:themeTint="80"/>
              <w:left w:val="single" w:sz="4" w:space="0" w:color="7F7F7F" w:themeColor="text1" w:themeTint="80"/>
              <w:bottom w:val="nil"/>
              <w:right w:val="nil"/>
            </w:tcBorders>
            <w:shd w:val="clear" w:color="auto" w:fill="DAEEF3" w:themeFill="accent5" w:themeFillTint="33"/>
            <w:vAlign w:val="center"/>
          </w:tcPr>
          <w:p w:rsidR="006735CA" w:rsidRPr="00F26879" w:rsidRDefault="006735CA" w:rsidP="00D55BD7">
            <w:pPr>
              <w:jc w:val="both"/>
              <w:rPr>
                <w:rFonts w:ascii="Times New Roman" w:hAnsi="Times New Roman" w:cs="Times New Roman"/>
                <w:b/>
                <w:sz w:val="24"/>
                <w:szCs w:val="24"/>
                <w:lang w:val="en-US"/>
              </w:rPr>
            </w:pPr>
            <w:r w:rsidRPr="00F26879">
              <w:rPr>
                <w:rFonts w:ascii="Times New Roman" w:hAnsi="Times New Roman" w:cs="Times New Roman"/>
                <w:b/>
                <w:sz w:val="24"/>
                <w:szCs w:val="24"/>
                <w:lang w:val="en-US"/>
              </w:rPr>
              <w:t>Content</w:t>
            </w:r>
          </w:p>
        </w:tc>
        <w:tc>
          <w:tcPr>
            <w:tcW w:w="6672" w:type="dxa"/>
            <w:gridSpan w:val="3"/>
            <w:tcBorders>
              <w:top w:val="single" w:sz="4" w:space="0" w:color="7F7F7F" w:themeColor="text1" w:themeTint="80"/>
              <w:left w:val="nil"/>
              <w:bottom w:val="nil"/>
              <w:right w:val="nil"/>
            </w:tcBorders>
            <w:shd w:val="clear" w:color="auto" w:fill="F2F2F2" w:themeFill="background1" w:themeFillShade="F2"/>
          </w:tcPr>
          <w:p w:rsidR="006735CA" w:rsidRPr="00F26879" w:rsidRDefault="006735CA" w:rsidP="00D55BD7">
            <w:pPr>
              <w:jc w:val="both"/>
              <w:rPr>
                <w:rFonts w:ascii="Times New Roman" w:hAnsi="Times New Roman" w:cs="Times New Roman"/>
                <w:b/>
                <w:sz w:val="24"/>
                <w:szCs w:val="24"/>
                <w:lang w:val="en-US"/>
              </w:rPr>
            </w:pPr>
            <w:r w:rsidRPr="00F26879">
              <w:rPr>
                <w:rFonts w:ascii="Times New Roman" w:hAnsi="Times New Roman" w:cs="Times New Roman"/>
                <w:b/>
                <w:sz w:val="24"/>
                <w:szCs w:val="24"/>
                <w:lang w:val="en-US"/>
              </w:rPr>
              <w:t>Weekly plan</w:t>
            </w:r>
          </w:p>
        </w:tc>
        <w:tc>
          <w:tcPr>
            <w:tcW w:w="1536" w:type="dxa"/>
            <w:tcBorders>
              <w:top w:val="single" w:sz="4" w:space="0" w:color="7F7F7F" w:themeColor="text1" w:themeTint="80"/>
              <w:left w:val="nil"/>
              <w:bottom w:val="nil"/>
              <w:right w:val="single" w:sz="4" w:space="0" w:color="7F7F7F" w:themeColor="text1" w:themeTint="80"/>
            </w:tcBorders>
            <w:shd w:val="clear" w:color="auto" w:fill="F2F2F2" w:themeFill="background1" w:themeFillShade="F2"/>
          </w:tcPr>
          <w:p w:rsidR="006735CA" w:rsidRPr="00F26879" w:rsidRDefault="006735CA" w:rsidP="00D55BD7">
            <w:pPr>
              <w:jc w:val="both"/>
              <w:rPr>
                <w:rFonts w:ascii="Times New Roman" w:hAnsi="Times New Roman" w:cs="Times New Roman"/>
                <w:b/>
                <w:sz w:val="24"/>
                <w:szCs w:val="24"/>
                <w:lang w:val="en-US"/>
              </w:rPr>
            </w:pPr>
            <w:r w:rsidRPr="00F26879">
              <w:rPr>
                <w:rFonts w:ascii="Times New Roman" w:hAnsi="Times New Roman" w:cs="Times New Roman"/>
                <w:b/>
                <w:sz w:val="24"/>
                <w:szCs w:val="24"/>
                <w:lang w:val="en-US"/>
              </w:rPr>
              <w:t>Week</w:t>
            </w:r>
          </w:p>
        </w:tc>
      </w:tr>
      <w:tr w:rsidR="006735CA" w:rsidRPr="00F26879" w:rsidTr="006B5E4D">
        <w:trPr>
          <w:trHeight w:hRule="exact" w:val="288"/>
        </w:trPr>
        <w:tc>
          <w:tcPr>
            <w:tcW w:w="1368" w:type="dxa"/>
            <w:vMerge/>
            <w:tcBorders>
              <w:top w:val="nil"/>
              <w:left w:val="single" w:sz="4" w:space="0" w:color="7F7F7F" w:themeColor="text1" w:themeTint="80"/>
              <w:bottom w:val="nil"/>
              <w:right w:val="nil"/>
            </w:tcBorders>
            <w:shd w:val="clear" w:color="auto" w:fill="DAEEF3" w:themeFill="accent5" w:themeFillTint="33"/>
            <w:vAlign w:val="center"/>
          </w:tcPr>
          <w:p w:rsidR="006735CA" w:rsidRPr="00F26879" w:rsidRDefault="006735CA" w:rsidP="00D55BD7">
            <w:pPr>
              <w:jc w:val="both"/>
              <w:rPr>
                <w:rFonts w:ascii="Times New Roman" w:hAnsi="Times New Roman" w:cs="Times New Roman"/>
                <w:sz w:val="24"/>
                <w:szCs w:val="24"/>
                <w:lang w:val="en-US"/>
              </w:rPr>
            </w:pPr>
          </w:p>
        </w:tc>
        <w:tc>
          <w:tcPr>
            <w:tcW w:w="6672" w:type="dxa"/>
            <w:gridSpan w:val="3"/>
            <w:tcBorders>
              <w:top w:val="nil"/>
              <w:left w:val="nil"/>
              <w:bottom w:val="nil"/>
              <w:right w:val="nil"/>
            </w:tcBorders>
          </w:tcPr>
          <w:p w:rsidR="006735CA" w:rsidRPr="00F26879" w:rsidRDefault="006735CA" w:rsidP="00D55BD7">
            <w:pPr>
              <w:jc w:val="both"/>
              <w:rPr>
                <w:rFonts w:ascii="Times New Roman" w:hAnsi="Times New Roman" w:cs="Times New Roman"/>
                <w:sz w:val="24"/>
                <w:szCs w:val="24"/>
                <w:lang w:val="en-US"/>
              </w:rPr>
            </w:pPr>
            <w:r w:rsidRPr="00F26879">
              <w:rPr>
                <w:rFonts w:ascii="Times New Roman" w:hAnsi="Times New Roman" w:cs="Times New Roman"/>
                <w:sz w:val="24"/>
                <w:szCs w:val="24"/>
                <w:lang w:val="en-US"/>
              </w:rPr>
              <w:t>Interview and types of interview</w:t>
            </w:r>
          </w:p>
        </w:tc>
        <w:tc>
          <w:tcPr>
            <w:tcW w:w="1536" w:type="dxa"/>
            <w:tcBorders>
              <w:top w:val="nil"/>
              <w:left w:val="nil"/>
              <w:bottom w:val="nil"/>
              <w:right w:val="single" w:sz="4" w:space="0" w:color="7F7F7F" w:themeColor="text1" w:themeTint="80"/>
            </w:tcBorders>
          </w:tcPr>
          <w:p w:rsidR="006735CA" w:rsidRPr="00F26879" w:rsidRDefault="006735CA" w:rsidP="00D55BD7">
            <w:pPr>
              <w:jc w:val="both"/>
              <w:rPr>
                <w:rFonts w:ascii="Times New Roman" w:hAnsi="Times New Roman" w:cs="Times New Roman"/>
                <w:sz w:val="24"/>
                <w:szCs w:val="24"/>
                <w:lang w:val="en-US"/>
              </w:rPr>
            </w:pPr>
            <w:r w:rsidRPr="00F26879">
              <w:rPr>
                <w:rFonts w:ascii="Times New Roman" w:hAnsi="Times New Roman" w:cs="Times New Roman"/>
                <w:sz w:val="24"/>
                <w:szCs w:val="24"/>
                <w:lang w:val="en-US"/>
              </w:rPr>
              <w:t>1</w:t>
            </w:r>
          </w:p>
        </w:tc>
      </w:tr>
      <w:tr w:rsidR="006735CA" w:rsidRPr="00F26879" w:rsidTr="006B5E4D">
        <w:trPr>
          <w:trHeight w:hRule="exact" w:val="288"/>
        </w:trPr>
        <w:tc>
          <w:tcPr>
            <w:tcW w:w="1368" w:type="dxa"/>
            <w:vMerge/>
            <w:tcBorders>
              <w:top w:val="nil"/>
              <w:left w:val="single" w:sz="4" w:space="0" w:color="7F7F7F" w:themeColor="text1" w:themeTint="80"/>
              <w:bottom w:val="nil"/>
              <w:right w:val="nil"/>
            </w:tcBorders>
            <w:shd w:val="clear" w:color="auto" w:fill="DAEEF3" w:themeFill="accent5" w:themeFillTint="33"/>
            <w:vAlign w:val="center"/>
          </w:tcPr>
          <w:p w:rsidR="006735CA" w:rsidRPr="00F26879" w:rsidRDefault="006735CA" w:rsidP="00D55BD7">
            <w:pPr>
              <w:jc w:val="both"/>
              <w:rPr>
                <w:rFonts w:ascii="Times New Roman" w:hAnsi="Times New Roman" w:cs="Times New Roman"/>
                <w:sz w:val="24"/>
                <w:szCs w:val="24"/>
                <w:lang w:val="en-US"/>
              </w:rPr>
            </w:pPr>
          </w:p>
        </w:tc>
        <w:tc>
          <w:tcPr>
            <w:tcW w:w="6672" w:type="dxa"/>
            <w:gridSpan w:val="3"/>
            <w:tcBorders>
              <w:top w:val="nil"/>
              <w:left w:val="nil"/>
              <w:bottom w:val="nil"/>
              <w:right w:val="nil"/>
            </w:tcBorders>
          </w:tcPr>
          <w:p w:rsidR="006735CA" w:rsidRPr="00F26879" w:rsidRDefault="006735CA" w:rsidP="00D55BD7">
            <w:pPr>
              <w:jc w:val="both"/>
              <w:rPr>
                <w:rFonts w:ascii="Times New Roman" w:hAnsi="Times New Roman" w:cs="Times New Roman"/>
                <w:sz w:val="24"/>
                <w:szCs w:val="24"/>
                <w:lang w:val="en-US"/>
              </w:rPr>
            </w:pPr>
            <w:r w:rsidRPr="00F26879">
              <w:rPr>
                <w:rFonts w:ascii="Times New Roman" w:hAnsi="Times New Roman" w:cs="Times New Roman"/>
                <w:sz w:val="24"/>
                <w:szCs w:val="24"/>
                <w:lang w:val="en-US"/>
              </w:rPr>
              <w:t>Interviewing – process of preparing and realizing the interview</w:t>
            </w:r>
          </w:p>
        </w:tc>
        <w:tc>
          <w:tcPr>
            <w:tcW w:w="1536" w:type="dxa"/>
            <w:tcBorders>
              <w:top w:val="nil"/>
              <w:left w:val="nil"/>
              <w:bottom w:val="nil"/>
              <w:right w:val="single" w:sz="4" w:space="0" w:color="7F7F7F" w:themeColor="text1" w:themeTint="80"/>
            </w:tcBorders>
          </w:tcPr>
          <w:p w:rsidR="006735CA" w:rsidRPr="00F26879" w:rsidRDefault="006735CA" w:rsidP="00D55BD7">
            <w:pPr>
              <w:jc w:val="both"/>
              <w:rPr>
                <w:rFonts w:ascii="Times New Roman" w:hAnsi="Times New Roman" w:cs="Times New Roman"/>
                <w:sz w:val="24"/>
                <w:szCs w:val="24"/>
                <w:lang w:val="en-US"/>
              </w:rPr>
            </w:pPr>
            <w:r w:rsidRPr="00F26879">
              <w:rPr>
                <w:rFonts w:ascii="Times New Roman" w:hAnsi="Times New Roman" w:cs="Times New Roman"/>
                <w:sz w:val="24"/>
                <w:szCs w:val="24"/>
                <w:lang w:val="en-US"/>
              </w:rPr>
              <w:t>2</w:t>
            </w:r>
          </w:p>
        </w:tc>
      </w:tr>
      <w:tr w:rsidR="006735CA" w:rsidRPr="00F26879" w:rsidTr="006237CC">
        <w:trPr>
          <w:trHeight w:hRule="exact" w:val="389"/>
        </w:trPr>
        <w:tc>
          <w:tcPr>
            <w:tcW w:w="1368" w:type="dxa"/>
            <w:vMerge/>
            <w:tcBorders>
              <w:top w:val="nil"/>
              <w:left w:val="single" w:sz="4" w:space="0" w:color="7F7F7F" w:themeColor="text1" w:themeTint="80"/>
              <w:bottom w:val="nil"/>
              <w:right w:val="nil"/>
            </w:tcBorders>
            <w:shd w:val="clear" w:color="auto" w:fill="DAEEF3" w:themeFill="accent5" w:themeFillTint="33"/>
            <w:vAlign w:val="center"/>
          </w:tcPr>
          <w:p w:rsidR="006735CA" w:rsidRPr="00F26879" w:rsidRDefault="006735CA" w:rsidP="00D55BD7">
            <w:pPr>
              <w:jc w:val="both"/>
              <w:rPr>
                <w:rFonts w:ascii="Times New Roman" w:hAnsi="Times New Roman" w:cs="Times New Roman"/>
                <w:sz w:val="24"/>
                <w:szCs w:val="24"/>
                <w:lang w:val="en-US"/>
              </w:rPr>
            </w:pPr>
          </w:p>
        </w:tc>
        <w:tc>
          <w:tcPr>
            <w:tcW w:w="6672" w:type="dxa"/>
            <w:gridSpan w:val="3"/>
            <w:tcBorders>
              <w:top w:val="nil"/>
              <w:left w:val="nil"/>
              <w:bottom w:val="nil"/>
              <w:right w:val="nil"/>
            </w:tcBorders>
          </w:tcPr>
          <w:p w:rsidR="006735CA" w:rsidRPr="00F26879" w:rsidRDefault="006735CA" w:rsidP="00D55BD7">
            <w:pPr>
              <w:spacing w:line="276" w:lineRule="auto"/>
              <w:jc w:val="both"/>
              <w:rPr>
                <w:rFonts w:ascii="Times New Roman" w:hAnsi="Times New Roman" w:cs="Times New Roman"/>
                <w:sz w:val="24"/>
                <w:szCs w:val="24"/>
                <w:lang w:val="en-US"/>
              </w:rPr>
            </w:pPr>
            <w:r w:rsidRPr="00F26879">
              <w:rPr>
                <w:rFonts w:ascii="Times New Roman" w:hAnsi="Times New Roman" w:cs="Times New Roman"/>
                <w:sz w:val="24"/>
                <w:szCs w:val="24"/>
                <w:lang w:val="en-US"/>
              </w:rPr>
              <w:t xml:space="preserve">Interviewer and Interviewee - What should be considered? </w:t>
            </w:r>
          </w:p>
          <w:p w:rsidR="006735CA" w:rsidRPr="00F26879" w:rsidRDefault="006735CA" w:rsidP="00D55BD7">
            <w:pPr>
              <w:jc w:val="both"/>
              <w:rPr>
                <w:rFonts w:ascii="Times New Roman" w:hAnsi="Times New Roman" w:cs="Times New Roman"/>
                <w:sz w:val="24"/>
                <w:szCs w:val="24"/>
                <w:lang w:val="en-US"/>
              </w:rPr>
            </w:pPr>
          </w:p>
        </w:tc>
        <w:tc>
          <w:tcPr>
            <w:tcW w:w="1536" w:type="dxa"/>
            <w:tcBorders>
              <w:top w:val="nil"/>
              <w:left w:val="nil"/>
              <w:bottom w:val="nil"/>
              <w:right w:val="single" w:sz="4" w:space="0" w:color="7F7F7F" w:themeColor="text1" w:themeTint="80"/>
            </w:tcBorders>
          </w:tcPr>
          <w:p w:rsidR="006735CA" w:rsidRPr="00F26879" w:rsidRDefault="006735CA" w:rsidP="00D55BD7">
            <w:pPr>
              <w:jc w:val="both"/>
              <w:rPr>
                <w:rFonts w:ascii="Times New Roman" w:hAnsi="Times New Roman" w:cs="Times New Roman"/>
                <w:sz w:val="24"/>
                <w:szCs w:val="24"/>
                <w:lang w:val="en-US"/>
              </w:rPr>
            </w:pPr>
            <w:r w:rsidRPr="00F26879">
              <w:rPr>
                <w:rFonts w:ascii="Times New Roman" w:hAnsi="Times New Roman" w:cs="Times New Roman"/>
                <w:sz w:val="24"/>
                <w:szCs w:val="24"/>
                <w:lang w:val="en-US"/>
              </w:rPr>
              <w:t>3</w:t>
            </w:r>
          </w:p>
          <w:p w:rsidR="006735CA" w:rsidRPr="00F26879" w:rsidRDefault="006735CA" w:rsidP="00D55BD7">
            <w:pPr>
              <w:jc w:val="both"/>
              <w:rPr>
                <w:rFonts w:ascii="Times New Roman" w:hAnsi="Times New Roman" w:cs="Times New Roman"/>
                <w:sz w:val="24"/>
                <w:szCs w:val="24"/>
                <w:lang w:val="en-US"/>
              </w:rPr>
            </w:pPr>
          </w:p>
        </w:tc>
      </w:tr>
      <w:tr w:rsidR="006735CA" w:rsidRPr="00F26879" w:rsidTr="006B5E4D">
        <w:trPr>
          <w:trHeight w:hRule="exact" w:val="288"/>
        </w:trPr>
        <w:tc>
          <w:tcPr>
            <w:tcW w:w="1368" w:type="dxa"/>
            <w:vMerge/>
            <w:tcBorders>
              <w:top w:val="nil"/>
              <w:left w:val="single" w:sz="4" w:space="0" w:color="7F7F7F" w:themeColor="text1" w:themeTint="80"/>
              <w:bottom w:val="nil"/>
              <w:right w:val="nil"/>
            </w:tcBorders>
            <w:shd w:val="clear" w:color="auto" w:fill="DAEEF3" w:themeFill="accent5" w:themeFillTint="33"/>
            <w:vAlign w:val="center"/>
          </w:tcPr>
          <w:p w:rsidR="006735CA" w:rsidRPr="00F26879" w:rsidRDefault="006735CA" w:rsidP="00D55BD7">
            <w:pPr>
              <w:jc w:val="both"/>
              <w:rPr>
                <w:rFonts w:ascii="Times New Roman" w:hAnsi="Times New Roman" w:cs="Times New Roman"/>
                <w:sz w:val="24"/>
                <w:szCs w:val="24"/>
                <w:lang w:val="en-US"/>
              </w:rPr>
            </w:pPr>
          </w:p>
        </w:tc>
        <w:tc>
          <w:tcPr>
            <w:tcW w:w="6672" w:type="dxa"/>
            <w:gridSpan w:val="3"/>
            <w:tcBorders>
              <w:top w:val="nil"/>
              <w:left w:val="nil"/>
              <w:bottom w:val="nil"/>
              <w:right w:val="nil"/>
            </w:tcBorders>
          </w:tcPr>
          <w:p w:rsidR="006735CA" w:rsidRPr="00F26879" w:rsidRDefault="006735CA" w:rsidP="00D55BD7">
            <w:pPr>
              <w:spacing w:line="276" w:lineRule="auto"/>
              <w:jc w:val="both"/>
              <w:rPr>
                <w:rFonts w:ascii="Times New Roman" w:hAnsi="Times New Roman" w:cs="Times New Roman"/>
                <w:sz w:val="24"/>
                <w:szCs w:val="24"/>
                <w:lang w:val="en-US"/>
              </w:rPr>
            </w:pPr>
            <w:r w:rsidRPr="00F26879">
              <w:rPr>
                <w:rFonts w:ascii="Times New Roman" w:hAnsi="Times New Roman" w:cs="Times New Roman"/>
                <w:sz w:val="24"/>
                <w:szCs w:val="24"/>
                <w:lang w:val="en-US"/>
              </w:rPr>
              <w:t>Planning and realizing interview for powerful news (Hard news Interview).</w:t>
            </w:r>
          </w:p>
          <w:p w:rsidR="006735CA" w:rsidRPr="00F26879" w:rsidRDefault="006735CA" w:rsidP="00D55BD7">
            <w:pPr>
              <w:jc w:val="both"/>
              <w:rPr>
                <w:rFonts w:ascii="Times New Roman" w:hAnsi="Times New Roman" w:cs="Times New Roman"/>
                <w:sz w:val="24"/>
                <w:szCs w:val="24"/>
                <w:lang w:val="en-US"/>
              </w:rPr>
            </w:pPr>
          </w:p>
        </w:tc>
        <w:tc>
          <w:tcPr>
            <w:tcW w:w="1536" w:type="dxa"/>
            <w:tcBorders>
              <w:top w:val="nil"/>
              <w:left w:val="nil"/>
              <w:bottom w:val="nil"/>
              <w:right w:val="single" w:sz="4" w:space="0" w:color="7F7F7F" w:themeColor="text1" w:themeTint="80"/>
            </w:tcBorders>
          </w:tcPr>
          <w:p w:rsidR="006735CA" w:rsidRPr="00F26879" w:rsidRDefault="006735CA" w:rsidP="00D55BD7">
            <w:pPr>
              <w:jc w:val="both"/>
              <w:rPr>
                <w:rFonts w:ascii="Times New Roman" w:hAnsi="Times New Roman" w:cs="Times New Roman"/>
                <w:sz w:val="24"/>
                <w:szCs w:val="24"/>
                <w:lang w:val="en-US"/>
              </w:rPr>
            </w:pPr>
            <w:r w:rsidRPr="00F26879">
              <w:rPr>
                <w:rFonts w:ascii="Times New Roman" w:hAnsi="Times New Roman" w:cs="Times New Roman"/>
                <w:sz w:val="24"/>
                <w:szCs w:val="24"/>
                <w:lang w:val="en-US"/>
              </w:rPr>
              <w:t>4</w:t>
            </w:r>
          </w:p>
        </w:tc>
      </w:tr>
      <w:tr w:rsidR="006735CA" w:rsidRPr="00F26879" w:rsidTr="006B5E4D">
        <w:trPr>
          <w:trHeight w:hRule="exact" w:val="288"/>
        </w:trPr>
        <w:tc>
          <w:tcPr>
            <w:tcW w:w="1368" w:type="dxa"/>
            <w:vMerge/>
            <w:tcBorders>
              <w:top w:val="nil"/>
              <w:left w:val="single" w:sz="4" w:space="0" w:color="7F7F7F" w:themeColor="text1" w:themeTint="80"/>
              <w:bottom w:val="nil"/>
              <w:right w:val="nil"/>
            </w:tcBorders>
            <w:shd w:val="clear" w:color="auto" w:fill="DAEEF3" w:themeFill="accent5" w:themeFillTint="33"/>
            <w:vAlign w:val="center"/>
          </w:tcPr>
          <w:p w:rsidR="006735CA" w:rsidRPr="00F26879" w:rsidRDefault="006735CA" w:rsidP="00D55BD7">
            <w:pPr>
              <w:jc w:val="both"/>
              <w:rPr>
                <w:rFonts w:ascii="Times New Roman" w:hAnsi="Times New Roman" w:cs="Times New Roman"/>
                <w:sz w:val="24"/>
                <w:szCs w:val="24"/>
                <w:lang w:val="en-US"/>
              </w:rPr>
            </w:pPr>
          </w:p>
        </w:tc>
        <w:tc>
          <w:tcPr>
            <w:tcW w:w="6672" w:type="dxa"/>
            <w:gridSpan w:val="3"/>
            <w:tcBorders>
              <w:top w:val="nil"/>
              <w:left w:val="nil"/>
              <w:bottom w:val="nil"/>
              <w:right w:val="nil"/>
            </w:tcBorders>
          </w:tcPr>
          <w:p w:rsidR="006735CA" w:rsidRPr="00F26879" w:rsidRDefault="006735CA" w:rsidP="00D55BD7">
            <w:pPr>
              <w:jc w:val="both"/>
              <w:rPr>
                <w:rFonts w:ascii="Times New Roman" w:hAnsi="Times New Roman" w:cs="Times New Roman"/>
                <w:sz w:val="24"/>
                <w:szCs w:val="24"/>
                <w:lang w:val="en-US"/>
              </w:rPr>
            </w:pPr>
            <w:r w:rsidRPr="00F26879">
              <w:rPr>
                <w:rFonts w:ascii="Times New Roman" w:hAnsi="Times New Roman" w:cs="Times New Roman"/>
                <w:sz w:val="24"/>
                <w:szCs w:val="24"/>
                <w:lang w:val="en-US"/>
              </w:rPr>
              <w:t xml:space="preserve">Planning and realizing Informational Interview </w:t>
            </w:r>
          </w:p>
        </w:tc>
        <w:tc>
          <w:tcPr>
            <w:tcW w:w="1536" w:type="dxa"/>
            <w:tcBorders>
              <w:top w:val="nil"/>
              <w:left w:val="nil"/>
              <w:bottom w:val="nil"/>
              <w:right w:val="single" w:sz="4" w:space="0" w:color="7F7F7F" w:themeColor="text1" w:themeTint="80"/>
            </w:tcBorders>
          </w:tcPr>
          <w:p w:rsidR="006735CA" w:rsidRPr="00F26879" w:rsidRDefault="006735CA" w:rsidP="00D55BD7">
            <w:pPr>
              <w:jc w:val="both"/>
              <w:rPr>
                <w:rFonts w:ascii="Times New Roman" w:hAnsi="Times New Roman" w:cs="Times New Roman"/>
                <w:sz w:val="24"/>
                <w:szCs w:val="24"/>
                <w:lang w:val="en-US"/>
              </w:rPr>
            </w:pPr>
            <w:r w:rsidRPr="00F26879">
              <w:rPr>
                <w:rFonts w:ascii="Times New Roman" w:hAnsi="Times New Roman" w:cs="Times New Roman"/>
                <w:sz w:val="24"/>
                <w:szCs w:val="24"/>
                <w:lang w:val="en-US"/>
              </w:rPr>
              <w:t>5</w:t>
            </w:r>
          </w:p>
        </w:tc>
      </w:tr>
      <w:tr w:rsidR="006735CA" w:rsidRPr="00F26879" w:rsidTr="006B5E4D">
        <w:trPr>
          <w:trHeight w:hRule="exact" w:val="288"/>
        </w:trPr>
        <w:tc>
          <w:tcPr>
            <w:tcW w:w="1368" w:type="dxa"/>
            <w:vMerge/>
            <w:tcBorders>
              <w:top w:val="nil"/>
              <w:left w:val="single" w:sz="4" w:space="0" w:color="7F7F7F" w:themeColor="text1" w:themeTint="80"/>
              <w:bottom w:val="nil"/>
              <w:right w:val="nil"/>
            </w:tcBorders>
            <w:shd w:val="clear" w:color="auto" w:fill="DAEEF3" w:themeFill="accent5" w:themeFillTint="33"/>
            <w:vAlign w:val="center"/>
          </w:tcPr>
          <w:p w:rsidR="006735CA" w:rsidRPr="00F26879" w:rsidRDefault="006735CA" w:rsidP="00D55BD7">
            <w:pPr>
              <w:jc w:val="both"/>
              <w:rPr>
                <w:rFonts w:ascii="Times New Roman" w:hAnsi="Times New Roman" w:cs="Times New Roman"/>
                <w:sz w:val="24"/>
                <w:szCs w:val="24"/>
                <w:lang w:val="en-US"/>
              </w:rPr>
            </w:pPr>
          </w:p>
        </w:tc>
        <w:tc>
          <w:tcPr>
            <w:tcW w:w="6672" w:type="dxa"/>
            <w:gridSpan w:val="3"/>
            <w:tcBorders>
              <w:top w:val="nil"/>
              <w:left w:val="nil"/>
              <w:bottom w:val="nil"/>
              <w:right w:val="nil"/>
            </w:tcBorders>
          </w:tcPr>
          <w:p w:rsidR="006735CA" w:rsidRPr="00F26879" w:rsidRDefault="006735CA" w:rsidP="00D55BD7">
            <w:pPr>
              <w:jc w:val="both"/>
              <w:rPr>
                <w:rFonts w:ascii="Times New Roman" w:hAnsi="Times New Roman" w:cs="Times New Roman"/>
                <w:sz w:val="24"/>
                <w:szCs w:val="24"/>
                <w:lang w:val="en-US"/>
              </w:rPr>
            </w:pPr>
            <w:r w:rsidRPr="00F26879">
              <w:rPr>
                <w:rFonts w:ascii="Times New Roman" w:hAnsi="Times New Roman" w:cs="Times New Roman"/>
                <w:sz w:val="24"/>
                <w:szCs w:val="24"/>
                <w:lang w:val="en-US"/>
              </w:rPr>
              <w:t>Planning and realizing Investigative Interview.</w:t>
            </w:r>
          </w:p>
        </w:tc>
        <w:tc>
          <w:tcPr>
            <w:tcW w:w="1536" w:type="dxa"/>
            <w:tcBorders>
              <w:top w:val="nil"/>
              <w:left w:val="nil"/>
              <w:bottom w:val="nil"/>
              <w:right w:val="single" w:sz="4" w:space="0" w:color="7F7F7F" w:themeColor="text1" w:themeTint="80"/>
            </w:tcBorders>
          </w:tcPr>
          <w:p w:rsidR="006735CA" w:rsidRPr="00F26879" w:rsidRDefault="006735CA" w:rsidP="00D55BD7">
            <w:pPr>
              <w:jc w:val="both"/>
              <w:rPr>
                <w:rFonts w:ascii="Times New Roman" w:hAnsi="Times New Roman" w:cs="Times New Roman"/>
                <w:sz w:val="24"/>
                <w:szCs w:val="24"/>
                <w:lang w:val="en-US"/>
              </w:rPr>
            </w:pPr>
            <w:r w:rsidRPr="00F26879">
              <w:rPr>
                <w:rFonts w:ascii="Times New Roman" w:hAnsi="Times New Roman" w:cs="Times New Roman"/>
                <w:sz w:val="24"/>
                <w:szCs w:val="24"/>
                <w:lang w:val="en-US"/>
              </w:rPr>
              <w:t>6</w:t>
            </w:r>
          </w:p>
        </w:tc>
      </w:tr>
      <w:tr w:rsidR="006735CA" w:rsidRPr="00F26879" w:rsidTr="006B5E4D">
        <w:trPr>
          <w:trHeight w:hRule="exact" w:val="477"/>
        </w:trPr>
        <w:tc>
          <w:tcPr>
            <w:tcW w:w="1368" w:type="dxa"/>
            <w:vMerge/>
            <w:tcBorders>
              <w:top w:val="nil"/>
              <w:left w:val="single" w:sz="4" w:space="0" w:color="7F7F7F" w:themeColor="text1" w:themeTint="80"/>
              <w:bottom w:val="nil"/>
              <w:right w:val="nil"/>
            </w:tcBorders>
            <w:shd w:val="clear" w:color="auto" w:fill="DAEEF3" w:themeFill="accent5" w:themeFillTint="33"/>
            <w:vAlign w:val="center"/>
          </w:tcPr>
          <w:p w:rsidR="006735CA" w:rsidRPr="00F26879" w:rsidRDefault="006735CA" w:rsidP="00D55BD7">
            <w:pPr>
              <w:jc w:val="both"/>
              <w:rPr>
                <w:rFonts w:ascii="Times New Roman" w:hAnsi="Times New Roman" w:cs="Times New Roman"/>
                <w:sz w:val="24"/>
                <w:szCs w:val="24"/>
                <w:lang w:val="en-US"/>
              </w:rPr>
            </w:pPr>
          </w:p>
        </w:tc>
        <w:tc>
          <w:tcPr>
            <w:tcW w:w="6672" w:type="dxa"/>
            <w:gridSpan w:val="3"/>
            <w:tcBorders>
              <w:top w:val="nil"/>
              <w:left w:val="nil"/>
              <w:bottom w:val="nil"/>
              <w:right w:val="nil"/>
            </w:tcBorders>
          </w:tcPr>
          <w:p w:rsidR="006735CA" w:rsidRPr="00F26879" w:rsidRDefault="006735CA" w:rsidP="00D55BD7">
            <w:pPr>
              <w:jc w:val="both"/>
              <w:rPr>
                <w:rFonts w:ascii="Times New Roman" w:hAnsi="Times New Roman" w:cs="Times New Roman"/>
                <w:sz w:val="24"/>
                <w:szCs w:val="24"/>
                <w:lang w:val="en-US"/>
              </w:rPr>
            </w:pPr>
            <w:r w:rsidRPr="00F26879">
              <w:rPr>
                <w:rFonts w:ascii="Times New Roman" w:hAnsi="Times New Roman" w:cs="Times New Roman"/>
                <w:sz w:val="24"/>
                <w:szCs w:val="24"/>
                <w:lang w:val="en-US"/>
              </w:rPr>
              <w:t>Planning and realizing Adversarial and Interpretative Interviews.</w:t>
            </w:r>
          </w:p>
        </w:tc>
        <w:tc>
          <w:tcPr>
            <w:tcW w:w="1536" w:type="dxa"/>
            <w:tcBorders>
              <w:top w:val="nil"/>
              <w:left w:val="nil"/>
              <w:bottom w:val="nil"/>
              <w:right w:val="single" w:sz="4" w:space="0" w:color="7F7F7F" w:themeColor="text1" w:themeTint="80"/>
            </w:tcBorders>
          </w:tcPr>
          <w:p w:rsidR="006735CA" w:rsidRPr="00F26879" w:rsidRDefault="006735CA" w:rsidP="00D55BD7">
            <w:pPr>
              <w:jc w:val="both"/>
              <w:rPr>
                <w:rFonts w:ascii="Times New Roman" w:hAnsi="Times New Roman" w:cs="Times New Roman"/>
                <w:sz w:val="24"/>
                <w:szCs w:val="24"/>
                <w:lang w:val="en-US"/>
              </w:rPr>
            </w:pPr>
            <w:r w:rsidRPr="00F26879">
              <w:rPr>
                <w:rFonts w:ascii="Times New Roman" w:hAnsi="Times New Roman" w:cs="Times New Roman"/>
                <w:sz w:val="24"/>
                <w:szCs w:val="24"/>
                <w:lang w:val="en-US"/>
              </w:rPr>
              <w:t>7</w:t>
            </w:r>
          </w:p>
        </w:tc>
      </w:tr>
      <w:tr w:rsidR="006735CA" w:rsidRPr="00F26879" w:rsidTr="006B5E4D">
        <w:trPr>
          <w:trHeight w:hRule="exact" w:val="477"/>
        </w:trPr>
        <w:tc>
          <w:tcPr>
            <w:tcW w:w="1368" w:type="dxa"/>
            <w:vMerge/>
            <w:tcBorders>
              <w:top w:val="nil"/>
              <w:left w:val="single" w:sz="4" w:space="0" w:color="7F7F7F" w:themeColor="text1" w:themeTint="80"/>
              <w:bottom w:val="nil"/>
              <w:right w:val="nil"/>
            </w:tcBorders>
            <w:shd w:val="clear" w:color="auto" w:fill="DAEEF3" w:themeFill="accent5" w:themeFillTint="33"/>
            <w:vAlign w:val="center"/>
          </w:tcPr>
          <w:p w:rsidR="006735CA" w:rsidRPr="00F26879" w:rsidRDefault="006735CA" w:rsidP="00D55BD7">
            <w:pPr>
              <w:jc w:val="both"/>
              <w:rPr>
                <w:rFonts w:ascii="Times New Roman" w:hAnsi="Times New Roman" w:cs="Times New Roman"/>
                <w:sz w:val="24"/>
                <w:szCs w:val="24"/>
                <w:lang w:val="en-US"/>
              </w:rPr>
            </w:pPr>
          </w:p>
        </w:tc>
        <w:tc>
          <w:tcPr>
            <w:tcW w:w="6672" w:type="dxa"/>
            <w:gridSpan w:val="3"/>
            <w:tcBorders>
              <w:top w:val="nil"/>
              <w:left w:val="nil"/>
              <w:bottom w:val="nil"/>
              <w:right w:val="nil"/>
            </w:tcBorders>
          </w:tcPr>
          <w:p w:rsidR="006735CA" w:rsidRPr="00F26879" w:rsidRDefault="006735CA" w:rsidP="00D55BD7">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Intermediate test </w:t>
            </w:r>
          </w:p>
        </w:tc>
        <w:tc>
          <w:tcPr>
            <w:tcW w:w="1536" w:type="dxa"/>
            <w:tcBorders>
              <w:top w:val="nil"/>
              <w:left w:val="nil"/>
              <w:bottom w:val="nil"/>
              <w:right w:val="single" w:sz="4" w:space="0" w:color="7F7F7F" w:themeColor="text1" w:themeTint="80"/>
            </w:tcBorders>
          </w:tcPr>
          <w:p w:rsidR="006735CA" w:rsidRPr="00F26879" w:rsidRDefault="006735CA" w:rsidP="00D55BD7">
            <w:pPr>
              <w:jc w:val="both"/>
              <w:rPr>
                <w:rFonts w:ascii="Times New Roman" w:hAnsi="Times New Roman" w:cs="Times New Roman"/>
                <w:sz w:val="24"/>
                <w:szCs w:val="24"/>
                <w:lang w:val="en-US"/>
              </w:rPr>
            </w:pPr>
            <w:r>
              <w:rPr>
                <w:rFonts w:ascii="Times New Roman" w:hAnsi="Times New Roman" w:cs="Times New Roman"/>
                <w:sz w:val="24"/>
                <w:szCs w:val="24"/>
                <w:lang w:val="en-US"/>
              </w:rPr>
              <w:t>8</w:t>
            </w:r>
          </w:p>
        </w:tc>
      </w:tr>
      <w:tr w:rsidR="006735CA" w:rsidRPr="00F26879" w:rsidTr="006B5E4D">
        <w:trPr>
          <w:trHeight w:hRule="exact" w:val="531"/>
        </w:trPr>
        <w:tc>
          <w:tcPr>
            <w:tcW w:w="1368" w:type="dxa"/>
            <w:vMerge/>
            <w:tcBorders>
              <w:top w:val="nil"/>
              <w:left w:val="single" w:sz="4" w:space="0" w:color="7F7F7F" w:themeColor="text1" w:themeTint="80"/>
              <w:bottom w:val="nil"/>
              <w:right w:val="nil"/>
            </w:tcBorders>
            <w:shd w:val="clear" w:color="auto" w:fill="DAEEF3" w:themeFill="accent5" w:themeFillTint="33"/>
            <w:vAlign w:val="center"/>
          </w:tcPr>
          <w:p w:rsidR="006735CA" w:rsidRPr="00F26879" w:rsidRDefault="006735CA" w:rsidP="00D55BD7">
            <w:pPr>
              <w:jc w:val="both"/>
              <w:rPr>
                <w:rFonts w:ascii="Times New Roman" w:hAnsi="Times New Roman" w:cs="Times New Roman"/>
                <w:sz w:val="24"/>
                <w:szCs w:val="24"/>
                <w:lang w:val="en-US"/>
              </w:rPr>
            </w:pPr>
          </w:p>
        </w:tc>
        <w:tc>
          <w:tcPr>
            <w:tcW w:w="6672" w:type="dxa"/>
            <w:gridSpan w:val="3"/>
            <w:tcBorders>
              <w:top w:val="nil"/>
              <w:left w:val="nil"/>
              <w:bottom w:val="nil"/>
              <w:right w:val="nil"/>
            </w:tcBorders>
          </w:tcPr>
          <w:p w:rsidR="006735CA" w:rsidRPr="00F26879" w:rsidRDefault="006735CA" w:rsidP="00D55BD7">
            <w:pPr>
              <w:spacing w:line="276" w:lineRule="auto"/>
              <w:jc w:val="both"/>
              <w:rPr>
                <w:rFonts w:ascii="Times New Roman" w:hAnsi="Times New Roman" w:cs="Times New Roman"/>
                <w:sz w:val="24"/>
                <w:szCs w:val="24"/>
                <w:lang w:val="en-US"/>
              </w:rPr>
            </w:pPr>
            <w:r w:rsidRPr="00F26879">
              <w:rPr>
                <w:rFonts w:ascii="Times New Roman" w:hAnsi="Times New Roman" w:cs="Times New Roman"/>
                <w:sz w:val="24"/>
                <w:szCs w:val="24"/>
                <w:lang w:val="en-US"/>
              </w:rPr>
              <w:t xml:space="preserve">Planning and realizing Personal and Emotional Interview </w:t>
            </w:r>
          </w:p>
          <w:p w:rsidR="006735CA" w:rsidRPr="00F26879" w:rsidRDefault="006735CA" w:rsidP="00D55BD7">
            <w:pPr>
              <w:spacing w:line="276" w:lineRule="auto"/>
              <w:jc w:val="both"/>
              <w:rPr>
                <w:rFonts w:ascii="Times New Roman" w:hAnsi="Times New Roman" w:cs="Times New Roman"/>
                <w:sz w:val="24"/>
                <w:szCs w:val="24"/>
                <w:lang w:val="en-US"/>
              </w:rPr>
            </w:pPr>
            <w:r w:rsidRPr="00F26879">
              <w:rPr>
                <w:rFonts w:ascii="Times New Roman" w:hAnsi="Times New Roman" w:cs="Times New Roman"/>
                <w:sz w:val="24"/>
                <w:szCs w:val="24"/>
                <w:lang w:val="en-US"/>
              </w:rPr>
              <w:t xml:space="preserve">Exercise: Analyzing an interview </w:t>
            </w:r>
          </w:p>
          <w:p w:rsidR="006735CA" w:rsidRPr="00F26879" w:rsidRDefault="006735CA" w:rsidP="00D55BD7">
            <w:pPr>
              <w:jc w:val="both"/>
              <w:rPr>
                <w:rFonts w:ascii="Times New Roman" w:hAnsi="Times New Roman" w:cs="Times New Roman"/>
                <w:sz w:val="24"/>
                <w:szCs w:val="24"/>
                <w:lang w:val="en-US"/>
              </w:rPr>
            </w:pPr>
          </w:p>
        </w:tc>
        <w:tc>
          <w:tcPr>
            <w:tcW w:w="1536" w:type="dxa"/>
            <w:tcBorders>
              <w:top w:val="nil"/>
              <w:left w:val="nil"/>
              <w:bottom w:val="nil"/>
              <w:right w:val="single" w:sz="4" w:space="0" w:color="7F7F7F" w:themeColor="text1" w:themeTint="80"/>
            </w:tcBorders>
          </w:tcPr>
          <w:p w:rsidR="006735CA" w:rsidRPr="00F26879" w:rsidRDefault="006735CA" w:rsidP="00D55BD7">
            <w:pPr>
              <w:jc w:val="both"/>
              <w:rPr>
                <w:rFonts w:ascii="Times New Roman" w:hAnsi="Times New Roman" w:cs="Times New Roman"/>
                <w:sz w:val="24"/>
                <w:szCs w:val="24"/>
                <w:lang w:val="en-US"/>
              </w:rPr>
            </w:pPr>
            <w:r>
              <w:rPr>
                <w:rFonts w:ascii="Times New Roman" w:hAnsi="Times New Roman" w:cs="Times New Roman"/>
                <w:sz w:val="24"/>
                <w:szCs w:val="24"/>
                <w:lang w:val="en-US"/>
              </w:rPr>
              <w:t>9</w:t>
            </w:r>
          </w:p>
        </w:tc>
      </w:tr>
      <w:tr w:rsidR="006735CA" w:rsidRPr="00F26879" w:rsidTr="006B5E4D">
        <w:trPr>
          <w:trHeight w:hRule="exact" w:val="585"/>
        </w:trPr>
        <w:tc>
          <w:tcPr>
            <w:tcW w:w="1368" w:type="dxa"/>
            <w:vMerge/>
            <w:tcBorders>
              <w:top w:val="nil"/>
              <w:left w:val="single" w:sz="4" w:space="0" w:color="7F7F7F" w:themeColor="text1" w:themeTint="80"/>
              <w:bottom w:val="nil"/>
              <w:right w:val="nil"/>
            </w:tcBorders>
            <w:shd w:val="clear" w:color="auto" w:fill="DAEEF3" w:themeFill="accent5" w:themeFillTint="33"/>
            <w:vAlign w:val="center"/>
          </w:tcPr>
          <w:p w:rsidR="006735CA" w:rsidRPr="00F26879" w:rsidRDefault="006735CA" w:rsidP="00D55BD7">
            <w:pPr>
              <w:jc w:val="both"/>
              <w:rPr>
                <w:rFonts w:ascii="Times New Roman" w:hAnsi="Times New Roman" w:cs="Times New Roman"/>
                <w:sz w:val="24"/>
                <w:szCs w:val="24"/>
                <w:lang w:val="en-US"/>
              </w:rPr>
            </w:pPr>
          </w:p>
        </w:tc>
        <w:tc>
          <w:tcPr>
            <w:tcW w:w="6672" w:type="dxa"/>
            <w:gridSpan w:val="3"/>
            <w:tcBorders>
              <w:top w:val="nil"/>
              <w:left w:val="nil"/>
              <w:bottom w:val="nil"/>
              <w:right w:val="nil"/>
            </w:tcBorders>
          </w:tcPr>
          <w:p w:rsidR="006735CA" w:rsidRPr="00F26879" w:rsidRDefault="006735CA" w:rsidP="00D55BD7">
            <w:pPr>
              <w:jc w:val="both"/>
              <w:rPr>
                <w:rFonts w:ascii="Times New Roman" w:hAnsi="Times New Roman" w:cs="Times New Roman"/>
                <w:sz w:val="24"/>
                <w:szCs w:val="24"/>
                <w:lang w:val="en-US"/>
              </w:rPr>
            </w:pPr>
            <w:r w:rsidRPr="00F26879">
              <w:rPr>
                <w:rFonts w:ascii="Times New Roman" w:hAnsi="Times New Roman" w:cs="Times New Roman"/>
                <w:sz w:val="24"/>
                <w:szCs w:val="24"/>
                <w:lang w:val="en-US"/>
              </w:rPr>
              <w:t xml:space="preserve">Planning and realizing a VOX POP, multiple interview, Actuality Only Interview, telephone or remote Interview and Grabbed Interview. </w:t>
            </w:r>
          </w:p>
        </w:tc>
        <w:tc>
          <w:tcPr>
            <w:tcW w:w="1536" w:type="dxa"/>
            <w:tcBorders>
              <w:top w:val="nil"/>
              <w:left w:val="nil"/>
              <w:bottom w:val="nil"/>
              <w:right w:val="single" w:sz="4" w:space="0" w:color="7F7F7F" w:themeColor="text1" w:themeTint="80"/>
            </w:tcBorders>
          </w:tcPr>
          <w:p w:rsidR="006735CA" w:rsidRPr="00F26879" w:rsidRDefault="006735CA" w:rsidP="00D55BD7">
            <w:pPr>
              <w:jc w:val="both"/>
              <w:rPr>
                <w:rFonts w:ascii="Times New Roman" w:hAnsi="Times New Roman" w:cs="Times New Roman"/>
                <w:sz w:val="24"/>
                <w:szCs w:val="24"/>
                <w:lang w:val="en-US"/>
              </w:rPr>
            </w:pPr>
            <w:r>
              <w:rPr>
                <w:rFonts w:ascii="Times New Roman" w:hAnsi="Times New Roman" w:cs="Times New Roman"/>
                <w:sz w:val="24"/>
                <w:szCs w:val="24"/>
                <w:lang w:val="en-US"/>
              </w:rPr>
              <w:t>10</w:t>
            </w:r>
          </w:p>
        </w:tc>
      </w:tr>
      <w:tr w:rsidR="006735CA" w:rsidRPr="00F26879" w:rsidTr="006B5E4D">
        <w:trPr>
          <w:trHeight w:hRule="exact" w:val="594"/>
        </w:trPr>
        <w:tc>
          <w:tcPr>
            <w:tcW w:w="1368" w:type="dxa"/>
            <w:vMerge/>
            <w:tcBorders>
              <w:top w:val="nil"/>
              <w:left w:val="single" w:sz="4" w:space="0" w:color="7F7F7F" w:themeColor="text1" w:themeTint="80"/>
              <w:bottom w:val="nil"/>
              <w:right w:val="nil"/>
            </w:tcBorders>
            <w:shd w:val="clear" w:color="auto" w:fill="DAEEF3" w:themeFill="accent5" w:themeFillTint="33"/>
            <w:vAlign w:val="center"/>
          </w:tcPr>
          <w:p w:rsidR="006735CA" w:rsidRPr="00F26879" w:rsidRDefault="006735CA" w:rsidP="00D55BD7">
            <w:pPr>
              <w:jc w:val="both"/>
              <w:rPr>
                <w:rFonts w:ascii="Times New Roman" w:hAnsi="Times New Roman" w:cs="Times New Roman"/>
                <w:sz w:val="24"/>
                <w:szCs w:val="24"/>
                <w:lang w:val="en-US"/>
              </w:rPr>
            </w:pPr>
          </w:p>
        </w:tc>
        <w:tc>
          <w:tcPr>
            <w:tcW w:w="6672" w:type="dxa"/>
            <w:gridSpan w:val="3"/>
            <w:tcBorders>
              <w:top w:val="nil"/>
              <w:left w:val="nil"/>
              <w:bottom w:val="nil"/>
              <w:right w:val="nil"/>
            </w:tcBorders>
          </w:tcPr>
          <w:p w:rsidR="006735CA" w:rsidRPr="00F26879" w:rsidRDefault="006735CA" w:rsidP="00D55BD7">
            <w:pPr>
              <w:jc w:val="both"/>
              <w:rPr>
                <w:rFonts w:ascii="Times New Roman" w:hAnsi="Times New Roman" w:cs="Times New Roman"/>
                <w:sz w:val="24"/>
                <w:szCs w:val="24"/>
                <w:lang w:val="en-US"/>
              </w:rPr>
            </w:pPr>
            <w:r w:rsidRPr="00F26879">
              <w:rPr>
                <w:rFonts w:ascii="Times New Roman" w:hAnsi="Times New Roman" w:cs="Times New Roman"/>
                <w:sz w:val="24"/>
                <w:szCs w:val="24"/>
                <w:lang w:val="en-US"/>
              </w:rPr>
              <w:t>Realizing the interview with one personality from the politics area: the interviewee in front of students. (Combining all types of interviews).</w:t>
            </w:r>
          </w:p>
        </w:tc>
        <w:tc>
          <w:tcPr>
            <w:tcW w:w="1536" w:type="dxa"/>
            <w:tcBorders>
              <w:top w:val="nil"/>
              <w:left w:val="nil"/>
              <w:bottom w:val="nil"/>
              <w:right w:val="single" w:sz="4" w:space="0" w:color="7F7F7F" w:themeColor="text1" w:themeTint="80"/>
            </w:tcBorders>
          </w:tcPr>
          <w:p w:rsidR="006735CA" w:rsidRPr="00F26879" w:rsidRDefault="006735CA" w:rsidP="00D55BD7">
            <w:pPr>
              <w:jc w:val="both"/>
              <w:rPr>
                <w:rFonts w:ascii="Times New Roman" w:hAnsi="Times New Roman" w:cs="Times New Roman"/>
                <w:sz w:val="24"/>
                <w:szCs w:val="24"/>
                <w:lang w:val="en-US"/>
              </w:rPr>
            </w:pPr>
            <w:r>
              <w:rPr>
                <w:rFonts w:ascii="Times New Roman" w:hAnsi="Times New Roman" w:cs="Times New Roman"/>
                <w:sz w:val="24"/>
                <w:szCs w:val="24"/>
                <w:lang w:val="en-US"/>
              </w:rPr>
              <w:t>11</w:t>
            </w:r>
          </w:p>
        </w:tc>
      </w:tr>
      <w:tr w:rsidR="006735CA" w:rsidRPr="00F26879" w:rsidTr="006B5E4D">
        <w:trPr>
          <w:trHeight w:hRule="exact" w:val="540"/>
        </w:trPr>
        <w:tc>
          <w:tcPr>
            <w:tcW w:w="1368" w:type="dxa"/>
            <w:vMerge/>
            <w:tcBorders>
              <w:top w:val="nil"/>
              <w:left w:val="single" w:sz="4" w:space="0" w:color="7F7F7F" w:themeColor="text1" w:themeTint="80"/>
              <w:bottom w:val="nil"/>
              <w:right w:val="nil"/>
            </w:tcBorders>
            <w:shd w:val="clear" w:color="auto" w:fill="DAEEF3" w:themeFill="accent5" w:themeFillTint="33"/>
            <w:vAlign w:val="center"/>
          </w:tcPr>
          <w:p w:rsidR="006735CA" w:rsidRPr="00F26879" w:rsidRDefault="006735CA" w:rsidP="00D55BD7">
            <w:pPr>
              <w:jc w:val="both"/>
              <w:rPr>
                <w:rFonts w:ascii="Times New Roman" w:hAnsi="Times New Roman" w:cs="Times New Roman"/>
                <w:sz w:val="24"/>
                <w:szCs w:val="24"/>
                <w:lang w:val="en-US"/>
              </w:rPr>
            </w:pPr>
          </w:p>
        </w:tc>
        <w:tc>
          <w:tcPr>
            <w:tcW w:w="6672" w:type="dxa"/>
            <w:gridSpan w:val="3"/>
            <w:tcBorders>
              <w:top w:val="nil"/>
              <w:left w:val="nil"/>
              <w:bottom w:val="nil"/>
              <w:right w:val="nil"/>
            </w:tcBorders>
          </w:tcPr>
          <w:p w:rsidR="006735CA" w:rsidRPr="00F26879" w:rsidRDefault="006735CA" w:rsidP="00D55BD7">
            <w:pPr>
              <w:jc w:val="both"/>
              <w:rPr>
                <w:rFonts w:ascii="Times New Roman" w:hAnsi="Times New Roman" w:cs="Times New Roman"/>
                <w:sz w:val="24"/>
                <w:szCs w:val="24"/>
                <w:lang w:val="en-US"/>
              </w:rPr>
            </w:pPr>
            <w:r w:rsidRPr="00F26879">
              <w:rPr>
                <w:rFonts w:ascii="Times New Roman" w:hAnsi="Times New Roman" w:cs="Times New Roman"/>
                <w:sz w:val="24"/>
                <w:szCs w:val="24"/>
                <w:lang w:val="en-US"/>
              </w:rPr>
              <w:t>Realizing the interview with one public personality: the interviewee in front of students. (Combining all types of interviews).</w:t>
            </w:r>
          </w:p>
        </w:tc>
        <w:tc>
          <w:tcPr>
            <w:tcW w:w="1536" w:type="dxa"/>
            <w:tcBorders>
              <w:top w:val="nil"/>
              <w:left w:val="nil"/>
              <w:bottom w:val="nil"/>
              <w:right w:val="single" w:sz="4" w:space="0" w:color="7F7F7F" w:themeColor="text1" w:themeTint="80"/>
            </w:tcBorders>
          </w:tcPr>
          <w:p w:rsidR="006735CA" w:rsidRPr="00F26879" w:rsidRDefault="006735CA" w:rsidP="00D55BD7">
            <w:pPr>
              <w:jc w:val="both"/>
              <w:rPr>
                <w:rFonts w:ascii="Times New Roman" w:hAnsi="Times New Roman" w:cs="Times New Roman"/>
                <w:sz w:val="24"/>
                <w:szCs w:val="24"/>
                <w:lang w:val="en-US"/>
              </w:rPr>
            </w:pPr>
            <w:r>
              <w:rPr>
                <w:rFonts w:ascii="Times New Roman" w:hAnsi="Times New Roman" w:cs="Times New Roman"/>
                <w:sz w:val="24"/>
                <w:szCs w:val="24"/>
                <w:lang w:val="en-US"/>
              </w:rPr>
              <w:t>12</w:t>
            </w:r>
          </w:p>
        </w:tc>
      </w:tr>
      <w:tr w:rsidR="006735CA" w:rsidRPr="00F26879" w:rsidTr="006B5E4D">
        <w:trPr>
          <w:trHeight w:hRule="exact" w:val="288"/>
        </w:trPr>
        <w:tc>
          <w:tcPr>
            <w:tcW w:w="1368" w:type="dxa"/>
            <w:vMerge/>
            <w:tcBorders>
              <w:top w:val="nil"/>
              <w:left w:val="single" w:sz="4" w:space="0" w:color="7F7F7F" w:themeColor="text1" w:themeTint="80"/>
              <w:bottom w:val="nil"/>
              <w:right w:val="nil"/>
            </w:tcBorders>
            <w:shd w:val="clear" w:color="auto" w:fill="DAEEF3" w:themeFill="accent5" w:themeFillTint="33"/>
            <w:vAlign w:val="center"/>
          </w:tcPr>
          <w:p w:rsidR="006735CA" w:rsidRPr="00F26879" w:rsidRDefault="006735CA" w:rsidP="00D55BD7">
            <w:pPr>
              <w:jc w:val="both"/>
              <w:rPr>
                <w:rFonts w:ascii="Times New Roman" w:hAnsi="Times New Roman" w:cs="Times New Roman"/>
                <w:sz w:val="24"/>
                <w:szCs w:val="24"/>
                <w:lang w:val="en-US"/>
              </w:rPr>
            </w:pPr>
          </w:p>
        </w:tc>
        <w:tc>
          <w:tcPr>
            <w:tcW w:w="6672" w:type="dxa"/>
            <w:gridSpan w:val="3"/>
            <w:tcBorders>
              <w:top w:val="nil"/>
              <w:left w:val="nil"/>
              <w:bottom w:val="nil"/>
              <w:right w:val="nil"/>
            </w:tcBorders>
          </w:tcPr>
          <w:p w:rsidR="006735CA" w:rsidRPr="00F26879" w:rsidRDefault="006735CA" w:rsidP="00D55BD7">
            <w:pPr>
              <w:jc w:val="both"/>
              <w:rPr>
                <w:rFonts w:ascii="Times New Roman" w:hAnsi="Times New Roman" w:cs="Times New Roman"/>
                <w:sz w:val="24"/>
                <w:szCs w:val="24"/>
                <w:lang w:val="en-US"/>
              </w:rPr>
            </w:pPr>
            <w:r w:rsidRPr="00F26879">
              <w:rPr>
                <w:rFonts w:ascii="Times New Roman" w:hAnsi="Times New Roman" w:cs="Times New Roman"/>
                <w:sz w:val="24"/>
                <w:szCs w:val="24"/>
                <w:lang w:val="en-US"/>
              </w:rPr>
              <w:t xml:space="preserve">Presenting the individual project </w:t>
            </w:r>
          </w:p>
        </w:tc>
        <w:tc>
          <w:tcPr>
            <w:tcW w:w="1536" w:type="dxa"/>
            <w:tcBorders>
              <w:top w:val="nil"/>
              <w:left w:val="nil"/>
              <w:bottom w:val="nil"/>
              <w:right w:val="single" w:sz="4" w:space="0" w:color="7F7F7F" w:themeColor="text1" w:themeTint="80"/>
            </w:tcBorders>
          </w:tcPr>
          <w:p w:rsidR="006735CA" w:rsidRPr="00F26879" w:rsidRDefault="006735CA" w:rsidP="00D55BD7">
            <w:pPr>
              <w:jc w:val="both"/>
              <w:rPr>
                <w:rFonts w:ascii="Times New Roman" w:hAnsi="Times New Roman" w:cs="Times New Roman"/>
                <w:sz w:val="24"/>
                <w:szCs w:val="24"/>
                <w:lang w:val="en-US"/>
              </w:rPr>
            </w:pPr>
            <w:r>
              <w:rPr>
                <w:rFonts w:ascii="Times New Roman" w:hAnsi="Times New Roman" w:cs="Times New Roman"/>
                <w:sz w:val="24"/>
                <w:szCs w:val="24"/>
                <w:lang w:val="en-US"/>
              </w:rPr>
              <w:t>13</w:t>
            </w:r>
          </w:p>
        </w:tc>
      </w:tr>
      <w:tr w:rsidR="006735CA" w:rsidRPr="00F26879" w:rsidTr="006B5E4D">
        <w:trPr>
          <w:trHeight w:hRule="exact" w:val="288"/>
        </w:trPr>
        <w:tc>
          <w:tcPr>
            <w:tcW w:w="1368" w:type="dxa"/>
            <w:vMerge/>
            <w:tcBorders>
              <w:top w:val="nil"/>
              <w:left w:val="single" w:sz="4" w:space="0" w:color="7F7F7F" w:themeColor="text1" w:themeTint="80"/>
              <w:bottom w:val="nil"/>
              <w:right w:val="nil"/>
            </w:tcBorders>
            <w:shd w:val="clear" w:color="auto" w:fill="DAEEF3" w:themeFill="accent5" w:themeFillTint="33"/>
            <w:vAlign w:val="center"/>
          </w:tcPr>
          <w:p w:rsidR="006735CA" w:rsidRPr="00F26879" w:rsidRDefault="006735CA" w:rsidP="00D55BD7">
            <w:pPr>
              <w:jc w:val="both"/>
              <w:rPr>
                <w:rFonts w:ascii="Times New Roman" w:hAnsi="Times New Roman" w:cs="Times New Roman"/>
                <w:sz w:val="24"/>
                <w:szCs w:val="24"/>
                <w:lang w:val="en-US"/>
              </w:rPr>
            </w:pPr>
          </w:p>
        </w:tc>
        <w:tc>
          <w:tcPr>
            <w:tcW w:w="6672" w:type="dxa"/>
            <w:gridSpan w:val="3"/>
            <w:tcBorders>
              <w:top w:val="nil"/>
              <w:left w:val="nil"/>
              <w:bottom w:val="nil"/>
              <w:right w:val="nil"/>
            </w:tcBorders>
          </w:tcPr>
          <w:p w:rsidR="006735CA" w:rsidRPr="00F26879" w:rsidRDefault="006735CA" w:rsidP="00D55BD7">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Case studies </w:t>
            </w:r>
          </w:p>
        </w:tc>
        <w:tc>
          <w:tcPr>
            <w:tcW w:w="1536" w:type="dxa"/>
            <w:tcBorders>
              <w:top w:val="nil"/>
              <w:left w:val="nil"/>
              <w:bottom w:val="nil"/>
              <w:right w:val="single" w:sz="4" w:space="0" w:color="7F7F7F" w:themeColor="text1" w:themeTint="80"/>
            </w:tcBorders>
          </w:tcPr>
          <w:p w:rsidR="006735CA" w:rsidRDefault="006735CA" w:rsidP="00D55BD7">
            <w:pPr>
              <w:jc w:val="both"/>
              <w:rPr>
                <w:rFonts w:ascii="Times New Roman" w:hAnsi="Times New Roman" w:cs="Times New Roman"/>
                <w:sz w:val="24"/>
                <w:szCs w:val="24"/>
                <w:lang w:val="en-US"/>
              </w:rPr>
            </w:pPr>
            <w:r>
              <w:rPr>
                <w:rFonts w:ascii="Times New Roman" w:hAnsi="Times New Roman" w:cs="Times New Roman"/>
                <w:sz w:val="24"/>
                <w:szCs w:val="24"/>
                <w:lang w:val="en-US"/>
              </w:rPr>
              <w:t>14</w:t>
            </w:r>
          </w:p>
        </w:tc>
      </w:tr>
      <w:tr w:rsidR="006735CA" w:rsidRPr="00F26879" w:rsidTr="006B5E4D">
        <w:trPr>
          <w:trHeight w:hRule="exact" w:val="288"/>
        </w:trPr>
        <w:tc>
          <w:tcPr>
            <w:tcW w:w="1368" w:type="dxa"/>
            <w:vMerge/>
            <w:tcBorders>
              <w:top w:val="nil"/>
              <w:left w:val="single" w:sz="4" w:space="0" w:color="7F7F7F" w:themeColor="text1" w:themeTint="80"/>
              <w:bottom w:val="nil"/>
              <w:right w:val="nil"/>
            </w:tcBorders>
            <w:shd w:val="clear" w:color="auto" w:fill="DAEEF3" w:themeFill="accent5" w:themeFillTint="33"/>
            <w:vAlign w:val="center"/>
          </w:tcPr>
          <w:p w:rsidR="006735CA" w:rsidRPr="00F26879" w:rsidRDefault="006735CA" w:rsidP="00D55BD7">
            <w:pPr>
              <w:jc w:val="both"/>
              <w:rPr>
                <w:rFonts w:ascii="Times New Roman" w:hAnsi="Times New Roman" w:cs="Times New Roman"/>
                <w:sz w:val="24"/>
                <w:szCs w:val="24"/>
                <w:lang w:val="en-US"/>
              </w:rPr>
            </w:pPr>
          </w:p>
        </w:tc>
        <w:tc>
          <w:tcPr>
            <w:tcW w:w="6672" w:type="dxa"/>
            <w:gridSpan w:val="3"/>
            <w:tcBorders>
              <w:top w:val="nil"/>
              <w:left w:val="nil"/>
              <w:bottom w:val="nil"/>
              <w:right w:val="nil"/>
            </w:tcBorders>
          </w:tcPr>
          <w:p w:rsidR="006735CA" w:rsidRDefault="006735CA" w:rsidP="00D55BD7">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Final exam </w:t>
            </w:r>
          </w:p>
        </w:tc>
        <w:tc>
          <w:tcPr>
            <w:tcW w:w="1536" w:type="dxa"/>
            <w:tcBorders>
              <w:top w:val="nil"/>
              <w:left w:val="nil"/>
              <w:bottom w:val="nil"/>
              <w:right w:val="single" w:sz="4" w:space="0" w:color="7F7F7F" w:themeColor="text1" w:themeTint="80"/>
            </w:tcBorders>
          </w:tcPr>
          <w:p w:rsidR="006735CA" w:rsidRDefault="006735CA" w:rsidP="00D55BD7">
            <w:pPr>
              <w:jc w:val="both"/>
              <w:rPr>
                <w:rFonts w:ascii="Times New Roman" w:hAnsi="Times New Roman" w:cs="Times New Roman"/>
                <w:sz w:val="24"/>
                <w:szCs w:val="24"/>
                <w:lang w:val="en-US"/>
              </w:rPr>
            </w:pPr>
            <w:r>
              <w:rPr>
                <w:rFonts w:ascii="Times New Roman" w:hAnsi="Times New Roman" w:cs="Times New Roman"/>
                <w:sz w:val="24"/>
                <w:szCs w:val="24"/>
                <w:lang w:val="en-US"/>
              </w:rPr>
              <w:t>15</w:t>
            </w:r>
          </w:p>
        </w:tc>
      </w:tr>
      <w:tr w:rsidR="006735CA" w:rsidRPr="00F26879" w:rsidTr="006B5E4D">
        <w:trPr>
          <w:trHeight w:hRule="exact" w:val="288"/>
        </w:trPr>
        <w:tc>
          <w:tcPr>
            <w:tcW w:w="1368" w:type="dxa"/>
            <w:vMerge/>
            <w:tcBorders>
              <w:top w:val="nil"/>
              <w:left w:val="single" w:sz="4" w:space="0" w:color="7F7F7F" w:themeColor="text1" w:themeTint="80"/>
              <w:bottom w:val="nil"/>
              <w:right w:val="nil"/>
            </w:tcBorders>
            <w:shd w:val="clear" w:color="auto" w:fill="DAEEF3" w:themeFill="accent5" w:themeFillTint="33"/>
            <w:vAlign w:val="center"/>
          </w:tcPr>
          <w:p w:rsidR="006735CA" w:rsidRPr="00F26879" w:rsidRDefault="006735CA" w:rsidP="00D55BD7">
            <w:pPr>
              <w:jc w:val="both"/>
              <w:rPr>
                <w:rFonts w:ascii="Times New Roman" w:hAnsi="Times New Roman" w:cs="Times New Roman"/>
                <w:sz w:val="24"/>
                <w:szCs w:val="24"/>
                <w:lang w:val="en-US"/>
              </w:rPr>
            </w:pPr>
          </w:p>
        </w:tc>
        <w:tc>
          <w:tcPr>
            <w:tcW w:w="6672" w:type="dxa"/>
            <w:gridSpan w:val="3"/>
            <w:tcBorders>
              <w:top w:val="nil"/>
              <w:left w:val="nil"/>
              <w:bottom w:val="nil"/>
              <w:right w:val="nil"/>
            </w:tcBorders>
          </w:tcPr>
          <w:p w:rsidR="006735CA" w:rsidRPr="00F26879" w:rsidRDefault="006735CA" w:rsidP="00D55BD7">
            <w:pPr>
              <w:jc w:val="both"/>
              <w:rPr>
                <w:rFonts w:ascii="Times New Roman" w:hAnsi="Times New Roman" w:cs="Times New Roman"/>
                <w:sz w:val="24"/>
                <w:szCs w:val="24"/>
                <w:lang w:val="en-US"/>
              </w:rPr>
            </w:pPr>
          </w:p>
        </w:tc>
        <w:tc>
          <w:tcPr>
            <w:tcW w:w="1536" w:type="dxa"/>
            <w:tcBorders>
              <w:top w:val="nil"/>
              <w:left w:val="nil"/>
              <w:bottom w:val="nil"/>
              <w:right w:val="single" w:sz="4" w:space="0" w:color="7F7F7F" w:themeColor="text1" w:themeTint="80"/>
            </w:tcBorders>
          </w:tcPr>
          <w:p w:rsidR="006735CA" w:rsidRPr="00F26879" w:rsidRDefault="006735CA" w:rsidP="00D55BD7">
            <w:pPr>
              <w:jc w:val="both"/>
              <w:rPr>
                <w:rFonts w:ascii="Times New Roman" w:hAnsi="Times New Roman" w:cs="Times New Roman"/>
                <w:sz w:val="24"/>
                <w:szCs w:val="24"/>
                <w:lang w:val="en-US"/>
              </w:rPr>
            </w:pPr>
          </w:p>
        </w:tc>
      </w:tr>
      <w:tr w:rsidR="006735CA" w:rsidRPr="00F26879" w:rsidTr="006B5E4D">
        <w:trPr>
          <w:trHeight w:hRule="exact" w:val="288"/>
        </w:trPr>
        <w:tc>
          <w:tcPr>
            <w:tcW w:w="1368" w:type="dxa"/>
            <w:vMerge/>
            <w:tcBorders>
              <w:top w:val="nil"/>
              <w:left w:val="single" w:sz="4" w:space="0" w:color="7F7F7F" w:themeColor="text1" w:themeTint="80"/>
              <w:bottom w:val="nil"/>
              <w:right w:val="nil"/>
            </w:tcBorders>
            <w:shd w:val="clear" w:color="auto" w:fill="DAEEF3" w:themeFill="accent5" w:themeFillTint="33"/>
            <w:vAlign w:val="center"/>
          </w:tcPr>
          <w:p w:rsidR="006735CA" w:rsidRPr="00F26879" w:rsidRDefault="006735CA" w:rsidP="00D55BD7">
            <w:pPr>
              <w:jc w:val="both"/>
              <w:rPr>
                <w:rFonts w:ascii="Times New Roman" w:hAnsi="Times New Roman" w:cs="Times New Roman"/>
                <w:sz w:val="24"/>
                <w:szCs w:val="24"/>
                <w:lang w:val="en-US"/>
              </w:rPr>
            </w:pPr>
          </w:p>
        </w:tc>
        <w:tc>
          <w:tcPr>
            <w:tcW w:w="6672" w:type="dxa"/>
            <w:gridSpan w:val="3"/>
            <w:tcBorders>
              <w:top w:val="nil"/>
              <w:left w:val="nil"/>
              <w:bottom w:val="nil"/>
              <w:right w:val="nil"/>
            </w:tcBorders>
          </w:tcPr>
          <w:p w:rsidR="006735CA" w:rsidRPr="00F26879" w:rsidRDefault="006735CA" w:rsidP="00D55BD7">
            <w:pPr>
              <w:jc w:val="both"/>
              <w:rPr>
                <w:rFonts w:ascii="Times New Roman" w:hAnsi="Times New Roman" w:cs="Times New Roman"/>
                <w:sz w:val="24"/>
                <w:szCs w:val="24"/>
                <w:lang w:val="en-US"/>
              </w:rPr>
            </w:pPr>
          </w:p>
        </w:tc>
        <w:tc>
          <w:tcPr>
            <w:tcW w:w="1536" w:type="dxa"/>
            <w:tcBorders>
              <w:top w:val="nil"/>
              <w:left w:val="nil"/>
              <w:bottom w:val="nil"/>
              <w:right w:val="single" w:sz="4" w:space="0" w:color="7F7F7F" w:themeColor="text1" w:themeTint="80"/>
            </w:tcBorders>
          </w:tcPr>
          <w:p w:rsidR="006735CA" w:rsidRPr="00F26879" w:rsidRDefault="006735CA" w:rsidP="00D55BD7">
            <w:pPr>
              <w:jc w:val="both"/>
              <w:rPr>
                <w:rFonts w:ascii="Times New Roman" w:hAnsi="Times New Roman" w:cs="Times New Roman"/>
                <w:sz w:val="24"/>
                <w:szCs w:val="24"/>
                <w:lang w:val="en-US"/>
              </w:rPr>
            </w:pPr>
          </w:p>
        </w:tc>
      </w:tr>
      <w:tr w:rsidR="006735CA" w:rsidRPr="00F26879" w:rsidTr="006B5E4D">
        <w:trPr>
          <w:trHeight w:hRule="exact" w:val="288"/>
        </w:trPr>
        <w:tc>
          <w:tcPr>
            <w:tcW w:w="1368" w:type="dxa"/>
            <w:vMerge/>
            <w:tcBorders>
              <w:top w:val="nil"/>
              <w:left w:val="single" w:sz="4" w:space="0" w:color="7F7F7F" w:themeColor="text1" w:themeTint="80"/>
              <w:bottom w:val="single" w:sz="4" w:space="0" w:color="7F7F7F" w:themeColor="text1" w:themeTint="80"/>
              <w:right w:val="nil"/>
            </w:tcBorders>
            <w:shd w:val="clear" w:color="auto" w:fill="DAEEF3" w:themeFill="accent5" w:themeFillTint="33"/>
            <w:vAlign w:val="center"/>
          </w:tcPr>
          <w:p w:rsidR="006735CA" w:rsidRPr="00F26879" w:rsidRDefault="006735CA" w:rsidP="00D55BD7">
            <w:pPr>
              <w:jc w:val="both"/>
              <w:rPr>
                <w:rFonts w:ascii="Times New Roman" w:hAnsi="Times New Roman" w:cs="Times New Roman"/>
                <w:sz w:val="24"/>
                <w:szCs w:val="24"/>
                <w:lang w:val="en-US"/>
              </w:rPr>
            </w:pPr>
          </w:p>
        </w:tc>
        <w:tc>
          <w:tcPr>
            <w:tcW w:w="6672" w:type="dxa"/>
            <w:gridSpan w:val="3"/>
            <w:tcBorders>
              <w:top w:val="nil"/>
              <w:left w:val="nil"/>
              <w:bottom w:val="single" w:sz="4" w:space="0" w:color="7F7F7F" w:themeColor="text1" w:themeTint="80"/>
              <w:right w:val="nil"/>
            </w:tcBorders>
          </w:tcPr>
          <w:p w:rsidR="006735CA" w:rsidRPr="00F26879" w:rsidRDefault="006735CA" w:rsidP="00D55BD7">
            <w:pPr>
              <w:jc w:val="both"/>
              <w:rPr>
                <w:rFonts w:ascii="Times New Roman" w:hAnsi="Times New Roman" w:cs="Times New Roman"/>
                <w:sz w:val="24"/>
                <w:szCs w:val="24"/>
                <w:lang w:val="en-US"/>
              </w:rPr>
            </w:pPr>
          </w:p>
        </w:tc>
        <w:tc>
          <w:tcPr>
            <w:tcW w:w="1536" w:type="dxa"/>
            <w:tcBorders>
              <w:top w:val="nil"/>
              <w:left w:val="nil"/>
              <w:bottom w:val="single" w:sz="4" w:space="0" w:color="7F7F7F" w:themeColor="text1" w:themeTint="80"/>
              <w:right w:val="single" w:sz="4" w:space="0" w:color="7F7F7F" w:themeColor="text1" w:themeTint="80"/>
            </w:tcBorders>
          </w:tcPr>
          <w:p w:rsidR="006735CA" w:rsidRPr="00F26879" w:rsidRDefault="006735CA" w:rsidP="00D55BD7">
            <w:pPr>
              <w:jc w:val="both"/>
              <w:rPr>
                <w:rFonts w:ascii="Times New Roman" w:hAnsi="Times New Roman" w:cs="Times New Roman"/>
                <w:sz w:val="24"/>
                <w:szCs w:val="24"/>
                <w:lang w:val="en-US"/>
              </w:rPr>
            </w:pPr>
          </w:p>
        </w:tc>
      </w:tr>
      <w:tr w:rsidR="006735CA" w:rsidRPr="00F26879" w:rsidTr="006B5E4D">
        <w:trPr>
          <w:trHeight w:hRule="exact" w:val="288"/>
        </w:trPr>
        <w:tc>
          <w:tcPr>
            <w:tcW w:w="1368" w:type="dxa"/>
            <w:vMerge w:val="restart"/>
            <w:tcBorders>
              <w:top w:val="single" w:sz="4" w:space="0" w:color="7F7F7F" w:themeColor="text1" w:themeTint="80"/>
              <w:left w:val="single" w:sz="4" w:space="0" w:color="7F7F7F" w:themeColor="text1" w:themeTint="80"/>
              <w:bottom w:val="nil"/>
              <w:right w:val="nil"/>
            </w:tcBorders>
            <w:shd w:val="clear" w:color="auto" w:fill="DAEEF3" w:themeFill="accent5" w:themeFillTint="33"/>
            <w:vAlign w:val="center"/>
          </w:tcPr>
          <w:p w:rsidR="006735CA" w:rsidRPr="00F26879" w:rsidRDefault="006735CA" w:rsidP="00D55BD7">
            <w:pPr>
              <w:jc w:val="both"/>
              <w:rPr>
                <w:rFonts w:ascii="Times New Roman" w:hAnsi="Times New Roman" w:cs="Times New Roman"/>
                <w:b/>
                <w:sz w:val="24"/>
                <w:szCs w:val="24"/>
                <w:lang w:val="en-US"/>
              </w:rPr>
            </w:pPr>
          </w:p>
          <w:p w:rsidR="006735CA" w:rsidRPr="00F26879" w:rsidRDefault="006735CA" w:rsidP="00D55BD7">
            <w:pPr>
              <w:jc w:val="both"/>
              <w:rPr>
                <w:rFonts w:ascii="Times New Roman" w:hAnsi="Times New Roman" w:cs="Times New Roman"/>
                <w:b/>
                <w:sz w:val="24"/>
                <w:szCs w:val="24"/>
                <w:lang w:val="en-US"/>
              </w:rPr>
            </w:pPr>
          </w:p>
          <w:p w:rsidR="006735CA" w:rsidRPr="00F26879" w:rsidRDefault="006735CA" w:rsidP="00D55BD7">
            <w:pPr>
              <w:jc w:val="both"/>
              <w:rPr>
                <w:rFonts w:ascii="Times New Roman" w:hAnsi="Times New Roman" w:cs="Times New Roman"/>
                <w:b/>
                <w:sz w:val="24"/>
                <w:szCs w:val="24"/>
                <w:lang w:val="en-US"/>
              </w:rPr>
            </w:pPr>
            <w:r w:rsidRPr="00F26879">
              <w:rPr>
                <w:rFonts w:ascii="Times New Roman" w:hAnsi="Times New Roman" w:cs="Times New Roman"/>
                <w:b/>
                <w:sz w:val="24"/>
                <w:szCs w:val="24"/>
                <w:lang w:val="en-US"/>
              </w:rPr>
              <w:t>Teaching methods</w:t>
            </w:r>
          </w:p>
        </w:tc>
        <w:tc>
          <w:tcPr>
            <w:tcW w:w="6672" w:type="dxa"/>
            <w:gridSpan w:val="3"/>
            <w:tcBorders>
              <w:top w:val="single" w:sz="4" w:space="0" w:color="7F7F7F" w:themeColor="text1" w:themeTint="80"/>
              <w:left w:val="nil"/>
              <w:bottom w:val="nil"/>
              <w:right w:val="nil"/>
            </w:tcBorders>
            <w:shd w:val="clear" w:color="auto" w:fill="F2F2F2" w:themeFill="background1" w:themeFillShade="F2"/>
          </w:tcPr>
          <w:p w:rsidR="006735CA" w:rsidRPr="00F26879" w:rsidRDefault="006735CA" w:rsidP="00D55BD7">
            <w:pPr>
              <w:jc w:val="both"/>
              <w:rPr>
                <w:rFonts w:ascii="Times New Roman" w:hAnsi="Times New Roman" w:cs="Times New Roman"/>
                <w:b/>
                <w:sz w:val="24"/>
                <w:szCs w:val="24"/>
                <w:lang w:val="en-US"/>
              </w:rPr>
            </w:pPr>
            <w:r w:rsidRPr="00F26879">
              <w:rPr>
                <w:rFonts w:ascii="Times New Roman" w:hAnsi="Times New Roman" w:cs="Times New Roman"/>
                <w:b/>
                <w:sz w:val="24"/>
                <w:szCs w:val="24"/>
                <w:lang w:val="en-US"/>
              </w:rPr>
              <w:t>Activity</w:t>
            </w:r>
          </w:p>
        </w:tc>
        <w:tc>
          <w:tcPr>
            <w:tcW w:w="1536" w:type="dxa"/>
            <w:tcBorders>
              <w:top w:val="single" w:sz="4" w:space="0" w:color="7F7F7F" w:themeColor="text1" w:themeTint="80"/>
              <w:left w:val="nil"/>
              <w:bottom w:val="nil"/>
              <w:right w:val="single" w:sz="4" w:space="0" w:color="7F7F7F" w:themeColor="text1" w:themeTint="80"/>
            </w:tcBorders>
            <w:shd w:val="clear" w:color="auto" w:fill="F2F2F2" w:themeFill="background1" w:themeFillShade="F2"/>
          </w:tcPr>
          <w:p w:rsidR="006735CA" w:rsidRPr="00F26879" w:rsidRDefault="006735CA" w:rsidP="00D55BD7">
            <w:pPr>
              <w:jc w:val="both"/>
              <w:rPr>
                <w:rFonts w:ascii="Times New Roman" w:hAnsi="Times New Roman" w:cs="Times New Roman"/>
                <w:b/>
                <w:sz w:val="24"/>
                <w:szCs w:val="24"/>
                <w:lang w:val="en-US"/>
              </w:rPr>
            </w:pPr>
            <w:r w:rsidRPr="00F26879">
              <w:rPr>
                <w:rFonts w:ascii="Times New Roman" w:hAnsi="Times New Roman" w:cs="Times New Roman"/>
                <w:b/>
                <w:sz w:val="24"/>
                <w:szCs w:val="24"/>
                <w:lang w:val="en-US"/>
              </w:rPr>
              <w:t>Value (%)</w:t>
            </w:r>
          </w:p>
        </w:tc>
      </w:tr>
      <w:tr w:rsidR="006735CA" w:rsidRPr="00F26879" w:rsidTr="006B5E4D">
        <w:trPr>
          <w:trHeight w:hRule="exact" w:val="288"/>
        </w:trPr>
        <w:tc>
          <w:tcPr>
            <w:tcW w:w="1368" w:type="dxa"/>
            <w:vMerge/>
            <w:tcBorders>
              <w:top w:val="nil"/>
              <w:left w:val="single" w:sz="4" w:space="0" w:color="7F7F7F" w:themeColor="text1" w:themeTint="80"/>
              <w:bottom w:val="nil"/>
              <w:right w:val="nil"/>
            </w:tcBorders>
            <w:shd w:val="clear" w:color="auto" w:fill="DAEEF3" w:themeFill="accent5" w:themeFillTint="33"/>
            <w:vAlign w:val="center"/>
          </w:tcPr>
          <w:p w:rsidR="006735CA" w:rsidRPr="00F26879" w:rsidRDefault="006735CA" w:rsidP="00D55BD7">
            <w:pPr>
              <w:jc w:val="both"/>
              <w:rPr>
                <w:rFonts w:ascii="Times New Roman" w:hAnsi="Times New Roman" w:cs="Times New Roman"/>
                <w:b/>
                <w:sz w:val="24"/>
                <w:szCs w:val="24"/>
                <w:lang w:val="en-US"/>
              </w:rPr>
            </w:pPr>
          </w:p>
        </w:tc>
        <w:tc>
          <w:tcPr>
            <w:tcW w:w="6672" w:type="dxa"/>
            <w:gridSpan w:val="3"/>
            <w:tcBorders>
              <w:top w:val="nil"/>
              <w:left w:val="nil"/>
              <w:bottom w:val="nil"/>
              <w:right w:val="nil"/>
            </w:tcBorders>
          </w:tcPr>
          <w:p w:rsidR="006735CA" w:rsidRPr="00F26879" w:rsidRDefault="006735CA" w:rsidP="006735CA">
            <w:pPr>
              <w:pStyle w:val="ListParagraph"/>
              <w:numPr>
                <w:ilvl w:val="0"/>
                <w:numId w:val="2"/>
              </w:numPr>
              <w:spacing w:after="0" w:line="240" w:lineRule="auto"/>
              <w:jc w:val="both"/>
              <w:rPr>
                <w:rFonts w:ascii="Times New Roman" w:hAnsi="Times New Roman" w:cs="Times New Roman"/>
                <w:sz w:val="24"/>
                <w:szCs w:val="24"/>
                <w:lang w:val="en-US"/>
              </w:rPr>
            </w:pPr>
            <w:r w:rsidRPr="00F26879">
              <w:rPr>
                <w:rFonts w:ascii="Times New Roman" w:hAnsi="Times New Roman" w:cs="Times New Roman"/>
                <w:sz w:val="24"/>
                <w:szCs w:val="24"/>
                <w:lang w:val="en-US"/>
              </w:rPr>
              <w:t xml:space="preserve">Lectures </w:t>
            </w:r>
          </w:p>
        </w:tc>
        <w:tc>
          <w:tcPr>
            <w:tcW w:w="1536" w:type="dxa"/>
            <w:tcBorders>
              <w:top w:val="nil"/>
              <w:left w:val="nil"/>
              <w:bottom w:val="nil"/>
              <w:right w:val="single" w:sz="4" w:space="0" w:color="7F7F7F" w:themeColor="text1" w:themeTint="80"/>
            </w:tcBorders>
          </w:tcPr>
          <w:p w:rsidR="006735CA" w:rsidRPr="00F26879" w:rsidRDefault="006735CA" w:rsidP="00D55BD7">
            <w:pPr>
              <w:jc w:val="both"/>
              <w:rPr>
                <w:rFonts w:ascii="Times New Roman" w:hAnsi="Times New Roman" w:cs="Times New Roman"/>
                <w:sz w:val="24"/>
                <w:szCs w:val="24"/>
                <w:lang w:val="en-US"/>
              </w:rPr>
            </w:pPr>
            <w:r w:rsidRPr="00F26879">
              <w:rPr>
                <w:rFonts w:ascii="Times New Roman" w:hAnsi="Times New Roman" w:cs="Times New Roman"/>
                <w:sz w:val="24"/>
                <w:szCs w:val="24"/>
                <w:lang w:val="en-US"/>
              </w:rPr>
              <w:t>60%</w:t>
            </w:r>
          </w:p>
        </w:tc>
      </w:tr>
      <w:tr w:rsidR="006735CA" w:rsidRPr="00F26879" w:rsidTr="006B5E4D">
        <w:trPr>
          <w:trHeight w:hRule="exact" w:val="288"/>
        </w:trPr>
        <w:tc>
          <w:tcPr>
            <w:tcW w:w="1368" w:type="dxa"/>
            <w:vMerge/>
            <w:tcBorders>
              <w:top w:val="nil"/>
              <w:left w:val="single" w:sz="4" w:space="0" w:color="7F7F7F" w:themeColor="text1" w:themeTint="80"/>
              <w:bottom w:val="nil"/>
              <w:right w:val="nil"/>
            </w:tcBorders>
            <w:shd w:val="clear" w:color="auto" w:fill="DAEEF3" w:themeFill="accent5" w:themeFillTint="33"/>
            <w:vAlign w:val="center"/>
          </w:tcPr>
          <w:p w:rsidR="006735CA" w:rsidRPr="00F26879" w:rsidRDefault="006735CA" w:rsidP="00D55BD7">
            <w:pPr>
              <w:jc w:val="both"/>
              <w:rPr>
                <w:rFonts w:ascii="Times New Roman" w:hAnsi="Times New Roman" w:cs="Times New Roman"/>
                <w:b/>
                <w:sz w:val="24"/>
                <w:szCs w:val="24"/>
                <w:lang w:val="en-US"/>
              </w:rPr>
            </w:pPr>
          </w:p>
        </w:tc>
        <w:tc>
          <w:tcPr>
            <w:tcW w:w="6672" w:type="dxa"/>
            <w:gridSpan w:val="3"/>
            <w:tcBorders>
              <w:top w:val="nil"/>
              <w:left w:val="nil"/>
              <w:bottom w:val="nil"/>
              <w:right w:val="nil"/>
            </w:tcBorders>
          </w:tcPr>
          <w:p w:rsidR="006735CA" w:rsidRPr="00F26879" w:rsidRDefault="006735CA" w:rsidP="006735CA">
            <w:pPr>
              <w:pStyle w:val="ListParagraph"/>
              <w:numPr>
                <w:ilvl w:val="0"/>
                <w:numId w:val="2"/>
              </w:numPr>
              <w:spacing w:after="0" w:line="240" w:lineRule="auto"/>
              <w:jc w:val="both"/>
              <w:rPr>
                <w:rFonts w:ascii="Times New Roman" w:hAnsi="Times New Roman" w:cs="Times New Roman"/>
                <w:sz w:val="24"/>
                <w:szCs w:val="24"/>
                <w:lang w:val="en-US"/>
              </w:rPr>
            </w:pPr>
            <w:r w:rsidRPr="00F26879">
              <w:rPr>
                <w:rFonts w:ascii="Times New Roman" w:hAnsi="Times New Roman" w:cs="Times New Roman"/>
                <w:sz w:val="24"/>
                <w:szCs w:val="24"/>
                <w:lang w:val="en-US"/>
              </w:rPr>
              <w:t>Exercise</w:t>
            </w:r>
          </w:p>
        </w:tc>
        <w:tc>
          <w:tcPr>
            <w:tcW w:w="1536" w:type="dxa"/>
            <w:tcBorders>
              <w:top w:val="nil"/>
              <w:left w:val="nil"/>
              <w:bottom w:val="nil"/>
              <w:right w:val="single" w:sz="4" w:space="0" w:color="7F7F7F" w:themeColor="text1" w:themeTint="80"/>
            </w:tcBorders>
          </w:tcPr>
          <w:p w:rsidR="006735CA" w:rsidRPr="00F26879" w:rsidRDefault="006735CA" w:rsidP="00D55BD7">
            <w:pPr>
              <w:jc w:val="both"/>
              <w:rPr>
                <w:rFonts w:ascii="Times New Roman" w:hAnsi="Times New Roman" w:cs="Times New Roman"/>
                <w:sz w:val="24"/>
                <w:szCs w:val="24"/>
                <w:lang w:val="en-US"/>
              </w:rPr>
            </w:pPr>
            <w:r w:rsidRPr="00F26879">
              <w:rPr>
                <w:rFonts w:ascii="Times New Roman" w:hAnsi="Times New Roman" w:cs="Times New Roman"/>
                <w:sz w:val="24"/>
                <w:szCs w:val="24"/>
                <w:lang w:val="en-US"/>
              </w:rPr>
              <w:t>20%</w:t>
            </w:r>
          </w:p>
        </w:tc>
      </w:tr>
      <w:tr w:rsidR="006735CA" w:rsidRPr="00F26879" w:rsidTr="006B5E4D">
        <w:trPr>
          <w:trHeight w:hRule="exact" w:val="288"/>
        </w:trPr>
        <w:tc>
          <w:tcPr>
            <w:tcW w:w="1368" w:type="dxa"/>
            <w:vMerge/>
            <w:tcBorders>
              <w:top w:val="nil"/>
              <w:left w:val="single" w:sz="4" w:space="0" w:color="7F7F7F" w:themeColor="text1" w:themeTint="80"/>
              <w:bottom w:val="nil"/>
              <w:right w:val="nil"/>
            </w:tcBorders>
            <w:shd w:val="clear" w:color="auto" w:fill="DAEEF3" w:themeFill="accent5" w:themeFillTint="33"/>
            <w:vAlign w:val="center"/>
          </w:tcPr>
          <w:p w:rsidR="006735CA" w:rsidRPr="00F26879" w:rsidRDefault="006735CA" w:rsidP="00D55BD7">
            <w:pPr>
              <w:jc w:val="both"/>
              <w:rPr>
                <w:rFonts w:ascii="Times New Roman" w:hAnsi="Times New Roman" w:cs="Times New Roman"/>
                <w:b/>
                <w:sz w:val="24"/>
                <w:szCs w:val="24"/>
                <w:lang w:val="en-US"/>
              </w:rPr>
            </w:pPr>
          </w:p>
        </w:tc>
        <w:tc>
          <w:tcPr>
            <w:tcW w:w="6672" w:type="dxa"/>
            <w:gridSpan w:val="3"/>
            <w:tcBorders>
              <w:top w:val="nil"/>
              <w:left w:val="nil"/>
              <w:bottom w:val="nil"/>
              <w:right w:val="nil"/>
            </w:tcBorders>
          </w:tcPr>
          <w:p w:rsidR="006735CA" w:rsidRPr="00F26879" w:rsidRDefault="006735CA" w:rsidP="006735CA">
            <w:pPr>
              <w:pStyle w:val="ListParagraph"/>
              <w:numPr>
                <w:ilvl w:val="0"/>
                <w:numId w:val="2"/>
              </w:numPr>
              <w:spacing w:after="0" w:line="240" w:lineRule="auto"/>
              <w:jc w:val="both"/>
              <w:rPr>
                <w:rFonts w:ascii="Times New Roman" w:hAnsi="Times New Roman" w:cs="Times New Roman"/>
                <w:sz w:val="24"/>
                <w:szCs w:val="24"/>
                <w:lang w:val="en-US"/>
              </w:rPr>
            </w:pPr>
            <w:r w:rsidRPr="00F26879">
              <w:rPr>
                <w:rFonts w:ascii="Times New Roman" w:hAnsi="Times New Roman" w:cs="Times New Roman"/>
                <w:sz w:val="24"/>
                <w:szCs w:val="24"/>
                <w:lang w:val="en-US"/>
              </w:rPr>
              <w:t>Projects</w:t>
            </w:r>
          </w:p>
        </w:tc>
        <w:tc>
          <w:tcPr>
            <w:tcW w:w="1536" w:type="dxa"/>
            <w:tcBorders>
              <w:top w:val="nil"/>
              <w:left w:val="nil"/>
              <w:bottom w:val="nil"/>
              <w:right w:val="single" w:sz="4" w:space="0" w:color="7F7F7F" w:themeColor="text1" w:themeTint="80"/>
            </w:tcBorders>
          </w:tcPr>
          <w:p w:rsidR="006735CA" w:rsidRPr="00F26879" w:rsidRDefault="006735CA" w:rsidP="00D55BD7">
            <w:pPr>
              <w:jc w:val="both"/>
              <w:rPr>
                <w:rFonts w:ascii="Times New Roman" w:hAnsi="Times New Roman" w:cs="Times New Roman"/>
                <w:sz w:val="24"/>
                <w:szCs w:val="24"/>
                <w:lang w:val="en-US"/>
              </w:rPr>
            </w:pPr>
            <w:r w:rsidRPr="00F26879">
              <w:rPr>
                <w:rFonts w:ascii="Times New Roman" w:hAnsi="Times New Roman" w:cs="Times New Roman"/>
                <w:sz w:val="24"/>
                <w:szCs w:val="24"/>
                <w:lang w:val="en-US"/>
              </w:rPr>
              <w:t>20%</w:t>
            </w:r>
          </w:p>
        </w:tc>
      </w:tr>
      <w:tr w:rsidR="006735CA" w:rsidRPr="00F26879" w:rsidTr="006B5E4D">
        <w:trPr>
          <w:trHeight w:hRule="exact" w:val="288"/>
        </w:trPr>
        <w:tc>
          <w:tcPr>
            <w:tcW w:w="1368" w:type="dxa"/>
            <w:vMerge/>
            <w:tcBorders>
              <w:top w:val="nil"/>
              <w:left w:val="single" w:sz="4" w:space="0" w:color="7F7F7F" w:themeColor="text1" w:themeTint="80"/>
              <w:bottom w:val="nil"/>
              <w:right w:val="nil"/>
            </w:tcBorders>
            <w:shd w:val="clear" w:color="auto" w:fill="DAEEF3" w:themeFill="accent5" w:themeFillTint="33"/>
            <w:vAlign w:val="center"/>
          </w:tcPr>
          <w:p w:rsidR="006735CA" w:rsidRPr="00F26879" w:rsidRDefault="006735CA" w:rsidP="00D55BD7">
            <w:pPr>
              <w:jc w:val="both"/>
              <w:rPr>
                <w:rFonts w:ascii="Times New Roman" w:hAnsi="Times New Roman" w:cs="Times New Roman"/>
                <w:b/>
                <w:sz w:val="24"/>
                <w:szCs w:val="24"/>
                <w:lang w:val="en-US"/>
              </w:rPr>
            </w:pPr>
          </w:p>
        </w:tc>
        <w:tc>
          <w:tcPr>
            <w:tcW w:w="6672" w:type="dxa"/>
            <w:gridSpan w:val="3"/>
            <w:tcBorders>
              <w:top w:val="nil"/>
              <w:left w:val="nil"/>
              <w:bottom w:val="nil"/>
              <w:right w:val="nil"/>
            </w:tcBorders>
          </w:tcPr>
          <w:p w:rsidR="006735CA" w:rsidRPr="00F26879" w:rsidRDefault="006735CA" w:rsidP="00D55BD7">
            <w:pPr>
              <w:pStyle w:val="ListParagraph"/>
              <w:jc w:val="both"/>
              <w:rPr>
                <w:rFonts w:ascii="Times New Roman" w:hAnsi="Times New Roman" w:cs="Times New Roman"/>
                <w:sz w:val="24"/>
                <w:szCs w:val="24"/>
                <w:lang w:val="en-US"/>
              </w:rPr>
            </w:pPr>
          </w:p>
        </w:tc>
        <w:tc>
          <w:tcPr>
            <w:tcW w:w="1536" w:type="dxa"/>
            <w:tcBorders>
              <w:top w:val="nil"/>
              <w:left w:val="nil"/>
              <w:bottom w:val="nil"/>
              <w:right w:val="single" w:sz="4" w:space="0" w:color="7F7F7F" w:themeColor="text1" w:themeTint="80"/>
            </w:tcBorders>
          </w:tcPr>
          <w:p w:rsidR="006735CA" w:rsidRPr="00F26879" w:rsidRDefault="006735CA" w:rsidP="00D55BD7">
            <w:pPr>
              <w:jc w:val="both"/>
              <w:rPr>
                <w:rFonts w:ascii="Times New Roman" w:hAnsi="Times New Roman" w:cs="Times New Roman"/>
                <w:sz w:val="24"/>
                <w:szCs w:val="24"/>
                <w:lang w:val="en-US"/>
              </w:rPr>
            </w:pPr>
          </w:p>
        </w:tc>
      </w:tr>
      <w:tr w:rsidR="006735CA" w:rsidRPr="00F26879" w:rsidTr="006B5E4D">
        <w:trPr>
          <w:trHeight w:hRule="exact" w:val="486"/>
        </w:trPr>
        <w:tc>
          <w:tcPr>
            <w:tcW w:w="1368" w:type="dxa"/>
            <w:vMerge/>
            <w:tcBorders>
              <w:top w:val="nil"/>
              <w:left w:val="single" w:sz="4" w:space="0" w:color="7F7F7F" w:themeColor="text1" w:themeTint="80"/>
              <w:bottom w:val="nil"/>
              <w:right w:val="nil"/>
            </w:tcBorders>
            <w:shd w:val="clear" w:color="auto" w:fill="DAEEF3" w:themeFill="accent5" w:themeFillTint="33"/>
            <w:vAlign w:val="center"/>
          </w:tcPr>
          <w:p w:rsidR="006735CA" w:rsidRPr="00F26879" w:rsidRDefault="006735CA" w:rsidP="00D55BD7">
            <w:pPr>
              <w:jc w:val="both"/>
              <w:rPr>
                <w:rFonts w:ascii="Times New Roman" w:hAnsi="Times New Roman" w:cs="Times New Roman"/>
                <w:b/>
                <w:sz w:val="24"/>
                <w:szCs w:val="24"/>
                <w:lang w:val="en-US"/>
              </w:rPr>
            </w:pPr>
          </w:p>
        </w:tc>
        <w:tc>
          <w:tcPr>
            <w:tcW w:w="6672" w:type="dxa"/>
            <w:gridSpan w:val="3"/>
            <w:tcBorders>
              <w:top w:val="nil"/>
              <w:left w:val="nil"/>
              <w:bottom w:val="nil"/>
              <w:right w:val="nil"/>
            </w:tcBorders>
          </w:tcPr>
          <w:p w:rsidR="006735CA" w:rsidRPr="00F26879" w:rsidRDefault="006735CA" w:rsidP="00D55BD7">
            <w:pPr>
              <w:pStyle w:val="ListParagraph"/>
              <w:jc w:val="both"/>
              <w:rPr>
                <w:rFonts w:ascii="Times New Roman" w:hAnsi="Times New Roman" w:cs="Times New Roman"/>
                <w:sz w:val="24"/>
                <w:szCs w:val="24"/>
                <w:lang w:val="en-US"/>
              </w:rPr>
            </w:pPr>
          </w:p>
        </w:tc>
        <w:tc>
          <w:tcPr>
            <w:tcW w:w="1536" w:type="dxa"/>
            <w:tcBorders>
              <w:top w:val="nil"/>
              <w:left w:val="nil"/>
              <w:bottom w:val="nil"/>
              <w:right w:val="single" w:sz="4" w:space="0" w:color="7F7F7F" w:themeColor="text1" w:themeTint="80"/>
            </w:tcBorders>
          </w:tcPr>
          <w:p w:rsidR="006735CA" w:rsidRPr="00F26879" w:rsidRDefault="006735CA" w:rsidP="00D55BD7">
            <w:pPr>
              <w:jc w:val="both"/>
              <w:rPr>
                <w:rFonts w:ascii="Times New Roman" w:hAnsi="Times New Roman" w:cs="Times New Roman"/>
                <w:sz w:val="24"/>
                <w:szCs w:val="24"/>
                <w:lang w:val="en-US"/>
              </w:rPr>
            </w:pPr>
          </w:p>
        </w:tc>
      </w:tr>
      <w:tr w:rsidR="006735CA" w:rsidRPr="00F26879" w:rsidTr="006B5E4D">
        <w:trPr>
          <w:trHeight w:hRule="exact" w:val="288"/>
        </w:trPr>
        <w:tc>
          <w:tcPr>
            <w:tcW w:w="1368" w:type="dxa"/>
            <w:vMerge/>
            <w:tcBorders>
              <w:top w:val="nil"/>
              <w:left w:val="single" w:sz="4" w:space="0" w:color="7F7F7F" w:themeColor="text1" w:themeTint="80"/>
              <w:bottom w:val="nil"/>
              <w:right w:val="nil"/>
            </w:tcBorders>
            <w:shd w:val="clear" w:color="auto" w:fill="DAEEF3" w:themeFill="accent5" w:themeFillTint="33"/>
            <w:vAlign w:val="center"/>
          </w:tcPr>
          <w:p w:rsidR="006735CA" w:rsidRPr="00F26879" w:rsidRDefault="006735CA" w:rsidP="00D55BD7">
            <w:pPr>
              <w:jc w:val="both"/>
              <w:rPr>
                <w:rFonts w:ascii="Times New Roman" w:hAnsi="Times New Roman" w:cs="Times New Roman"/>
                <w:b/>
                <w:sz w:val="24"/>
                <w:szCs w:val="24"/>
                <w:lang w:val="en-US"/>
              </w:rPr>
            </w:pPr>
          </w:p>
        </w:tc>
        <w:tc>
          <w:tcPr>
            <w:tcW w:w="6672" w:type="dxa"/>
            <w:gridSpan w:val="3"/>
            <w:tcBorders>
              <w:top w:val="nil"/>
              <w:left w:val="nil"/>
              <w:bottom w:val="nil"/>
              <w:right w:val="nil"/>
            </w:tcBorders>
          </w:tcPr>
          <w:p w:rsidR="006735CA" w:rsidRPr="00F26879" w:rsidRDefault="006735CA" w:rsidP="00D55BD7">
            <w:pPr>
              <w:jc w:val="both"/>
              <w:rPr>
                <w:rFonts w:ascii="Times New Roman" w:hAnsi="Times New Roman" w:cs="Times New Roman"/>
                <w:sz w:val="24"/>
                <w:szCs w:val="24"/>
                <w:lang w:val="en-US"/>
              </w:rPr>
            </w:pPr>
          </w:p>
        </w:tc>
        <w:tc>
          <w:tcPr>
            <w:tcW w:w="1536" w:type="dxa"/>
            <w:tcBorders>
              <w:top w:val="nil"/>
              <w:left w:val="nil"/>
              <w:bottom w:val="nil"/>
              <w:right w:val="single" w:sz="4" w:space="0" w:color="7F7F7F" w:themeColor="text1" w:themeTint="80"/>
            </w:tcBorders>
          </w:tcPr>
          <w:p w:rsidR="006735CA" w:rsidRPr="00F26879" w:rsidRDefault="006735CA" w:rsidP="00D55BD7">
            <w:pPr>
              <w:jc w:val="both"/>
              <w:rPr>
                <w:rFonts w:ascii="Times New Roman" w:hAnsi="Times New Roman" w:cs="Times New Roman"/>
                <w:sz w:val="24"/>
                <w:szCs w:val="24"/>
                <w:lang w:val="en-US"/>
              </w:rPr>
            </w:pPr>
          </w:p>
        </w:tc>
      </w:tr>
      <w:tr w:rsidR="006735CA" w:rsidRPr="00F26879" w:rsidTr="006B5E4D">
        <w:trPr>
          <w:trHeight w:hRule="exact" w:val="342"/>
        </w:trPr>
        <w:tc>
          <w:tcPr>
            <w:tcW w:w="1368" w:type="dxa"/>
            <w:vMerge/>
            <w:tcBorders>
              <w:top w:val="nil"/>
              <w:left w:val="single" w:sz="4" w:space="0" w:color="7F7F7F" w:themeColor="text1" w:themeTint="80"/>
              <w:bottom w:val="nil"/>
              <w:right w:val="nil"/>
            </w:tcBorders>
            <w:shd w:val="clear" w:color="auto" w:fill="DAEEF3" w:themeFill="accent5" w:themeFillTint="33"/>
            <w:vAlign w:val="center"/>
          </w:tcPr>
          <w:p w:rsidR="006735CA" w:rsidRPr="00F26879" w:rsidRDefault="006735CA" w:rsidP="00D55BD7">
            <w:pPr>
              <w:jc w:val="both"/>
              <w:rPr>
                <w:rFonts w:ascii="Times New Roman" w:hAnsi="Times New Roman" w:cs="Times New Roman"/>
                <w:b/>
                <w:sz w:val="24"/>
                <w:szCs w:val="24"/>
                <w:lang w:val="en-US"/>
              </w:rPr>
            </w:pPr>
          </w:p>
        </w:tc>
        <w:tc>
          <w:tcPr>
            <w:tcW w:w="6672" w:type="dxa"/>
            <w:gridSpan w:val="3"/>
            <w:tcBorders>
              <w:top w:val="nil"/>
              <w:left w:val="nil"/>
              <w:bottom w:val="nil"/>
              <w:right w:val="nil"/>
            </w:tcBorders>
          </w:tcPr>
          <w:p w:rsidR="006735CA" w:rsidRPr="00F26879" w:rsidRDefault="006735CA" w:rsidP="00D55BD7">
            <w:pPr>
              <w:pStyle w:val="ListParagraph"/>
              <w:jc w:val="both"/>
              <w:rPr>
                <w:rFonts w:ascii="Times New Roman" w:hAnsi="Times New Roman" w:cs="Times New Roman"/>
                <w:sz w:val="24"/>
                <w:szCs w:val="24"/>
                <w:lang w:val="en-US"/>
              </w:rPr>
            </w:pPr>
          </w:p>
        </w:tc>
        <w:tc>
          <w:tcPr>
            <w:tcW w:w="1536" w:type="dxa"/>
            <w:tcBorders>
              <w:top w:val="nil"/>
              <w:left w:val="nil"/>
              <w:bottom w:val="nil"/>
              <w:right w:val="single" w:sz="4" w:space="0" w:color="7F7F7F" w:themeColor="text1" w:themeTint="80"/>
            </w:tcBorders>
          </w:tcPr>
          <w:p w:rsidR="006735CA" w:rsidRPr="00F26879" w:rsidRDefault="006735CA" w:rsidP="00D55BD7">
            <w:pPr>
              <w:jc w:val="both"/>
              <w:rPr>
                <w:rFonts w:ascii="Times New Roman" w:hAnsi="Times New Roman" w:cs="Times New Roman"/>
                <w:sz w:val="24"/>
                <w:szCs w:val="24"/>
                <w:lang w:val="en-US"/>
              </w:rPr>
            </w:pPr>
          </w:p>
        </w:tc>
      </w:tr>
      <w:tr w:rsidR="006735CA" w:rsidRPr="00F26879" w:rsidTr="006B5E4D">
        <w:trPr>
          <w:trHeight w:hRule="exact" w:val="288"/>
        </w:trPr>
        <w:tc>
          <w:tcPr>
            <w:tcW w:w="1368" w:type="dxa"/>
            <w:vMerge/>
            <w:tcBorders>
              <w:top w:val="nil"/>
              <w:left w:val="single" w:sz="4" w:space="0" w:color="7F7F7F" w:themeColor="text1" w:themeTint="80"/>
              <w:bottom w:val="single" w:sz="4" w:space="0" w:color="7F7F7F" w:themeColor="text1" w:themeTint="80"/>
              <w:right w:val="nil"/>
            </w:tcBorders>
            <w:shd w:val="clear" w:color="auto" w:fill="DAEEF3" w:themeFill="accent5" w:themeFillTint="33"/>
            <w:vAlign w:val="center"/>
          </w:tcPr>
          <w:p w:rsidR="006735CA" w:rsidRPr="00F26879" w:rsidRDefault="006735CA" w:rsidP="00D55BD7">
            <w:pPr>
              <w:jc w:val="both"/>
              <w:rPr>
                <w:rFonts w:ascii="Times New Roman" w:hAnsi="Times New Roman" w:cs="Times New Roman"/>
                <w:b/>
                <w:sz w:val="24"/>
                <w:szCs w:val="24"/>
                <w:lang w:val="en-US"/>
              </w:rPr>
            </w:pPr>
          </w:p>
        </w:tc>
        <w:tc>
          <w:tcPr>
            <w:tcW w:w="6672" w:type="dxa"/>
            <w:gridSpan w:val="3"/>
            <w:tcBorders>
              <w:top w:val="nil"/>
              <w:left w:val="nil"/>
              <w:bottom w:val="single" w:sz="4" w:space="0" w:color="7F7F7F" w:themeColor="text1" w:themeTint="80"/>
              <w:right w:val="nil"/>
            </w:tcBorders>
          </w:tcPr>
          <w:p w:rsidR="006735CA" w:rsidRPr="00F26879" w:rsidRDefault="006735CA" w:rsidP="00D55BD7">
            <w:pPr>
              <w:pStyle w:val="ListParagraph"/>
              <w:jc w:val="both"/>
              <w:rPr>
                <w:rFonts w:ascii="Times New Roman" w:hAnsi="Times New Roman" w:cs="Times New Roman"/>
                <w:sz w:val="24"/>
                <w:szCs w:val="24"/>
                <w:lang w:val="en-US"/>
              </w:rPr>
            </w:pPr>
          </w:p>
        </w:tc>
        <w:tc>
          <w:tcPr>
            <w:tcW w:w="1536" w:type="dxa"/>
            <w:tcBorders>
              <w:top w:val="nil"/>
              <w:left w:val="nil"/>
              <w:bottom w:val="single" w:sz="4" w:space="0" w:color="7F7F7F" w:themeColor="text1" w:themeTint="80"/>
              <w:right w:val="single" w:sz="4" w:space="0" w:color="7F7F7F" w:themeColor="text1" w:themeTint="80"/>
            </w:tcBorders>
          </w:tcPr>
          <w:p w:rsidR="006735CA" w:rsidRPr="00F26879" w:rsidRDefault="006735CA" w:rsidP="00D55BD7">
            <w:pPr>
              <w:jc w:val="both"/>
              <w:rPr>
                <w:rFonts w:ascii="Times New Roman" w:hAnsi="Times New Roman" w:cs="Times New Roman"/>
                <w:sz w:val="24"/>
                <w:szCs w:val="24"/>
                <w:lang w:val="en-US"/>
              </w:rPr>
            </w:pPr>
          </w:p>
        </w:tc>
      </w:tr>
      <w:tr w:rsidR="006735CA" w:rsidRPr="00F26879" w:rsidTr="006B5E4D">
        <w:trPr>
          <w:trHeight w:hRule="exact" w:val="288"/>
        </w:trPr>
        <w:tc>
          <w:tcPr>
            <w:tcW w:w="1368" w:type="dxa"/>
            <w:vMerge w:val="restart"/>
            <w:tcBorders>
              <w:top w:val="single" w:sz="4" w:space="0" w:color="7F7F7F" w:themeColor="text1" w:themeTint="80"/>
              <w:left w:val="single" w:sz="4" w:space="0" w:color="7F7F7F" w:themeColor="text1" w:themeTint="80"/>
              <w:bottom w:val="nil"/>
              <w:right w:val="nil"/>
            </w:tcBorders>
            <w:shd w:val="clear" w:color="auto" w:fill="DAEEF3" w:themeFill="accent5" w:themeFillTint="33"/>
            <w:vAlign w:val="center"/>
          </w:tcPr>
          <w:p w:rsidR="006735CA" w:rsidRPr="00F26879" w:rsidRDefault="006735CA" w:rsidP="00D55BD7">
            <w:pPr>
              <w:jc w:val="both"/>
              <w:rPr>
                <w:rFonts w:ascii="Times New Roman" w:hAnsi="Times New Roman" w:cs="Times New Roman"/>
                <w:b/>
                <w:sz w:val="24"/>
                <w:szCs w:val="24"/>
                <w:lang w:val="en-US"/>
              </w:rPr>
            </w:pPr>
            <w:r w:rsidRPr="00F26879">
              <w:rPr>
                <w:rFonts w:ascii="Times New Roman" w:hAnsi="Times New Roman" w:cs="Times New Roman"/>
                <w:b/>
                <w:sz w:val="24"/>
                <w:szCs w:val="24"/>
                <w:lang w:val="en-US"/>
              </w:rPr>
              <w:t>Evaluation methods</w:t>
            </w:r>
          </w:p>
        </w:tc>
        <w:tc>
          <w:tcPr>
            <w:tcW w:w="4205" w:type="dxa"/>
            <w:tcBorders>
              <w:top w:val="single" w:sz="4" w:space="0" w:color="7F7F7F" w:themeColor="text1" w:themeTint="80"/>
              <w:left w:val="nil"/>
              <w:bottom w:val="nil"/>
              <w:right w:val="nil"/>
            </w:tcBorders>
            <w:shd w:val="clear" w:color="auto" w:fill="F2F2F2" w:themeFill="background1" w:themeFillShade="F2"/>
          </w:tcPr>
          <w:p w:rsidR="006735CA" w:rsidRPr="00F26879" w:rsidRDefault="006735CA" w:rsidP="00D55BD7">
            <w:pPr>
              <w:jc w:val="both"/>
              <w:rPr>
                <w:rFonts w:ascii="Times New Roman" w:hAnsi="Times New Roman" w:cs="Times New Roman"/>
                <w:b/>
                <w:sz w:val="24"/>
                <w:szCs w:val="24"/>
                <w:lang w:val="en-US"/>
              </w:rPr>
            </w:pPr>
            <w:r w:rsidRPr="00F26879">
              <w:rPr>
                <w:rFonts w:ascii="Times New Roman" w:hAnsi="Times New Roman" w:cs="Times New Roman"/>
                <w:b/>
                <w:sz w:val="24"/>
                <w:szCs w:val="24"/>
                <w:lang w:val="en-US"/>
              </w:rPr>
              <w:t>Evaluation activity</w:t>
            </w:r>
          </w:p>
        </w:tc>
        <w:tc>
          <w:tcPr>
            <w:tcW w:w="1230" w:type="dxa"/>
            <w:tcBorders>
              <w:top w:val="single" w:sz="4" w:space="0" w:color="7F7F7F" w:themeColor="text1" w:themeTint="80"/>
              <w:left w:val="nil"/>
              <w:bottom w:val="nil"/>
              <w:right w:val="nil"/>
            </w:tcBorders>
            <w:shd w:val="clear" w:color="auto" w:fill="F2F2F2" w:themeFill="background1" w:themeFillShade="F2"/>
          </w:tcPr>
          <w:p w:rsidR="006735CA" w:rsidRPr="00F26879" w:rsidRDefault="006735CA" w:rsidP="00D55BD7">
            <w:pPr>
              <w:jc w:val="both"/>
              <w:rPr>
                <w:rFonts w:ascii="Times New Roman" w:hAnsi="Times New Roman" w:cs="Times New Roman"/>
                <w:b/>
                <w:sz w:val="24"/>
                <w:szCs w:val="24"/>
                <w:lang w:val="en-US"/>
              </w:rPr>
            </w:pPr>
            <w:r w:rsidRPr="00F26879">
              <w:rPr>
                <w:rFonts w:ascii="Times New Roman" w:hAnsi="Times New Roman" w:cs="Times New Roman"/>
                <w:b/>
                <w:sz w:val="24"/>
                <w:szCs w:val="24"/>
                <w:lang w:val="en-US"/>
              </w:rPr>
              <w:t>Number</w:t>
            </w:r>
          </w:p>
        </w:tc>
        <w:tc>
          <w:tcPr>
            <w:tcW w:w="1237" w:type="dxa"/>
            <w:tcBorders>
              <w:top w:val="single" w:sz="4" w:space="0" w:color="7F7F7F" w:themeColor="text1" w:themeTint="80"/>
              <w:left w:val="nil"/>
              <w:bottom w:val="nil"/>
              <w:right w:val="nil"/>
            </w:tcBorders>
            <w:shd w:val="clear" w:color="auto" w:fill="F2F2F2" w:themeFill="background1" w:themeFillShade="F2"/>
          </w:tcPr>
          <w:p w:rsidR="006735CA" w:rsidRPr="00F26879" w:rsidRDefault="006735CA" w:rsidP="00D55BD7">
            <w:pPr>
              <w:jc w:val="both"/>
              <w:rPr>
                <w:rFonts w:ascii="Times New Roman" w:hAnsi="Times New Roman" w:cs="Times New Roman"/>
                <w:b/>
                <w:sz w:val="24"/>
                <w:szCs w:val="24"/>
                <w:lang w:val="en-US"/>
              </w:rPr>
            </w:pPr>
            <w:r w:rsidRPr="00F26879">
              <w:rPr>
                <w:rFonts w:ascii="Times New Roman" w:hAnsi="Times New Roman" w:cs="Times New Roman"/>
                <w:b/>
                <w:sz w:val="24"/>
                <w:szCs w:val="24"/>
                <w:lang w:val="en-US"/>
              </w:rPr>
              <w:t>Week</w:t>
            </w:r>
          </w:p>
        </w:tc>
        <w:tc>
          <w:tcPr>
            <w:tcW w:w="1536" w:type="dxa"/>
            <w:tcBorders>
              <w:top w:val="single" w:sz="4" w:space="0" w:color="7F7F7F" w:themeColor="text1" w:themeTint="80"/>
              <w:left w:val="nil"/>
              <w:bottom w:val="nil"/>
              <w:right w:val="single" w:sz="4" w:space="0" w:color="7F7F7F" w:themeColor="text1" w:themeTint="80"/>
            </w:tcBorders>
            <w:shd w:val="clear" w:color="auto" w:fill="F2F2F2" w:themeFill="background1" w:themeFillShade="F2"/>
          </w:tcPr>
          <w:p w:rsidR="006735CA" w:rsidRPr="00F26879" w:rsidRDefault="006735CA" w:rsidP="00D55BD7">
            <w:pPr>
              <w:jc w:val="both"/>
              <w:rPr>
                <w:rFonts w:ascii="Times New Roman" w:hAnsi="Times New Roman" w:cs="Times New Roman"/>
                <w:b/>
                <w:sz w:val="24"/>
                <w:szCs w:val="24"/>
                <w:lang w:val="en-US"/>
              </w:rPr>
            </w:pPr>
            <w:r w:rsidRPr="00F26879">
              <w:rPr>
                <w:rFonts w:ascii="Times New Roman" w:hAnsi="Times New Roman" w:cs="Times New Roman"/>
                <w:b/>
                <w:sz w:val="24"/>
                <w:szCs w:val="24"/>
                <w:lang w:val="en-US"/>
              </w:rPr>
              <w:t>Value (%)</w:t>
            </w:r>
          </w:p>
        </w:tc>
      </w:tr>
      <w:tr w:rsidR="006735CA" w:rsidRPr="00F26879" w:rsidTr="006B5E4D">
        <w:trPr>
          <w:trHeight w:hRule="exact" w:val="288"/>
        </w:trPr>
        <w:tc>
          <w:tcPr>
            <w:tcW w:w="1368" w:type="dxa"/>
            <w:vMerge/>
            <w:tcBorders>
              <w:top w:val="nil"/>
              <w:left w:val="single" w:sz="4" w:space="0" w:color="7F7F7F" w:themeColor="text1" w:themeTint="80"/>
              <w:bottom w:val="nil"/>
              <w:right w:val="nil"/>
            </w:tcBorders>
            <w:shd w:val="clear" w:color="auto" w:fill="DAEEF3" w:themeFill="accent5" w:themeFillTint="33"/>
          </w:tcPr>
          <w:p w:rsidR="006735CA" w:rsidRPr="00F26879" w:rsidRDefault="006735CA" w:rsidP="00D55BD7">
            <w:pPr>
              <w:jc w:val="both"/>
              <w:rPr>
                <w:rFonts w:ascii="Times New Roman" w:hAnsi="Times New Roman" w:cs="Times New Roman"/>
                <w:sz w:val="24"/>
                <w:szCs w:val="24"/>
                <w:lang w:val="en-US"/>
              </w:rPr>
            </w:pPr>
          </w:p>
        </w:tc>
        <w:tc>
          <w:tcPr>
            <w:tcW w:w="4205" w:type="dxa"/>
            <w:tcBorders>
              <w:top w:val="nil"/>
              <w:left w:val="nil"/>
              <w:bottom w:val="nil"/>
              <w:right w:val="nil"/>
            </w:tcBorders>
          </w:tcPr>
          <w:p w:rsidR="006735CA" w:rsidRPr="006B5E4D" w:rsidRDefault="006735CA" w:rsidP="006B5E4D">
            <w:pPr>
              <w:pStyle w:val="ListParagraph"/>
              <w:numPr>
                <w:ilvl w:val="0"/>
                <w:numId w:val="3"/>
              </w:numPr>
              <w:spacing w:after="0" w:line="240" w:lineRule="auto"/>
              <w:jc w:val="both"/>
              <w:rPr>
                <w:rFonts w:ascii="Times New Roman" w:hAnsi="Times New Roman" w:cs="Times New Roman"/>
                <w:sz w:val="24"/>
                <w:szCs w:val="24"/>
                <w:lang w:val="en-US"/>
              </w:rPr>
            </w:pPr>
            <w:r w:rsidRPr="006B5E4D">
              <w:rPr>
                <w:rFonts w:ascii="Times New Roman" w:hAnsi="Times New Roman" w:cs="Times New Roman"/>
                <w:sz w:val="24"/>
                <w:szCs w:val="24"/>
                <w:lang w:val="en-US"/>
              </w:rPr>
              <w:t>Participation</w:t>
            </w:r>
          </w:p>
        </w:tc>
        <w:tc>
          <w:tcPr>
            <w:tcW w:w="1230" w:type="dxa"/>
            <w:tcBorders>
              <w:top w:val="nil"/>
              <w:left w:val="nil"/>
              <w:bottom w:val="nil"/>
              <w:right w:val="nil"/>
            </w:tcBorders>
          </w:tcPr>
          <w:p w:rsidR="006735CA" w:rsidRPr="00F26879" w:rsidRDefault="006735CA" w:rsidP="00D55BD7">
            <w:pPr>
              <w:jc w:val="both"/>
              <w:rPr>
                <w:rFonts w:ascii="Times New Roman" w:hAnsi="Times New Roman" w:cs="Times New Roman"/>
                <w:sz w:val="24"/>
                <w:szCs w:val="24"/>
                <w:lang w:val="en-US"/>
              </w:rPr>
            </w:pPr>
          </w:p>
        </w:tc>
        <w:tc>
          <w:tcPr>
            <w:tcW w:w="1237" w:type="dxa"/>
            <w:tcBorders>
              <w:top w:val="nil"/>
              <w:left w:val="nil"/>
              <w:bottom w:val="nil"/>
              <w:right w:val="nil"/>
            </w:tcBorders>
          </w:tcPr>
          <w:p w:rsidR="006735CA" w:rsidRPr="00F26879" w:rsidRDefault="006735CA" w:rsidP="00D55BD7">
            <w:pPr>
              <w:jc w:val="both"/>
              <w:rPr>
                <w:rFonts w:ascii="Times New Roman" w:hAnsi="Times New Roman" w:cs="Times New Roman"/>
                <w:sz w:val="24"/>
                <w:szCs w:val="24"/>
                <w:lang w:val="en-US"/>
              </w:rPr>
            </w:pPr>
          </w:p>
        </w:tc>
        <w:tc>
          <w:tcPr>
            <w:tcW w:w="1536" w:type="dxa"/>
            <w:tcBorders>
              <w:top w:val="nil"/>
              <w:left w:val="nil"/>
              <w:bottom w:val="nil"/>
              <w:right w:val="single" w:sz="4" w:space="0" w:color="7F7F7F" w:themeColor="text1" w:themeTint="80"/>
            </w:tcBorders>
          </w:tcPr>
          <w:p w:rsidR="006735CA" w:rsidRPr="00F26879" w:rsidRDefault="006735CA" w:rsidP="00D55BD7">
            <w:pPr>
              <w:jc w:val="both"/>
              <w:rPr>
                <w:rFonts w:ascii="Times New Roman" w:hAnsi="Times New Roman" w:cs="Times New Roman"/>
                <w:sz w:val="24"/>
                <w:szCs w:val="24"/>
                <w:lang w:val="en-US"/>
              </w:rPr>
            </w:pPr>
            <w:r w:rsidRPr="00F26879">
              <w:rPr>
                <w:rFonts w:ascii="Times New Roman" w:hAnsi="Times New Roman" w:cs="Times New Roman"/>
                <w:sz w:val="24"/>
                <w:szCs w:val="24"/>
                <w:lang w:val="en-US"/>
              </w:rPr>
              <w:t>50%</w:t>
            </w:r>
          </w:p>
        </w:tc>
      </w:tr>
      <w:tr w:rsidR="006735CA" w:rsidRPr="00F26879" w:rsidTr="006B5E4D">
        <w:trPr>
          <w:trHeight w:hRule="exact" w:val="432"/>
        </w:trPr>
        <w:tc>
          <w:tcPr>
            <w:tcW w:w="1368" w:type="dxa"/>
            <w:vMerge/>
            <w:tcBorders>
              <w:top w:val="nil"/>
              <w:left w:val="single" w:sz="4" w:space="0" w:color="7F7F7F" w:themeColor="text1" w:themeTint="80"/>
              <w:bottom w:val="nil"/>
              <w:right w:val="nil"/>
            </w:tcBorders>
            <w:shd w:val="clear" w:color="auto" w:fill="DAEEF3" w:themeFill="accent5" w:themeFillTint="33"/>
          </w:tcPr>
          <w:p w:rsidR="006735CA" w:rsidRPr="00F26879" w:rsidRDefault="006735CA" w:rsidP="00D55BD7">
            <w:pPr>
              <w:jc w:val="both"/>
              <w:rPr>
                <w:rFonts w:ascii="Times New Roman" w:hAnsi="Times New Roman" w:cs="Times New Roman"/>
                <w:sz w:val="24"/>
                <w:szCs w:val="24"/>
                <w:lang w:val="en-US"/>
              </w:rPr>
            </w:pPr>
          </w:p>
        </w:tc>
        <w:tc>
          <w:tcPr>
            <w:tcW w:w="4205" w:type="dxa"/>
            <w:tcBorders>
              <w:top w:val="nil"/>
              <w:left w:val="nil"/>
              <w:bottom w:val="nil"/>
              <w:right w:val="nil"/>
            </w:tcBorders>
          </w:tcPr>
          <w:p w:rsidR="006735CA" w:rsidRPr="00F26879" w:rsidRDefault="006735CA" w:rsidP="006B5E4D">
            <w:pPr>
              <w:pStyle w:val="ListParagraph"/>
              <w:numPr>
                <w:ilvl w:val="0"/>
                <w:numId w:val="3"/>
              </w:numPr>
              <w:spacing w:after="0" w:line="240" w:lineRule="auto"/>
              <w:jc w:val="both"/>
              <w:rPr>
                <w:rFonts w:ascii="Times New Roman" w:hAnsi="Times New Roman" w:cs="Times New Roman"/>
                <w:sz w:val="24"/>
                <w:szCs w:val="24"/>
                <w:lang w:val="en-US"/>
              </w:rPr>
            </w:pPr>
            <w:r w:rsidRPr="00F26879">
              <w:rPr>
                <w:rFonts w:ascii="Times New Roman" w:hAnsi="Times New Roman" w:cs="Times New Roman"/>
                <w:sz w:val="24"/>
                <w:szCs w:val="24"/>
                <w:lang w:val="en-US"/>
              </w:rPr>
              <w:t xml:space="preserve">Individual Projects </w:t>
            </w:r>
          </w:p>
        </w:tc>
        <w:tc>
          <w:tcPr>
            <w:tcW w:w="1230" w:type="dxa"/>
            <w:tcBorders>
              <w:top w:val="nil"/>
              <w:left w:val="nil"/>
              <w:bottom w:val="nil"/>
              <w:right w:val="nil"/>
            </w:tcBorders>
          </w:tcPr>
          <w:p w:rsidR="006735CA" w:rsidRPr="00F26879" w:rsidRDefault="006735CA" w:rsidP="00D55BD7">
            <w:pPr>
              <w:jc w:val="both"/>
              <w:rPr>
                <w:rFonts w:ascii="Times New Roman" w:hAnsi="Times New Roman" w:cs="Times New Roman"/>
                <w:sz w:val="24"/>
                <w:szCs w:val="24"/>
                <w:lang w:val="en-US"/>
              </w:rPr>
            </w:pPr>
          </w:p>
        </w:tc>
        <w:tc>
          <w:tcPr>
            <w:tcW w:w="1237" w:type="dxa"/>
            <w:tcBorders>
              <w:top w:val="nil"/>
              <w:left w:val="nil"/>
              <w:bottom w:val="nil"/>
              <w:right w:val="nil"/>
            </w:tcBorders>
          </w:tcPr>
          <w:p w:rsidR="006735CA" w:rsidRPr="00F26879" w:rsidRDefault="006735CA" w:rsidP="00D55BD7">
            <w:pPr>
              <w:jc w:val="both"/>
              <w:rPr>
                <w:rFonts w:ascii="Times New Roman" w:hAnsi="Times New Roman" w:cs="Times New Roman"/>
                <w:sz w:val="24"/>
                <w:szCs w:val="24"/>
                <w:lang w:val="en-US"/>
              </w:rPr>
            </w:pPr>
          </w:p>
        </w:tc>
        <w:tc>
          <w:tcPr>
            <w:tcW w:w="1536" w:type="dxa"/>
            <w:tcBorders>
              <w:top w:val="nil"/>
              <w:left w:val="nil"/>
              <w:bottom w:val="nil"/>
              <w:right w:val="single" w:sz="4" w:space="0" w:color="7F7F7F" w:themeColor="text1" w:themeTint="80"/>
            </w:tcBorders>
          </w:tcPr>
          <w:p w:rsidR="006735CA" w:rsidRPr="00F26879" w:rsidRDefault="006735CA" w:rsidP="00D55BD7">
            <w:pPr>
              <w:jc w:val="both"/>
              <w:rPr>
                <w:rFonts w:ascii="Times New Roman" w:hAnsi="Times New Roman" w:cs="Times New Roman"/>
                <w:sz w:val="24"/>
                <w:szCs w:val="24"/>
                <w:lang w:val="en-US"/>
              </w:rPr>
            </w:pPr>
            <w:r w:rsidRPr="00F26879">
              <w:rPr>
                <w:rFonts w:ascii="Times New Roman" w:hAnsi="Times New Roman" w:cs="Times New Roman"/>
                <w:sz w:val="24"/>
                <w:szCs w:val="24"/>
                <w:lang w:val="en-US"/>
              </w:rPr>
              <w:t>50%</w:t>
            </w:r>
          </w:p>
        </w:tc>
      </w:tr>
      <w:tr w:rsidR="006735CA" w:rsidRPr="00F26879" w:rsidTr="006B5E4D">
        <w:trPr>
          <w:trHeight w:hRule="exact" w:val="288"/>
        </w:trPr>
        <w:tc>
          <w:tcPr>
            <w:tcW w:w="1368" w:type="dxa"/>
            <w:vMerge/>
            <w:tcBorders>
              <w:top w:val="nil"/>
              <w:left w:val="single" w:sz="4" w:space="0" w:color="7F7F7F" w:themeColor="text1" w:themeTint="80"/>
              <w:bottom w:val="nil"/>
              <w:right w:val="nil"/>
            </w:tcBorders>
            <w:shd w:val="clear" w:color="auto" w:fill="DAEEF3" w:themeFill="accent5" w:themeFillTint="33"/>
          </w:tcPr>
          <w:p w:rsidR="006735CA" w:rsidRPr="00F26879" w:rsidRDefault="006735CA" w:rsidP="00D55BD7">
            <w:pPr>
              <w:jc w:val="both"/>
              <w:rPr>
                <w:rFonts w:ascii="Times New Roman" w:hAnsi="Times New Roman" w:cs="Times New Roman"/>
                <w:sz w:val="24"/>
                <w:szCs w:val="24"/>
                <w:lang w:val="en-US"/>
              </w:rPr>
            </w:pPr>
          </w:p>
        </w:tc>
        <w:tc>
          <w:tcPr>
            <w:tcW w:w="4205" w:type="dxa"/>
            <w:tcBorders>
              <w:top w:val="nil"/>
              <w:left w:val="nil"/>
              <w:bottom w:val="nil"/>
              <w:right w:val="nil"/>
            </w:tcBorders>
          </w:tcPr>
          <w:p w:rsidR="006735CA" w:rsidRPr="00F26879" w:rsidRDefault="006735CA" w:rsidP="00D55BD7">
            <w:pPr>
              <w:jc w:val="both"/>
              <w:rPr>
                <w:rFonts w:ascii="Times New Roman" w:hAnsi="Times New Roman" w:cs="Times New Roman"/>
                <w:sz w:val="24"/>
                <w:szCs w:val="24"/>
                <w:lang w:val="en-US"/>
              </w:rPr>
            </w:pPr>
          </w:p>
        </w:tc>
        <w:tc>
          <w:tcPr>
            <w:tcW w:w="1230" w:type="dxa"/>
            <w:tcBorders>
              <w:top w:val="nil"/>
              <w:left w:val="nil"/>
              <w:bottom w:val="nil"/>
              <w:right w:val="nil"/>
            </w:tcBorders>
          </w:tcPr>
          <w:p w:rsidR="006735CA" w:rsidRPr="00F26879" w:rsidRDefault="006735CA" w:rsidP="00D55BD7">
            <w:pPr>
              <w:jc w:val="both"/>
              <w:rPr>
                <w:rFonts w:ascii="Times New Roman" w:hAnsi="Times New Roman" w:cs="Times New Roman"/>
                <w:sz w:val="24"/>
                <w:szCs w:val="24"/>
                <w:lang w:val="en-US"/>
              </w:rPr>
            </w:pPr>
          </w:p>
        </w:tc>
        <w:tc>
          <w:tcPr>
            <w:tcW w:w="1237" w:type="dxa"/>
            <w:tcBorders>
              <w:top w:val="nil"/>
              <w:left w:val="nil"/>
              <w:bottom w:val="nil"/>
              <w:right w:val="nil"/>
            </w:tcBorders>
          </w:tcPr>
          <w:p w:rsidR="006735CA" w:rsidRPr="00F26879" w:rsidRDefault="006735CA" w:rsidP="00D55BD7">
            <w:pPr>
              <w:jc w:val="both"/>
              <w:rPr>
                <w:rFonts w:ascii="Times New Roman" w:hAnsi="Times New Roman" w:cs="Times New Roman"/>
                <w:sz w:val="24"/>
                <w:szCs w:val="24"/>
                <w:lang w:val="en-US"/>
              </w:rPr>
            </w:pPr>
          </w:p>
        </w:tc>
        <w:tc>
          <w:tcPr>
            <w:tcW w:w="1536" w:type="dxa"/>
            <w:tcBorders>
              <w:top w:val="nil"/>
              <w:left w:val="nil"/>
              <w:bottom w:val="nil"/>
              <w:right w:val="single" w:sz="4" w:space="0" w:color="7F7F7F" w:themeColor="text1" w:themeTint="80"/>
            </w:tcBorders>
          </w:tcPr>
          <w:p w:rsidR="006735CA" w:rsidRPr="00F26879" w:rsidRDefault="006735CA" w:rsidP="00D55BD7">
            <w:pPr>
              <w:jc w:val="both"/>
              <w:rPr>
                <w:rFonts w:ascii="Times New Roman" w:hAnsi="Times New Roman" w:cs="Times New Roman"/>
                <w:sz w:val="24"/>
                <w:szCs w:val="24"/>
                <w:lang w:val="en-US"/>
              </w:rPr>
            </w:pPr>
          </w:p>
        </w:tc>
      </w:tr>
      <w:tr w:rsidR="006735CA" w:rsidRPr="00F26879" w:rsidTr="006B5E4D">
        <w:trPr>
          <w:trHeight w:hRule="exact" w:val="288"/>
        </w:trPr>
        <w:tc>
          <w:tcPr>
            <w:tcW w:w="1368" w:type="dxa"/>
            <w:vMerge/>
            <w:tcBorders>
              <w:top w:val="nil"/>
              <w:left w:val="single" w:sz="4" w:space="0" w:color="7F7F7F" w:themeColor="text1" w:themeTint="80"/>
              <w:bottom w:val="nil"/>
              <w:right w:val="nil"/>
            </w:tcBorders>
            <w:shd w:val="clear" w:color="auto" w:fill="DAEEF3" w:themeFill="accent5" w:themeFillTint="33"/>
          </w:tcPr>
          <w:p w:rsidR="006735CA" w:rsidRPr="00F26879" w:rsidRDefault="006735CA" w:rsidP="00D55BD7">
            <w:pPr>
              <w:jc w:val="both"/>
              <w:rPr>
                <w:rFonts w:ascii="Times New Roman" w:hAnsi="Times New Roman" w:cs="Times New Roman"/>
                <w:sz w:val="24"/>
                <w:szCs w:val="24"/>
                <w:lang w:val="en-US"/>
              </w:rPr>
            </w:pPr>
          </w:p>
        </w:tc>
        <w:tc>
          <w:tcPr>
            <w:tcW w:w="4205" w:type="dxa"/>
            <w:tcBorders>
              <w:top w:val="nil"/>
              <w:left w:val="nil"/>
              <w:bottom w:val="nil"/>
              <w:right w:val="nil"/>
            </w:tcBorders>
          </w:tcPr>
          <w:p w:rsidR="006735CA" w:rsidRPr="00F26879" w:rsidRDefault="006735CA" w:rsidP="00D55BD7">
            <w:pPr>
              <w:pStyle w:val="ListParagraph"/>
              <w:jc w:val="both"/>
              <w:rPr>
                <w:rFonts w:ascii="Times New Roman" w:hAnsi="Times New Roman" w:cs="Times New Roman"/>
                <w:sz w:val="24"/>
                <w:szCs w:val="24"/>
                <w:lang w:val="en-US"/>
              </w:rPr>
            </w:pPr>
          </w:p>
        </w:tc>
        <w:tc>
          <w:tcPr>
            <w:tcW w:w="1230" w:type="dxa"/>
            <w:tcBorders>
              <w:top w:val="nil"/>
              <w:left w:val="nil"/>
              <w:bottom w:val="nil"/>
              <w:right w:val="nil"/>
            </w:tcBorders>
          </w:tcPr>
          <w:p w:rsidR="006735CA" w:rsidRPr="00F26879" w:rsidRDefault="006735CA" w:rsidP="00D55BD7">
            <w:pPr>
              <w:jc w:val="both"/>
              <w:rPr>
                <w:rFonts w:ascii="Times New Roman" w:hAnsi="Times New Roman" w:cs="Times New Roman"/>
                <w:sz w:val="24"/>
                <w:szCs w:val="24"/>
                <w:lang w:val="en-US"/>
              </w:rPr>
            </w:pPr>
          </w:p>
        </w:tc>
        <w:tc>
          <w:tcPr>
            <w:tcW w:w="1237" w:type="dxa"/>
            <w:tcBorders>
              <w:top w:val="nil"/>
              <w:left w:val="nil"/>
              <w:bottom w:val="nil"/>
              <w:right w:val="nil"/>
            </w:tcBorders>
          </w:tcPr>
          <w:p w:rsidR="006735CA" w:rsidRPr="00F26879" w:rsidRDefault="006735CA" w:rsidP="00D55BD7">
            <w:pPr>
              <w:jc w:val="both"/>
              <w:rPr>
                <w:rFonts w:ascii="Times New Roman" w:hAnsi="Times New Roman" w:cs="Times New Roman"/>
                <w:sz w:val="24"/>
                <w:szCs w:val="24"/>
                <w:lang w:val="en-US"/>
              </w:rPr>
            </w:pPr>
          </w:p>
        </w:tc>
        <w:tc>
          <w:tcPr>
            <w:tcW w:w="1536" w:type="dxa"/>
            <w:tcBorders>
              <w:top w:val="nil"/>
              <w:left w:val="nil"/>
              <w:bottom w:val="nil"/>
              <w:right w:val="single" w:sz="4" w:space="0" w:color="7F7F7F" w:themeColor="text1" w:themeTint="80"/>
            </w:tcBorders>
          </w:tcPr>
          <w:p w:rsidR="006735CA" w:rsidRPr="00F26879" w:rsidRDefault="006735CA" w:rsidP="00D55BD7">
            <w:pPr>
              <w:jc w:val="both"/>
              <w:rPr>
                <w:rFonts w:ascii="Times New Roman" w:hAnsi="Times New Roman" w:cs="Times New Roman"/>
                <w:sz w:val="24"/>
                <w:szCs w:val="24"/>
                <w:lang w:val="en-US"/>
              </w:rPr>
            </w:pPr>
          </w:p>
        </w:tc>
      </w:tr>
      <w:tr w:rsidR="006735CA" w:rsidRPr="00F26879" w:rsidTr="006B5E4D">
        <w:trPr>
          <w:trHeight w:hRule="exact" w:val="288"/>
        </w:trPr>
        <w:tc>
          <w:tcPr>
            <w:tcW w:w="1368" w:type="dxa"/>
            <w:vMerge/>
            <w:tcBorders>
              <w:top w:val="nil"/>
              <w:left w:val="single" w:sz="4" w:space="0" w:color="7F7F7F" w:themeColor="text1" w:themeTint="80"/>
              <w:bottom w:val="nil"/>
              <w:right w:val="nil"/>
            </w:tcBorders>
            <w:shd w:val="clear" w:color="auto" w:fill="DAEEF3" w:themeFill="accent5" w:themeFillTint="33"/>
          </w:tcPr>
          <w:p w:rsidR="006735CA" w:rsidRPr="00F26879" w:rsidRDefault="006735CA" w:rsidP="00D55BD7">
            <w:pPr>
              <w:jc w:val="both"/>
              <w:rPr>
                <w:rFonts w:ascii="Times New Roman" w:hAnsi="Times New Roman" w:cs="Times New Roman"/>
                <w:sz w:val="24"/>
                <w:szCs w:val="24"/>
                <w:lang w:val="en-US"/>
              </w:rPr>
            </w:pPr>
          </w:p>
        </w:tc>
        <w:tc>
          <w:tcPr>
            <w:tcW w:w="4205" w:type="dxa"/>
            <w:tcBorders>
              <w:top w:val="nil"/>
              <w:left w:val="nil"/>
              <w:bottom w:val="nil"/>
              <w:right w:val="nil"/>
            </w:tcBorders>
          </w:tcPr>
          <w:p w:rsidR="006735CA" w:rsidRPr="00F26879" w:rsidRDefault="006735CA" w:rsidP="00D55BD7">
            <w:pPr>
              <w:jc w:val="both"/>
              <w:rPr>
                <w:rFonts w:ascii="Times New Roman" w:hAnsi="Times New Roman" w:cs="Times New Roman"/>
                <w:sz w:val="24"/>
                <w:szCs w:val="24"/>
                <w:lang w:val="en-US"/>
              </w:rPr>
            </w:pPr>
          </w:p>
        </w:tc>
        <w:tc>
          <w:tcPr>
            <w:tcW w:w="1230" w:type="dxa"/>
            <w:tcBorders>
              <w:top w:val="nil"/>
              <w:left w:val="nil"/>
              <w:bottom w:val="nil"/>
              <w:right w:val="nil"/>
            </w:tcBorders>
          </w:tcPr>
          <w:p w:rsidR="006735CA" w:rsidRPr="00F26879" w:rsidRDefault="006735CA" w:rsidP="00D55BD7">
            <w:pPr>
              <w:jc w:val="both"/>
              <w:rPr>
                <w:rFonts w:ascii="Times New Roman" w:hAnsi="Times New Roman" w:cs="Times New Roman"/>
                <w:sz w:val="24"/>
                <w:szCs w:val="24"/>
                <w:lang w:val="en-US"/>
              </w:rPr>
            </w:pPr>
          </w:p>
        </w:tc>
        <w:tc>
          <w:tcPr>
            <w:tcW w:w="1237" w:type="dxa"/>
            <w:tcBorders>
              <w:top w:val="nil"/>
              <w:left w:val="nil"/>
              <w:bottom w:val="nil"/>
              <w:right w:val="nil"/>
            </w:tcBorders>
          </w:tcPr>
          <w:p w:rsidR="006735CA" w:rsidRPr="00F26879" w:rsidRDefault="006735CA" w:rsidP="00D55BD7">
            <w:pPr>
              <w:jc w:val="both"/>
              <w:rPr>
                <w:rFonts w:ascii="Times New Roman" w:hAnsi="Times New Roman" w:cs="Times New Roman"/>
                <w:sz w:val="24"/>
                <w:szCs w:val="24"/>
                <w:lang w:val="en-US"/>
              </w:rPr>
            </w:pPr>
          </w:p>
        </w:tc>
        <w:tc>
          <w:tcPr>
            <w:tcW w:w="1536" w:type="dxa"/>
            <w:tcBorders>
              <w:top w:val="nil"/>
              <w:left w:val="nil"/>
              <w:bottom w:val="nil"/>
              <w:right w:val="single" w:sz="4" w:space="0" w:color="7F7F7F" w:themeColor="text1" w:themeTint="80"/>
            </w:tcBorders>
          </w:tcPr>
          <w:p w:rsidR="006735CA" w:rsidRPr="00F26879" w:rsidRDefault="006735CA" w:rsidP="00D55BD7">
            <w:pPr>
              <w:jc w:val="both"/>
              <w:rPr>
                <w:rFonts w:ascii="Times New Roman" w:hAnsi="Times New Roman" w:cs="Times New Roman"/>
                <w:sz w:val="24"/>
                <w:szCs w:val="24"/>
                <w:lang w:val="en-US"/>
              </w:rPr>
            </w:pPr>
          </w:p>
        </w:tc>
      </w:tr>
      <w:tr w:rsidR="006735CA" w:rsidRPr="00F26879" w:rsidTr="006B5E4D">
        <w:trPr>
          <w:trHeight w:hRule="exact" w:val="288"/>
        </w:trPr>
        <w:tc>
          <w:tcPr>
            <w:tcW w:w="1368" w:type="dxa"/>
            <w:vMerge/>
            <w:tcBorders>
              <w:top w:val="nil"/>
              <w:left w:val="single" w:sz="4" w:space="0" w:color="7F7F7F" w:themeColor="text1" w:themeTint="80"/>
              <w:bottom w:val="nil"/>
              <w:right w:val="nil"/>
            </w:tcBorders>
            <w:shd w:val="clear" w:color="auto" w:fill="DAEEF3" w:themeFill="accent5" w:themeFillTint="33"/>
          </w:tcPr>
          <w:p w:rsidR="006735CA" w:rsidRPr="00F26879" w:rsidRDefault="006735CA" w:rsidP="00D55BD7">
            <w:pPr>
              <w:jc w:val="both"/>
              <w:rPr>
                <w:rFonts w:ascii="Times New Roman" w:hAnsi="Times New Roman" w:cs="Times New Roman"/>
                <w:sz w:val="24"/>
                <w:szCs w:val="24"/>
                <w:lang w:val="en-US"/>
              </w:rPr>
            </w:pPr>
          </w:p>
        </w:tc>
        <w:tc>
          <w:tcPr>
            <w:tcW w:w="4205" w:type="dxa"/>
            <w:tcBorders>
              <w:top w:val="nil"/>
              <w:left w:val="nil"/>
              <w:bottom w:val="nil"/>
              <w:right w:val="nil"/>
            </w:tcBorders>
          </w:tcPr>
          <w:p w:rsidR="006735CA" w:rsidRPr="00F26879" w:rsidRDefault="006735CA" w:rsidP="00D55BD7">
            <w:pPr>
              <w:jc w:val="both"/>
              <w:rPr>
                <w:rFonts w:ascii="Times New Roman" w:hAnsi="Times New Roman" w:cs="Times New Roman"/>
                <w:sz w:val="24"/>
                <w:szCs w:val="24"/>
                <w:lang w:val="en-US"/>
              </w:rPr>
            </w:pPr>
          </w:p>
        </w:tc>
        <w:tc>
          <w:tcPr>
            <w:tcW w:w="1230" w:type="dxa"/>
            <w:tcBorders>
              <w:top w:val="nil"/>
              <w:left w:val="nil"/>
              <w:bottom w:val="nil"/>
              <w:right w:val="nil"/>
            </w:tcBorders>
          </w:tcPr>
          <w:p w:rsidR="006735CA" w:rsidRPr="00F26879" w:rsidRDefault="006735CA" w:rsidP="00D55BD7">
            <w:pPr>
              <w:jc w:val="both"/>
              <w:rPr>
                <w:rFonts w:ascii="Times New Roman" w:hAnsi="Times New Roman" w:cs="Times New Roman"/>
                <w:sz w:val="24"/>
                <w:szCs w:val="24"/>
                <w:lang w:val="en-US"/>
              </w:rPr>
            </w:pPr>
          </w:p>
        </w:tc>
        <w:tc>
          <w:tcPr>
            <w:tcW w:w="1237" w:type="dxa"/>
            <w:tcBorders>
              <w:top w:val="nil"/>
              <w:left w:val="nil"/>
              <w:bottom w:val="nil"/>
              <w:right w:val="nil"/>
            </w:tcBorders>
          </w:tcPr>
          <w:p w:rsidR="006735CA" w:rsidRPr="00F26879" w:rsidRDefault="006735CA" w:rsidP="00D55BD7">
            <w:pPr>
              <w:jc w:val="both"/>
              <w:rPr>
                <w:rFonts w:ascii="Times New Roman" w:hAnsi="Times New Roman" w:cs="Times New Roman"/>
                <w:sz w:val="24"/>
                <w:szCs w:val="24"/>
                <w:lang w:val="en-US"/>
              </w:rPr>
            </w:pPr>
          </w:p>
        </w:tc>
        <w:tc>
          <w:tcPr>
            <w:tcW w:w="1536" w:type="dxa"/>
            <w:tcBorders>
              <w:top w:val="nil"/>
              <w:left w:val="nil"/>
              <w:bottom w:val="nil"/>
              <w:right w:val="single" w:sz="4" w:space="0" w:color="7F7F7F" w:themeColor="text1" w:themeTint="80"/>
            </w:tcBorders>
          </w:tcPr>
          <w:p w:rsidR="006735CA" w:rsidRPr="00F26879" w:rsidRDefault="006735CA" w:rsidP="00D55BD7">
            <w:pPr>
              <w:jc w:val="both"/>
              <w:rPr>
                <w:rFonts w:ascii="Times New Roman" w:hAnsi="Times New Roman" w:cs="Times New Roman"/>
                <w:sz w:val="24"/>
                <w:szCs w:val="24"/>
                <w:lang w:val="en-US"/>
              </w:rPr>
            </w:pPr>
          </w:p>
        </w:tc>
      </w:tr>
      <w:tr w:rsidR="006735CA" w:rsidRPr="00F26879" w:rsidTr="006B5E4D">
        <w:trPr>
          <w:trHeight w:hRule="exact" w:val="288"/>
        </w:trPr>
        <w:tc>
          <w:tcPr>
            <w:tcW w:w="1368" w:type="dxa"/>
            <w:vMerge/>
            <w:tcBorders>
              <w:top w:val="nil"/>
              <w:left w:val="single" w:sz="4" w:space="0" w:color="7F7F7F" w:themeColor="text1" w:themeTint="80"/>
              <w:bottom w:val="single" w:sz="4" w:space="0" w:color="7F7F7F" w:themeColor="text1" w:themeTint="80"/>
              <w:right w:val="nil"/>
            </w:tcBorders>
            <w:shd w:val="clear" w:color="auto" w:fill="DAEEF3" w:themeFill="accent5" w:themeFillTint="33"/>
          </w:tcPr>
          <w:p w:rsidR="006735CA" w:rsidRPr="00F26879" w:rsidRDefault="006735CA" w:rsidP="00D55BD7">
            <w:pPr>
              <w:jc w:val="both"/>
              <w:rPr>
                <w:rFonts w:ascii="Times New Roman" w:hAnsi="Times New Roman" w:cs="Times New Roman"/>
                <w:sz w:val="24"/>
                <w:szCs w:val="24"/>
                <w:lang w:val="en-US"/>
              </w:rPr>
            </w:pPr>
          </w:p>
        </w:tc>
        <w:tc>
          <w:tcPr>
            <w:tcW w:w="4205" w:type="dxa"/>
            <w:tcBorders>
              <w:top w:val="nil"/>
              <w:left w:val="nil"/>
              <w:bottom w:val="single" w:sz="4" w:space="0" w:color="7F7F7F" w:themeColor="text1" w:themeTint="80"/>
              <w:right w:val="nil"/>
            </w:tcBorders>
          </w:tcPr>
          <w:p w:rsidR="006735CA" w:rsidRPr="00F26879" w:rsidRDefault="006735CA" w:rsidP="00D55BD7">
            <w:pPr>
              <w:jc w:val="both"/>
              <w:rPr>
                <w:rFonts w:ascii="Times New Roman" w:hAnsi="Times New Roman" w:cs="Times New Roman"/>
                <w:sz w:val="24"/>
                <w:szCs w:val="24"/>
                <w:lang w:val="en-US"/>
              </w:rPr>
            </w:pPr>
          </w:p>
        </w:tc>
        <w:tc>
          <w:tcPr>
            <w:tcW w:w="1230" w:type="dxa"/>
            <w:tcBorders>
              <w:top w:val="nil"/>
              <w:left w:val="nil"/>
              <w:bottom w:val="single" w:sz="4" w:space="0" w:color="7F7F7F" w:themeColor="text1" w:themeTint="80"/>
              <w:right w:val="nil"/>
            </w:tcBorders>
          </w:tcPr>
          <w:p w:rsidR="006735CA" w:rsidRPr="00F26879" w:rsidRDefault="006735CA" w:rsidP="00D55BD7">
            <w:pPr>
              <w:jc w:val="both"/>
              <w:rPr>
                <w:rFonts w:ascii="Times New Roman" w:hAnsi="Times New Roman" w:cs="Times New Roman"/>
                <w:sz w:val="24"/>
                <w:szCs w:val="24"/>
                <w:lang w:val="en-US"/>
              </w:rPr>
            </w:pPr>
          </w:p>
        </w:tc>
        <w:tc>
          <w:tcPr>
            <w:tcW w:w="1237" w:type="dxa"/>
            <w:tcBorders>
              <w:top w:val="nil"/>
              <w:left w:val="nil"/>
              <w:bottom w:val="single" w:sz="4" w:space="0" w:color="7F7F7F" w:themeColor="text1" w:themeTint="80"/>
              <w:right w:val="nil"/>
            </w:tcBorders>
          </w:tcPr>
          <w:p w:rsidR="006735CA" w:rsidRPr="00F26879" w:rsidRDefault="006735CA" w:rsidP="00D55BD7">
            <w:pPr>
              <w:jc w:val="both"/>
              <w:rPr>
                <w:rFonts w:ascii="Times New Roman" w:hAnsi="Times New Roman" w:cs="Times New Roman"/>
                <w:sz w:val="24"/>
                <w:szCs w:val="24"/>
                <w:lang w:val="en-US"/>
              </w:rPr>
            </w:pPr>
          </w:p>
        </w:tc>
        <w:tc>
          <w:tcPr>
            <w:tcW w:w="1536" w:type="dxa"/>
            <w:tcBorders>
              <w:top w:val="nil"/>
              <w:left w:val="nil"/>
              <w:bottom w:val="single" w:sz="4" w:space="0" w:color="7F7F7F" w:themeColor="text1" w:themeTint="80"/>
              <w:right w:val="single" w:sz="4" w:space="0" w:color="7F7F7F" w:themeColor="text1" w:themeTint="80"/>
            </w:tcBorders>
          </w:tcPr>
          <w:p w:rsidR="006735CA" w:rsidRPr="00F26879" w:rsidRDefault="006735CA" w:rsidP="00D55BD7">
            <w:pPr>
              <w:jc w:val="both"/>
              <w:rPr>
                <w:rFonts w:ascii="Times New Roman" w:hAnsi="Times New Roman" w:cs="Times New Roman"/>
                <w:sz w:val="24"/>
                <w:szCs w:val="24"/>
                <w:lang w:val="en-US"/>
              </w:rPr>
            </w:pPr>
          </w:p>
        </w:tc>
      </w:tr>
      <w:tr w:rsidR="006735CA" w:rsidRPr="00F26879" w:rsidTr="006B5E4D">
        <w:trPr>
          <w:trHeight w:hRule="exact" w:val="288"/>
        </w:trPr>
        <w:tc>
          <w:tcPr>
            <w:tcW w:w="1368" w:type="dxa"/>
            <w:vMerge w:val="restart"/>
            <w:tcBorders>
              <w:top w:val="single" w:sz="4" w:space="0" w:color="7F7F7F" w:themeColor="text1" w:themeTint="80"/>
              <w:left w:val="single" w:sz="4" w:space="0" w:color="7F7F7F" w:themeColor="text1" w:themeTint="80"/>
              <w:bottom w:val="nil"/>
              <w:right w:val="nil"/>
            </w:tcBorders>
            <w:shd w:val="clear" w:color="auto" w:fill="DAEEF3" w:themeFill="accent5" w:themeFillTint="33"/>
            <w:vAlign w:val="center"/>
          </w:tcPr>
          <w:p w:rsidR="006735CA" w:rsidRPr="00F26879" w:rsidRDefault="006735CA" w:rsidP="00D55BD7">
            <w:pPr>
              <w:jc w:val="both"/>
              <w:rPr>
                <w:rFonts w:ascii="Times New Roman" w:hAnsi="Times New Roman" w:cs="Times New Roman"/>
                <w:b/>
                <w:sz w:val="24"/>
                <w:szCs w:val="24"/>
                <w:lang w:val="en-US"/>
              </w:rPr>
            </w:pPr>
            <w:r w:rsidRPr="00F26879">
              <w:rPr>
                <w:rFonts w:ascii="Times New Roman" w:hAnsi="Times New Roman" w:cs="Times New Roman"/>
                <w:b/>
                <w:sz w:val="24"/>
                <w:szCs w:val="24"/>
                <w:lang w:val="en-US"/>
              </w:rPr>
              <w:t>Sources and concretization methods</w:t>
            </w:r>
          </w:p>
        </w:tc>
        <w:tc>
          <w:tcPr>
            <w:tcW w:w="6672" w:type="dxa"/>
            <w:gridSpan w:val="3"/>
            <w:tcBorders>
              <w:top w:val="single" w:sz="4" w:space="0" w:color="7F7F7F" w:themeColor="text1" w:themeTint="80"/>
              <w:left w:val="nil"/>
              <w:bottom w:val="nil"/>
              <w:right w:val="nil"/>
            </w:tcBorders>
            <w:shd w:val="clear" w:color="auto" w:fill="F2F2F2" w:themeFill="background1" w:themeFillShade="F2"/>
          </w:tcPr>
          <w:p w:rsidR="006735CA" w:rsidRPr="00F26879" w:rsidRDefault="006735CA" w:rsidP="00D55BD7">
            <w:pPr>
              <w:jc w:val="both"/>
              <w:rPr>
                <w:rFonts w:ascii="Times New Roman" w:hAnsi="Times New Roman" w:cs="Times New Roman"/>
                <w:b/>
                <w:sz w:val="24"/>
                <w:szCs w:val="24"/>
                <w:lang w:val="en-US"/>
              </w:rPr>
            </w:pPr>
            <w:r w:rsidRPr="00F26879">
              <w:rPr>
                <w:rFonts w:ascii="Times New Roman" w:hAnsi="Times New Roman" w:cs="Times New Roman"/>
                <w:b/>
                <w:sz w:val="24"/>
                <w:szCs w:val="24"/>
                <w:lang w:val="en-US"/>
              </w:rPr>
              <w:t>Tools</w:t>
            </w:r>
          </w:p>
        </w:tc>
        <w:tc>
          <w:tcPr>
            <w:tcW w:w="1536" w:type="dxa"/>
            <w:tcBorders>
              <w:top w:val="single" w:sz="4" w:space="0" w:color="7F7F7F" w:themeColor="text1" w:themeTint="80"/>
              <w:left w:val="nil"/>
              <w:bottom w:val="nil"/>
              <w:right w:val="single" w:sz="4" w:space="0" w:color="7F7F7F" w:themeColor="text1" w:themeTint="80"/>
            </w:tcBorders>
            <w:shd w:val="clear" w:color="auto" w:fill="F2F2F2" w:themeFill="background1" w:themeFillShade="F2"/>
          </w:tcPr>
          <w:p w:rsidR="006735CA" w:rsidRPr="00F26879" w:rsidRDefault="006735CA" w:rsidP="00D55BD7">
            <w:pPr>
              <w:jc w:val="both"/>
              <w:rPr>
                <w:rFonts w:ascii="Times New Roman" w:hAnsi="Times New Roman" w:cs="Times New Roman"/>
                <w:b/>
                <w:sz w:val="24"/>
                <w:szCs w:val="24"/>
                <w:lang w:val="en-US"/>
              </w:rPr>
            </w:pPr>
            <w:r w:rsidRPr="00F26879">
              <w:rPr>
                <w:rFonts w:ascii="Times New Roman" w:hAnsi="Times New Roman" w:cs="Times New Roman"/>
                <w:b/>
                <w:sz w:val="24"/>
                <w:szCs w:val="24"/>
                <w:lang w:val="en-US"/>
              </w:rPr>
              <w:t>Number</w:t>
            </w:r>
          </w:p>
        </w:tc>
      </w:tr>
      <w:tr w:rsidR="006735CA" w:rsidRPr="00F26879" w:rsidTr="006B5E4D">
        <w:trPr>
          <w:trHeight w:hRule="exact" w:val="288"/>
        </w:trPr>
        <w:tc>
          <w:tcPr>
            <w:tcW w:w="1368" w:type="dxa"/>
            <w:vMerge/>
            <w:tcBorders>
              <w:top w:val="nil"/>
              <w:left w:val="single" w:sz="4" w:space="0" w:color="7F7F7F" w:themeColor="text1" w:themeTint="80"/>
              <w:bottom w:val="nil"/>
              <w:right w:val="nil"/>
            </w:tcBorders>
            <w:shd w:val="clear" w:color="auto" w:fill="DAEEF3" w:themeFill="accent5" w:themeFillTint="33"/>
            <w:vAlign w:val="center"/>
          </w:tcPr>
          <w:p w:rsidR="006735CA" w:rsidRPr="00F26879" w:rsidRDefault="006735CA" w:rsidP="00D55BD7">
            <w:pPr>
              <w:jc w:val="both"/>
              <w:rPr>
                <w:rFonts w:ascii="Times New Roman" w:hAnsi="Times New Roman" w:cs="Times New Roman"/>
                <w:b/>
                <w:sz w:val="24"/>
                <w:szCs w:val="24"/>
                <w:lang w:val="en-US"/>
              </w:rPr>
            </w:pPr>
          </w:p>
        </w:tc>
        <w:tc>
          <w:tcPr>
            <w:tcW w:w="6672" w:type="dxa"/>
            <w:gridSpan w:val="3"/>
            <w:tcBorders>
              <w:top w:val="nil"/>
              <w:left w:val="nil"/>
              <w:bottom w:val="nil"/>
              <w:right w:val="nil"/>
            </w:tcBorders>
          </w:tcPr>
          <w:p w:rsidR="006735CA" w:rsidRPr="006B5E4D" w:rsidRDefault="006735CA" w:rsidP="006B5E4D">
            <w:pPr>
              <w:pStyle w:val="ListParagraph"/>
              <w:numPr>
                <w:ilvl w:val="0"/>
                <w:numId w:val="4"/>
              </w:numPr>
              <w:spacing w:after="0" w:line="240" w:lineRule="auto"/>
              <w:jc w:val="both"/>
              <w:rPr>
                <w:rFonts w:ascii="Times New Roman" w:hAnsi="Times New Roman" w:cs="Times New Roman"/>
                <w:sz w:val="24"/>
                <w:szCs w:val="24"/>
                <w:lang w:val="en-US"/>
              </w:rPr>
            </w:pPr>
            <w:r w:rsidRPr="006B5E4D">
              <w:rPr>
                <w:rFonts w:ascii="Times New Roman" w:hAnsi="Times New Roman" w:cs="Times New Roman"/>
                <w:sz w:val="24"/>
                <w:szCs w:val="24"/>
                <w:lang w:val="en-US"/>
              </w:rPr>
              <w:t>Class / Lab with computers (Surrounding voice system)</w:t>
            </w:r>
          </w:p>
        </w:tc>
        <w:tc>
          <w:tcPr>
            <w:tcW w:w="1536" w:type="dxa"/>
            <w:tcBorders>
              <w:top w:val="nil"/>
              <w:left w:val="nil"/>
              <w:bottom w:val="nil"/>
              <w:right w:val="single" w:sz="4" w:space="0" w:color="7F7F7F" w:themeColor="text1" w:themeTint="80"/>
            </w:tcBorders>
          </w:tcPr>
          <w:p w:rsidR="006735CA" w:rsidRPr="00F26879" w:rsidRDefault="006735CA" w:rsidP="00D55BD7">
            <w:pPr>
              <w:jc w:val="both"/>
              <w:rPr>
                <w:rFonts w:ascii="Times New Roman" w:hAnsi="Times New Roman" w:cs="Times New Roman"/>
                <w:sz w:val="24"/>
                <w:szCs w:val="24"/>
                <w:lang w:val="en-US"/>
              </w:rPr>
            </w:pPr>
            <w:r w:rsidRPr="00F26879">
              <w:rPr>
                <w:rFonts w:ascii="Times New Roman" w:hAnsi="Times New Roman" w:cs="Times New Roman"/>
                <w:sz w:val="24"/>
                <w:szCs w:val="24"/>
                <w:lang w:val="en-US"/>
              </w:rPr>
              <w:t>1</w:t>
            </w:r>
          </w:p>
        </w:tc>
      </w:tr>
      <w:tr w:rsidR="006735CA" w:rsidRPr="00F26879" w:rsidTr="006B5E4D">
        <w:trPr>
          <w:trHeight w:hRule="exact" w:val="288"/>
        </w:trPr>
        <w:tc>
          <w:tcPr>
            <w:tcW w:w="1368" w:type="dxa"/>
            <w:vMerge/>
            <w:tcBorders>
              <w:top w:val="nil"/>
              <w:left w:val="single" w:sz="4" w:space="0" w:color="7F7F7F" w:themeColor="text1" w:themeTint="80"/>
              <w:bottom w:val="nil"/>
              <w:right w:val="nil"/>
            </w:tcBorders>
            <w:shd w:val="clear" w:color="auto" w:fill="DAEEF3" w:themeFill="accent5" w:themeFillTint="33"/>
            <w:vAlign w:val="center"/>
          </w:tcPr>
          <w:p w:rsidR="006735CA" w:rsidRPr="00F26879" w:rsidRDefault="006735CA" w:rsidP="00D55BD7">
            <w:pPr>
              <w:jc w:val="both"/>
              <w:rPr>
                <w:rFonts w:ascii="Times New Roman" w:hAnsi="Times New Roman" w:cs="Times New Roman"/>
                <w:b/>
                <w:sz w:val="24"/>
                <w:szCs w:val="24"/>
                <w:lang w:val="en-US"/>
              </w:rPr>
            </w:pPr>
          </w:p>
        </w:tc>
        <w:tc>
          <w:tcPr>
            <w:tcW w:w="6672" w:type="dxa"/>
            <w:gridSpan w:val="3"/>
            <w:tcBorders>
              <w:top w:val="nil"/>
              <w:left w:val="nil"/>
              <w:bottom w:val="nil"/>
              <w:right w:val="nil"/>
            </w:tcBorders>
          </w:tcPr>
          <w:p w:rsidR="006735CA" w:rsidRPr="00F26879" w:rsidRDefault="006735CA" w:rsidP="006B5E4D">
            <w:pPr>
              <w:pStyle w:val="ListParagraph"/>
              <w:numPr>
                <w:ilvl w:val="0"/>
                <w:numId w:val="4"/>
              </w:numPr>
              <w:spacing w:after="0" w:line="240" w:lineRule="auto"/>
              <w:jc w:val="both"/>
              <w:rPr>
                <w:rFonts w:ascii="Times New Roman" w:hAnsi="Times New Roman" w:cs="Times New Roman"/>
                <w:sz w:val="24"/>
                <w:szCs w:val="24"/>
                <w:lang w:val="en-US"/>
              </w:rPr>
            </w:pPr>
            <w:r w:rsidRPr="00F26879">
              <w:rPr>
                <w:rFonts w:ascii="Times New Roman" w:hAnsi="Times New Roman" w:cs="Times New Roman"/>
                <w:sz w:val="24"/>
                <w:szCs w:val="24"/>
                <w:lang w:val="en-US"/>
              </w:rPr>
              <w:t>Moodle</w:t>
            </w:r>
          </w:p>
        </w:tc>
        <w:tc>
          <w:tcPr>
            <w:tcW w:w="1536" w:type="dxa"/>
            <w:tcBorders>
              <w:top w:val="nil"/>
              <w:left w:val="nil"/>
              <w:bottom w:val="nil"/>
              <w:right w:val="single" w:sz="4" w:space="0" w:color="7F7F7F" w:themeColor="text1" w:themeTint="80"/>
            </w:tcBorders>
          </w:tcPr>
          <w:p w:rsidR="006735CA" w:rsidRPr="00F26879" w:rsidRDefault="006735CA" w:rsidP="00D55BD7">
            <w:pPr>
              <w:jc w:val="both"/>
              <w:rPr>
                <w:rFonts w:ascii="Times New Roman" w:hAnsi="Times New Roman" w:cs="Times New Roman"/>
                <w:sz w:val="24"/>
                <w:szCs w:val="24"/>
                <w:lang w:val="en-US"/>
              </w:rPr>
            </w:pPr>
            <w:r w:rsidRPr="00F26879">
              <w:rPr>
                <w:rFonts w:ascii="Times New Roman" w:hAnsi="Times New Roman" w:cs="Times New Roman"/>
                <w:sz w:val="24"/>
                <w:szCs w:val="24"/>
                <w:lang w:val="en-US"/>
              </w:rPr>
              <w:t>1</w:t>
            </w:r>
          </w:p>
        </w:tc>
      </w:tr>
      <w:tr w:rsidR="006735CA" w:rsidRPr="00F26879" w:rsidTr="006B5E4D">
        <w:trPr>
          <w:trHeight w:hRule="exact" w:val="288"/>
        </w:trPr>
        <w:tc>
          <w:tcPr>
            <w:tcW w:w="1368" w:type="dxa"/>
            <w:vMerge/>
            <w:tcBorders>
              <w:top w:val="nil"/>
              <w:left w:val="single" w:sz="4" w:space="0" w:color="7F7F7F" w:themeColor="text1" w:themeTint="80"/>
              <w:bottom w:val="nil"/>
              <w:right w:val="nil"/>
            </w:tcBorders>
            <w:shd w:val="clear" w:color="auto" w:fill="DAEEF3" w:themeFill="accent5" w:themeFillTint="33"/>
            <w:vAlign w:val="center"/>
          </w:tcPr>
          <w:p w:rsidR="006735CA" w:rsidRPr="00F26879" w:rsidRDefault="006735CA" w:rsidP="00D55BD7">
            <w:pPr>
              <w:jc w:val="both"/>
              <w:rPr>
                <w:rFonts w:ascii="Times New Roman" w:hAnsi="Times New Roman" w:cs="Times New Roman"/>
                <w:b/>
                <w:sz w:val="24"/>
                <w:szCs w:val="24"/>
                <w:lang w:val="en-US"/>
              </w:rPr>
            </w:pPr>
          </w:p>
        </w:tc>
        <w:tc>
          <w:tcPr>
            <w:tcW w:w="6672" w:type="dxa"/>
            <w:gridSpan w:val="3"/>
            <w:tcBorders>
              <w:top w:val="nil"/>
              <w:left w:val="nil"/>
              <w:bottom w:val="nil"/>
              <w:right w:val="nil"/>
            </w:tcBorders>
          </w:tcPr>
          <w:p w:rsidR="006735CA" w:rsidRPr="00F26879" w:rsidRDefault="006735CA" w:rsidP="006B5E4D">
            <w:pPr>
              <w:pStyle w:val="ListParagraph"/>
              <w:numPr>
                <w:ilvl w:val="0"/>
                <w:numId w:val="4"/>
              </w:numPr>
              <w:spacing w:after="0" w:line="240" w:lineRule="auto"/>
              <w:jc w:val="both"/>
              <w:rPr>
                <w:rFonts w:ascii="Times New Roman" w:hAnsi="Times New Roman" w:cs="Times New Roman"/>
                <w:sz w:val="24"/>
                <w:szCs w:val="24"/>
                <w:lang w:val="en-US"/>
              </w:rPr>
            </w:pPr>
            <w:r w:rsidRPr="00F26879">
              <w:rPr>
                <w:rFonts w:ascii="Times New Roman" w:hAnsi="Times New Roman" w:cs="Times New Roman"/>
                <w:sz w:val="24"/>
                <w:szCs w:val="24"/>
                <w:lang w:val="en-US"/>
              </w:rPr>
              <w:t>Projector</w:t>
            </w:r>
          </w:p>
        </w:tc>
        <w:tc>
          <w:tcPr>
            <w:tcW w:w="1536" w:type="dxa"/>
            <w:tcBorders>
              <w:top w:val="nil"/>
              <w:left w:val="nil"/>
              <w:bottom w:val="nil"/>
              <w:right w:val="single" w:sz="4" w:space="0" w:color="7F7F7F" w:themeColor="text1" w:themeTint="80"/>
            </w:tcBorders>
          </w:tcPr>
          <w:p w:rsidR="006735CA" w:rsidRPr="00F26879" w:rsidRDefault="006735CA" w:rsidP="00D55BD7">
            <w:pPr>
              <w:jc w:val="both"/>
              <w:rPr>
                <w:rFonts w:ascii="Times New Roman" w:hAnsi="Times New Roman" w:cs="Times New Roman"/>
                <w:sz w:val="24"/>
                <w:szCs w:val="24"/>
                <w:lang w:val="en-US"/>
              </w:rPr>
            </w:pPr>
            <w:r w:rsidRPr="00F26879">
              <w:rPr>
                <w:rFonts w:ascii="Times New Roman" w:hAnsi="Times New Roman" w:cs="Times New Roman"/>
                <w:sz w:val="24"/>
                <w:szCs w:val="24"/>
                <w:lang w:val="en-US"/>
              </w:rPr>
              <w:t>1</w:t>
            </w:r>
          </w:p>
        </w:tc>
      </w:tr>
      <w:tr w:rsidR="006735CA" w:rsidRPr="00F26879" w:rsidTr="006B5E4D">
        <w:trPr>
          <w:trHeight w:hRule="exact" w:val="288"/>
        </w:trPr>
        <w:tc>
          <w:tcPr>
            <w:tcW w:w="1368" w:type="dxa"/>
            <w:vMerge/>
            <w:tcBorders>
              <w:top w:val="nil"/>
              <w:left w:val="single" w:sz="4" w:space="0" w:color="7F7F7F" w:themeColor="text1" w:themeTint="80"/>
              <w:bottom w:val="nil"/>
              <w:right w:val="nil"/>
            </w:tcBorders>
            <w:shd w:val="clear" w:color="auto" w:fill="DAEEF3" w:themeFill="accent5" w:themeFillTint="33"/>
            <w:vAlign w:val="center"/>
          </w:tcPr>
          <w:p w:rsidR="006735CA" w:rsidRPr="00F26879" w:rsidRDefault="006735CA" w:rsidP="00D55BD7">
            <w:pPr>
              <w:jc w:val="both"/>
              <w:rPr>
                <w:rFonts w:ascii="Times New Roman" w:hAnsi="Times New Roman" w:cs="Times New Roman"/>
                <w:b/>
                <w:sz w:val="24"/>
                <w:szCs w:val="24"/>
                <w:lang w:val="en-US"/>
              </w:rPr>
            </w:pPr>
          </w:p>
        </w:tc>
        <w:tc>
          <w:tcPr>
            <w:tcW w:w="6672" w:type="dxa"/>
            <w:gridSpan w:val="3"/>
            <w:tcBorders>
              <w:top w:val="nil"/>
              <w:left w:val="nil"/>
              <w:bottom w:val="nil"/>
              <w:right w:val="nil"/>
            </w:tcBorders>
          </w:tcPr>
          <w:p w:rsidR="006735CA" w:rsidRPr="00F26879" w:rsidRDefault="006735CA" w:rsidP="006B5E4D">
            <w:pPr>
              <w:pStyle w:val="ListParagraph"/>
              <w:numPr>
                <w:ilvl w:val="0"/>
                <w:numId w:val="4"/>
              </w:numPr>
              <w:spacing w:after="0" w:line="240" w:lineRule="auto"/>
              <w:jc w:val="both"/>
              <w:rPr>
                <w:rFonts w:ascii="Times New Roman" w:hAnsi="Times New Roman" w:cs="Times New Roman"/>
                <w:sz w:val="24"/>
                <w:szCs w:val="24"/>
                <w:lang w:val="en-US"/>
              </w:rPr>
            </w:pPr>
            <w:r w:rsidRPr="00F26879">
              <w:rPr>
                <w:rFonts w:ascii="Times New Roman" w:hAnsi="Times New Roman" w:cs="Times New Roman"/>
                <w:sz w:val="24"/>
                <w:szCs w:val="24"/>
                <w:lang w:val="en-US"/>
              </w:rPr>
              <w:t xml:space="preserve">Professional camera or smartphone </w:t>
            </w:r>
          </w:p>
        </w:tc>
        <w:tc>
          <w:tcPr>
            <w:tcW w:w="1536" w:type="dxa"/>
            <w:tcBorders>
              <w:top w:val="nil"/>
              <w:left w:val="nil"/>
              <w:bottom w:val="nil"/>
              <w:right w:val="single" w:sz="4" w:space="0" w:color="7F7F7F" w:themeColor="text1" w:themeTint="80"/>
            </w:tcBorders>
          </w:tcPr>
          <w:p w:rsidR="006735CA" w:rsidRPr="00F26879" w:rsidRDefault="006735CA" w:rsidP="00D55BD7">
            <w:pPr>
              <w:jc w:val="both"/>
              <w:rPr>
                <w:rFonts w:ascii="Times New Roman" w:hAnsi="Times New Roman" w:cs="Times New Roman"/>
                <w:sz w:val="24"/>
                <w:szCs w:val="24"/>
                <w:lang w:val="en-US"/>
              </w:rPr>
            </w:pPr>
            <w:r w:rsidRPr="00F26879">
              <w:rPr>
                <w:rFonts w:ascii="Times New Roman" w:hAnsi="Times New Roman" w:cs="Times New Roman"/>
                <w:sz w:val="24"/>
                <w:szCs w:val="24"/>
                <w:lang w:val="en-US"/>
              </w:rPr>
              <w:t>1</w:t>
            </w:r>
          </w:p>
        </w:tc>
      </w:tr>
      <w:tr w:rsidR="006735CA" w:rsidRPr="00F26879" w:rsidTr="006B5E4D">
        <w:trPr>
          <w:trHeight w:hRule="exact" w:val="288"/>
        </w:trPr>
        <w:tc>
          <w:tcPr>
            <w:tcW w:w="1368" w:type="dxa"/>
            <w:vMerge w:val="restart"/>
            <w:tcBorders>
              <w:top w:val="single" w:sz="4" w:space="0" w:color="7F7F7F" w:themeColor="text1" w:themeTint="80"/>
              <w:left w:val="single" w:sz="4" w:space="0" w:color="7F7F7F" w:themeColor="text1" w:themeTint="80"/>
              <w:bottom w:val="nil"/>
              <w:right w:val="nil"/>
            </w:tcBorders>
            <w:shd w:val="clear" w:color="auto" w:fill="DAEEF3" w:themeFill="accent5" w:themeFillTint="33"/>
            <w:vAlign w:val="center"/>
          </w:tcPr>
          <w:p w:rsidR="006735CA" w:rsidRPr="00F26879" w:rsidRDefault="006735CA" w:rsidP="00D55BD7">
            <w:pPr>
              <w:jc w:val="both"/>
              <w:rPr>
                <w:rFonts w:ascii="Times New Roman" w:hAnsi="Times New Roman" w:cs="Times New Roman"/>
                <w:b/>
                <w:sz w:val="24"/>
                <w:szCs w:val="24"/>
                <w:lang w:val="en-US"/>
              </w:rPr>
            </w:pPr>
            <w:r w:rsidRPr="00F26879">
              <w:rPr>
                <w:rFonts w:ascii="Times New Roman" w:hAnsi="Times New Roman" w:cs="Times New Roman"/>
                <w:b/>
                <w:sz w:val="24"/>
                <w:szCs w:val="24"/>
                <w:lang w:val="en-US"/>
              </w:rPr>
              <w:t>Activities</w:t>
            </w:r>
          </w:p>
        </w:tc>
        <w:tc>
          <w:tcPr>
            <w:tcW w:w="5435" w:type="dxa"/>
            <w:gridSpan w:val="2"/>
            <w:tcBorders>
              <w:top w:val="single" w:sz="4" w:space="0" w:color="7F7F7F" w:themeColor="text1" w:themeTint="80"/>
              <w:left w:val="nil"/>
              <w:bottom w:val="nil"/>
              <w:right w:val="nil"/>
            </w:tcBorders>
            <w:shd w:val="clear" w:color="auto" w:fill="F2F2F2" w:themeFill="background1" w:themeFillShade="F2"/>
          </w:tcPr>
          <w:p w:rsidR="006735CA" w:rsidRPr="00F26879" w:rsidRDefault="006735CA" w:rsidP="00D55BD7">
            <w:pPr>
              <w:jc w:val="both"/>
              <w:rPr>
                <w:rFonts w:ascii="Times New Roman" w:hAnsi="Times New Roman" w:cs="Times New Roman"/>
                <w:b/>
                <w:sz w:val="24"/>
                <w:szCs w:val="24"/>
                <w:lang w:val="en-US"/>
              </w:rPr>
            </w:pPr>
            <w:r w:rsidRPr="00F26879">
              <w:rPr>
                <w:rFonts w:ascii="Times New Roman" w:hAnsi="Times New Roman" w:cs="Times New Roman"/>
                <w:b/>
                <w:sz w:val="24"/>
                <w:szCs w:val="24"/>
                <w:lang w:val="en-US"/>
              </w:rPr>
              <w:t xml:space="preserve">Type of activity </w:t>
            </w:r>
          </w:p>
        </w:tc>
        <w:tc>
          <w:tcPr>
            <w:tcW w:w="1237" w:type="dxa"/>
            <w:tcBorders>
              <w:top w:val="single" w:sz="4" w:space="0" w:color="7F7F7F" w:themeColor="text1" w:themeTint="80"/>
              <w:left w:val="nil"/>
              <w:bottom w:val="nil"/>
              <w:right w:val="nil"/>
            </w:tcBorders>
            <w:shd w:val="clear" w:color="auto" w:fill="F2F2F2" w:themeFill="background1" w:themeFillShade="F2"/>
          </w:tcPr>
          <w:p w:rsidR="006735CA" w:rsidRPr="00F26879" w:rsidRDefault="006735CA" w:rsidP="00D55BD7">
            <w:pPr>
              <w:jc w:val="both"/>
              <w:rPr>
                <w:rFonts w:ascii="Times New Roman" w:hAnsi="Times New Roman" w:cs="Times New Roman"/>
                <w:b/>
                <w:sz w:val="24"/>
                <w:szCs w:val="24"/>
                <w:lang w:val="en-US"/>
              </w:rPr>
            </w:pPr>
            <w:r w:rsidRPr="00F26879">
              <w:rPr>
                <w:rFonts w:ascii="Times New Roman" w:hAnsi="Times New Roman" w:cs="Times New Roman"/>
                <w:b/>
                <w:sz w:val="24"/>
                <w:szCs w:val="24"/>
                <w:lang w:val="en-US"/>
              </w:rPr>
              <w:t>Weekly hours</w:t>
            </w:r>
          </w:p>
        </w:tc>
        <w:tc>
          <w:tcPr>
            <w:tcW w:w="1536" w:type="dxa"/>
            <w:tcBorders>
              <w:top w:val="single" w:sz="4" w:space="0" w:color="7F7F7F" w:themeColor="text1" w:themeTint="80"/>
              <w:left w:val="nil"/>
              <w:bottom w:val="nil"/>
              <w:right w:val="single" w:sz="4" w:space="0" w:color="7F7F7F" w:themeColor="text1" w:themeTint="80"/>
            </w:tcBorders>
            <w:shd w:val="clear" w:color="auto" w:fill="F2F2F2" w:themeFill="background1" w:themeFillShade="F2"/>
          </w:tcPr>
          <w:p w:rsidR="006735CA" w:rsidRPr="00F26879" w:rsidRDefault="006735CA" w:rsidP="00D55BD7">
            <w:pPr>
              <w:jc w:val="both"/>
              <w:rPr>
                <w:rFonts w:ascii="Times New Roman" w:hAnsi="Times New Roman" w:cs="Times New Roman"/>
                <w:b/>
                <w:sz w:val="24"/>
                <w:szCs w:val="24"/>
                <w:lang w:val="en-US"/>
              </w:rPr>
            </w:pPr>
            <w:r w:rsidRPr="00F26879">
              <w:rPr>
                <w:rFonts w:ascii="Times New Roman" w:hAnsi="Times New Roman" w:cs="Times New Roman"/>
                <w:b/>
                <w:sz w:val="24"/>
                <w:szCs w:val="24"/>
                <w:lang w:val="en-US"/>
              </w:rPr>
              <w:t xml:space="preserve">Total </w:t>
            </w:r>
          </w:p>
        </w:tc>
      </w:tr>
      <w:tr w:rsidR="006D2360" w:rsidRPr="00F26879" w:rsidTr="006B5E4D">
        <w:trPr>
          <w:trHeight w:hRule="exact" w:val="543"/>
        </w:trPr>
        <w:tc>
          <w:tcPr>
            <w:tcW w:w="1368" w:type="dxa"/>
            <w:vMerge/>
            <w:tcBorders>
              <w:top w:val="nil"/>
              <w:left w:val="single" w:sz="4" w:space="0" w:color="7F7F7F" w:themeColor="text1" w:themeTint="80"/>
              <w:bottom w:val="nil"/>
              <w:right w:val="nil"/>
            </w:tcBorders>
            <w:shd w:val="clear" w:color="auto" w:fill="DAEEF3" w:themeFill="accent5" w:themeFillTint="33"/>
            <w:vAlign w:val="center"/>
          </w:tcPr>
          <w:p w:rsidR="006D2360" w:rsidRPr="00F26879" w:rsidRDefault="006D2360" w:rsidP="006D2360">
            <w:pPr>
              <w:jc w:val="both"/>
              <w:rPr>
                <w:rFonts w:ascii="Times New Roman" w:hAnsi="Times New Roman" w:cs="Times New Roman"/>
                <w:b/>
                <w:sz w:val="24"/>
                <w:szCs w:val="24"/>
                <w:lang w:val="en-US"/>
              </w:rPr>
            </w:pPr>
          </w:p>
        </w:tc>
        <w:tc>
          <w:tcPr>
            <w:tcW w:w="5435" w:type="dxa"/>
            <w:gridSpan w:val="2"/>
            <w:tcBorders>
              <w:top w:val="nil"/>
              <w:left w:val="nil"/>
              <w:bottom w:val="nil"/>
              <w:right w:val="nil"/>
            </w:tcBorders>
          </w:tcPr>
          <w:p w:rsidR="006D2360" w:rsidRPr="006B5E4D" w:rsidRDefault="006D2360" w:rsidP="006D2360">
            <w:pPr>
              <w:pStyle w:val="ListParagraph"/>
              <w:numPr>
                <w:ilvl w:val="0"/>
                <w:numId w:val="5"/>
              </w:numPr>
              <w:spacing w:after="0" w:line="240" w:lineRule="auto"/>
              <w:jc w:val="both"/>
              <w:rPr>
                <w:rFonts w:ascii="Times New Roman" w:hAnsi="Times New Roman" w:cs="Times New Roman"/>
                <w:sz w:val="24"/>
                <w:szCs w:val="24"/>
                <w:lang w:val="en-US"/>
              </w:rPr>
            </w:pPr>
            <w:r w:rsidRPr="006B5E4D">
              <w:rPr>
                <w:rFonts w:ascii="Times New Roman" w:hAnsi="Times New Roman" w:cs="Times New Roman"/>
                <w:sz w:val="24"/>
                <w:szCs w:val="24"/>
                <w:lang w:val="en-US"/>
              </w:rPr>
              <w:t xml:space="preserve">Lectures </w:t>
            </w:r>
          </w:p>
          <w:p w:rsidR="006D2360" w:rsidRPr="00F26879" w:rsidRDefault="006D2360" w:rsidP="006D2360">
            <w:pPr>
              <w:pStyle w:val="ListParagraph"/>
              <w:spacing w:after="0" w:line="240" w:lineRule="auto"/>
              <w:jc w:val="both"/>
              <w:rPr>
                <w:rFonts w:ascii="Times New Roman" w:hAnsi="Times New Roman" w:cs="Times New Roman"/>
                <w:sz w:val="24"/>
                <w:szCs w:val="24"/>
                <w:lang w:val="en-US"/>
              </w:rPr>
            </w:pPr>
          </w:p>
        </w:tc>
        <w:tc>
          <w:tcPr>
            <w:tcW w:w="1237" w:type="dxa"/>
            <w:tcBorders>
              <w:top w:val="nil"/>
              <w:left w:val="nil"/>
              <w:bottom w:val="nil"/>
              <w:right w:val="nil"/>
            </w:tcBorders>
          </w:tcPr>
          <w:p w:rsidR="006D2360" w:rsidRDefault="006D2360" w:rsidP="006D2360">
            <w:pPr>
              <w:jc w:val="both"/>
              <w:rPr>
                <w:rFonts w:ascii="Times New Roman" w:hAnsi="Times New Roman" w:cs="Times New Roman"/>
                <w:sz w:val="24"/>
                <w:szCs w:val="24"/>
                <w:lang w:val="sq-AL"/>
              </w:rPr>
            </w:pPr>
            <w:r>
              <w:rPr>
                <w:rFonts w:ascii="Times New Roman" w:hAnsi="Times New Roman" w:cs="Times New Roman"/>
                <w:sz w:val="24"/>
                <w:szCs w:val="24"/>
              </w:rPr>
              <w:t>2</w:t>
            </w:r>
          </w:p>
        </w:tc>
        <w:tc>
          <w:tcPr>
            <w:tcW w:w="1536" w:type="dxa"/>
            <w:tcBorders>
              <w:top w:val="nil"/>
              <w:left w:val="nil"/>
              <w:bottom w:val="nil"/>
              <w:right w:val="single" w:sz="4" w:space="0" w:color="7F7F7F" w:themeColor="text1" w:themeTint="80"/>
            </w:tcBorders>
          </w:tcPr>
          <w:p w:rsidR="006D2360" w:rsidRDefault="00650BE8" w:rsidP="006D2360">
            <w:pPr>
              <w:jc w:val="both"/>
              <w:rPr>
                <w:rFonts w:ascii="Times New Roman" w:hAnsi="Times New Roman" w:cs="Times New Roman"/>
                <w:sz w:val="24"/>
                <w:szCs w:val="24"/>
              </w:rPr>
            </w:pPr>
            <w:r>
              <w:rPr>
                <w:rFonts w:ascii="Times New Roman" w:hAnsi="Times New Roman" w:cs="Times New Roman"/>
                <w:sz w:val="24"/>
                <w:szCs w:val="24"/>
              </w:rPr>
              <w:t>30</w:t>
            </w:r>
          </w:p>
        </w:tc>
      </w:tr>
      <w:tr w:rsidR="006D2360" w:rsidRPr="00F26879" w:rsidTr="006B5E4D">
        <w:trPr>
          <w:trHeight w:hRule="exact" w:val="288"/>
        </w:trPr>
        <w:tc>
          <w:tcPr>
            <w:tcW w:w="1368" w:type="dxa"/>
            <w:vMerge/>
            <w:tcBorders>
              <w:top w:val="nil"/>
              <w:left w:val="single" w:sz="4" w:space="0" w:color="7F7F7F" w:themeColor="text1" w:themeTint="80"/>
              <w:bottom w:val="nil"/>
              <w:right w:val="nil"/>
            </w:tcBorders>
            <w:shd w:val="clear" w:color="auto" w:fill="DAEEF3" w:themeFill="accent5" w:themeFillTint="33"/>
            <w:vAlign w:val="center"/>
          </w:tcPr>
          <w:p w:rsidR="006D2360" w:rsidRPr="00F26879" w:rsidRDefault="006D2360" w:rsidP="006D2360">
            <w:pPr>
              <w:jc w:val="both"/>
              <w:rPr>
                <w:rFonts w:ascii="Times New Roman" w:hAnsi="Times New Roman" w:cs="Times New Roman"/>
                <w:b/>
                <w:sz w:val="24"/>
                <w:szCs w:val="24"/>
                <w:lang w:val="en-US"/>
              </w:rPr>
            </w:pPr>
          </w:p>
        </w:tc>
        <w:tc>
          <w:tcPr>
            <w:tcW w:w="5435" w:type="dxa"/>
            <w:gridSpan w:val="2"/>
            <w:tcBorders>
              <w:top w:val="nil"/>
              <w:left w:val="nil"/>
              <w:bottom w:val="nil"/>
              <w:right w:val="nil"/>
            </w:tcBorders>
          </w:tcPr>
          <w:p w:rsidR="006D2360" w:rsidRPr="00F26879" w:rsidRDefault="006D2360" w:rsidP="006D2360">
            <w:pPr>
              <w:pStyle w:val="ListParagraph"/>
              <w:numPr>
                <w:ilvl w:val="0"/>
                <w:numId w:val="5"/>
              </w:numPr>
              <w:spacing w:after="0" w:line="240" w:lineRule="auto"/>
              <w:jc w:val="both"/>
              <w:rPr>
                <w:rFonts w:ascii="Times New Roman" w:hAnsi="Times New Roman" w:cs="Times New Roman"/>
                <w:sz w:val="24"/>
                <w:szCs w:val="24"/>
                <w:lang w:val="en-US"/>
              </w:rPr>
            </w:pPr>
            <w:r w:rsidRPr="00F26879">
              <w:rPr>
                <w:rFonts w:ascii="Times New Roman" w:hAnsi="Times New Roman" w:cs="Times New Roman"/>
                <w:sz w:val="24"/>
                <w:szCs w:val="24"/>
                <w:lang w:val="en-US"/>
              </w:rPr>
              <w:t>Other teaching methods</w:t>
            </w:r>
          </w:p>
        </w:tc>
        <w:tc>
          <w:tcPr>
            <w:tcW w:w="1237" w:type="dxa"/>
            <w:tcBorders>
              <w:top w:val="nil"/>
              <w:left w:val="nil"/>
              <w:bottom w:val="nil"/>
              <w:right w:val="nil"/>
            </w:tcBorders>
          </w:tcPr>
          <w:p w:rsidR="006D2360" w:rsidRDefault="006237CC" w:rsidP="006D2360">
            <w:pPr>
              <w:jc w:val="both"/>
              <w:rPr>
                <w:rFonts w:ascii="Times New Roman" w:hAnsi="Times New Roman" w:cs="Times New Roman"/>
                <w:sz w:val="24"/>
                <w:szCs w:val="24"/>
              </w:rPr>
            </w:pPr>
            <w:r>
              <w:rPr>
                <w:rFonts w:ascii="Times New Roman" w:hAnsi="Times New Roman" w:cs="Times New Roman"/>
                <w:sz w:val="24"/>
                <w:szCs w:val="24"/>
              </w:rPr>
              <w:t>2</w:t>
            </w:r>
          </w:p>
        </w:tc>
        <w:tc>
          <w:tcPr>
            <w:tcW w:w="1536" w:type="dxa"/>
            <w:tcBorders>
              <w:top w:val="nil"/>
              <w:left w:val="nil"/>
              <w:bottom w:val="nil"/>
              <w:right w:val="single" w:sz="4" w:space="0" w:color="7F7F7F" w:themeColor="text1" w:themeTint="80"/>
            </w:tcBorders>
          </w:tcPr>
          <w:p w:rsidR="006D2360" w:rsidRDefault="006237CC" w:rsidP="006D2360">
            <w:pPr>
              <w:jc w:val="both"/>
              <w:rPr>
                <w:rFonts w:ascii="Times New Roman" w:hAnsi="Times New Roman" w:cs="Times New Roman"/>
                <w:sz w:val="24"/>
                <w:szCs w:val="24"/>
              </w:rPr>
            </w:pPr>
            <w:r>
              <w:rPr>
                <w:rFonts w:ascii="Times New Roman" w:hAnsi="Times New Roman" w:cs="Times New Roman"/>
                <w:sz w:val="24"/>
                <w:szCs w:val="24"/>
              </w:rPr>
              <w:t>30</w:t>
            </w:r>
          </w:p>
        </w:tc>
      </w:tr>
      <w:tr w:rsidR="006D2360" w:rsidRPr="00F26879" w:rsidTr="006B5E4D">
        <w:trPr>
          <w:trHeight w:hRule="exact" w:val="288"/>
        </w:trPr>
        <w:tc>
          <w:tcPr>
            <w:tcW w:w="1368" w:type="dxa"/>
            <w:vMerge/>
            <w:tcBorders>
              <w:top w:val="nil"/>
              <w:left w:val="single" w:sz="4" w:space="0" w:color="7F7F7F" w:themeColor="text1" w:themeTint="80"/>
              <w:bottom w:val="nil"/>
              <w:right w:val="nil"/>
            </w:tcBorders>
            <w:shd w:val="clear" w:color="auto" w:fill="DAEEF3" w:themeFill="accent5" w:themeFillTint="33"/>
            <w:vAlign w:val="center"/>
          </w:tcPr>
          <w:p w:rsidR="006D2360" w:rsidRPr="00F26879" w:rsidRDefault="006D2360" w:rsidP="006D2360">
            <w:pPr>
              <w:jc w:val="both"/>
              <w:rPr>
                <w:rFonts w:ascii="Times New Roman" w:hAnsi="Times New Roman" w:cs="Times New Roman"/>
                <w:b/>
                <w:sz w:val="24"/>
                <w:szCs w:val="24"/>
                <w:lang w:val="en-US"/>
              </w:rPr>
            </w:pPr>
          </w:p>
        </w:tc>
        <w:tc>
          <w:tcPr>
            <w:tcW w:w="5435" w:type="dxa"/>
            <w:gridSpan w:val="2"/>
            <w:tcBorders>
              <w:top w:val="nil"/>
              <w:left w:val="nil"/>
              <w:bottom w:val="nil"/>
              <w:right w:val="nil"/>
            </w:tcBorders>
          </w:tcPr>
          <w:p w:rsidR="006D2360" w:rsidRPr="00F26879" w:rsidRDefault="006D2360" w:rsidP="006D2360">
            <w:pPr>
              <w:pStyle w:val="ListParagraph"/>
              <w:numPr>
                <w:ilvl w:val="0"/>
                <w:numId w:val="5"/>
              </w:numPr>
              <w:spacing w:after="0" w:line="240" w:lineRule="auto"/>
              <w:jc w:val="both"/>
              <w:rPr>
                <w:rFonts w:ascii="Times New Roman" w:hAnsi="Times New Roman" w:cs="Times New Roman"/>
                <w:sz w:val="24"/>
                <w:szCs w:val="24"/>
                <w:lang w:val="en-US"/>
              </w:rPr>
            </w:pPr>
            <w:r w:rsidRPr="00F26879">
              <w:rPr>
                <w:rFonts w:ascii="Times New Roman" w:hAnsi="Times New Roman" w:cs="Times New Roman"/>
                <w:sz w:val="24"/>
                <w:szCs w:val="24"/>
                <w:lang w:val="en-US"/>
              </w:rPr>
              <w:t xml:space="preserve">Self-studies </w:t>
            </w:r>
          </w:p>
          <w:p w:rsidR="006D2360" w:rsidRPr="00F26879" w:rsidRDefault="006D2360" w:rsidP="006D2360">
            <w:pPr>
              <w:jc w:val="both"/>
              <w:rPr>
                <w:rFonts w:ascii="Times New Roman" w:hAnsi="Times New Roman" w:cs="Times New Roman"/>
                <w:sz w:val="24"/>
                <w:szCs w:val="24"/>
                <w:lang w:val="en-US"/>
              </w:rPr>
            </w:pPr>
          </w:p>
        </w:tc>
        <w:tc>
          <w:tcPr>
            <w:tcW w:w="1237" w:type="dxa"/>
            <w:tcBorders>
              <w:top w:val="nil"/>
              <w:left w:val="nil"/>
              <w:bottom w:val="nil"/>
              <w:right w:val="nil"/>
            </w:tcBorders>
          </w:tcPr>
          <w:p w:rsidR="006D2360" w:rsidRDefault="006D2360" w:rsidP="006D2360">
            <w:pPr>
              <w:jc w:val="both"/>
              <w:rPr>
                <w:rFonts w:ascii="Times New Roman" w:hAnsi="Times New Roman" w:cs="Times New Roman"/>
                <w:sz w:val="24"/>
                <w:szCs w:val="24"/>
              </w:rPr>
            </w:pPr>
          </w:p>
        </w:tc>
        <w:tc>
          <w:tcPr>
            <w:tcW w:w="1536" w:type="dxa"/>
            <w:tcBorders>
              <w:top w:val="nil"/>
              <w:left w:val="nil"/>
              <w:bottom w:val="nil"/>
              <w:right w:val="single" w:sz="4" w:space="0" w:color="7F7F7F" w:themeColor="text1" w:themeTint="80"/>
            </w:tcBorders>
          </w:tcPr>
          <w:p w:rsidR="006D2360" w:rsidRDefault="00650BE8" w:rsidP="006237CC">
            <w:pPr>
              <w:jc w:val="both"/>
              <w:rPr>
                <w:rFonts w:ascii="Times New Roman" w:hAnsi="Times New Roman" w:cs="Times New Roman"/>
                <w:sz w:val="24"/>
                <w:szCs w:val="24"/>
              </w:rPr>
            </w:pPr>
            <w:r>
              <w:rPr>
                <w:rFonts w:ascii="Times New Roman" w:hAnsi="Times New Roman" w:cs="Times New Roman"/>
                <w:sz w:val="24"/>
                <w:szCs w:val="24"/>
              </w:rPr>
              <w:t>4</w:t>
            </w:r>
            <w:r w:rsidR="006237CC">
              <w:rPr>
                <w:rFonts w:ascii="Times New Roman" w:hAnsi="Times New Roman" w:cs="Times New Roman"/>
                <w:sz w:val="24"/>
                <w:szCs w:val="24"/>
              </w:rPr>
              <w:t>0</w:t>
            </w:r>
          </w:p>
        </w:tc>
      </w:tr>
      <w:tr w:rsidR="006735CA" w:rsidRPr="00F26879" w:rsidTr="006B5E4D">
        <w:trPr>
          <w:trHeight w:hRule="exact" w:val="288"/>
        </w:trPr>
        <w:tc>
          <w:tcPr>
            <w:tcW w:w="1368" w:type="dxa"/>
            <w:vMerge/>
            <w:tcBorders>
              <w:top w:val="nil"/>
              <w:left w:val="single" w:sz="4" w:space="0" w:color="7F7F7F" w:themeColor="text1" w:themeTint="80"/>
              <w:bottom w:val="nil"/>
              <w:right w:val="nil"/>
            </w:tcBorders>
            <w:shd w:val="clear" w:color="auto" w:fill="DAEEF3" w:themeFill="accent5" w:themeFillTint="33"/>
            <w:vAlign w:val="center"/>
          </w:tcPr>
          <w:p w:rsidR="006735CA" w:rsidRPr="00F26879" w:rsidRDefault="006735CA" w:rsidP="00D55BD7">
            <w:pPr>
              <w:jc w:val="both"/>
              <w:rPr>
                <w:rFonts w:ascii="Times New Roman" w:hAnsi="Times New Roman" w:cs="Times New Roman"/>
                <w:b/>
                <w:sz w:val="24"/>
                <w:szCs w:val="24"/>
                <w:lang w:val="en-US"/>
              </w:rPr>
            </w:pPr>
          </w:p>
        </w:tc>
        <w:tc>
          <w:tcPr>
            <w:tcW w:w="5435" w:type="dxa"/>
            <w:gridSpan w:val="2"/>
            <w:tcBorders>
              <w:top w:val="nil"/>
              <w:left w:val="nil"/>
              <w:bottom w:val="nil"/>
              <w:right w:val="nil"/>
            </w:tcBorders>
          </w:tcPr>
          <w:p w:rsidR="006735CA" w:rsidRPr="00F26879" w:rsidRDefault="006735CA" w:rsidP="00D55BD7">
            <w:pPr>
              <w:jc w:val="both"/>
              <w:rPr>
                <w:rFonts w:ascii="Times New Roman" w:hAnsi="Times New Roman" w:cs="Times New Roman"/>
                <w:sz w:val="24"/>
                <w:szCs w:val="24"/>
                <w:lang w:val="en-US"/>
              </w:rPr>
            </w:pPr>
          </w:p>
        </w:tc>
        <w:tc>
          <w:tcPr>
            <w:tcW w:w="1237" w:type="dxa"/>
            <w:tcBorders>
              <w:top w:val="nil"/>
              <w:left w:val="nil"/>
              <w:bottom w:val="nil"/>
              <w:right w:val="nil"/>
            </w:tcBorders>
          </w:tcPr>
          <w:p w:rsidR="006735CA" w:rsidRPr="00F26879" w:rsidRDefault="006735CA" w:rsidP="00D55BD7">
            <w:pPr>
              <w:jc w:val="both"/>
              <w:rPr>
                <w:rFonts w:ascii="Times New Roman" w:hAnsi="Times New Roman" w:cs="Times New Roman"/>
                <w:sz w:val="24"/>
                <w:szCs w:val="24"/>
                <w:lang w:val="en-US"/>
              </w:rPr>
            </w:pPr>
          </w:p>
        </w:tc>
        <w:tc>
          <w:tcPr>
            <w:tcW w:w="1536" w:type="dxa"/>
            <w:tcBorders>
              <w:top w:val="nil"/>
              <w:left w:val="nil"/>
              <w:bottom w:val="nil"/>
              <w:right w:val="single" w:sz="4" w:space="0" w:color="7F7F7F" w:themeColor="text1" w:themeTint="80"/>
            </w:tcBorders>
          </w:tcPr>
          <w:p w:rsidR="006735CA" w:rsidRPr="00F26879" w:rsidRDefault="006735CA" w:rsidP="00D55BD7">
            <w:pPr>
              <w:jc w:val="both"/>
              <w:rPr>
                <w:rFonts w:ascii="Times New Roman" w:hAnsi="Times New Roman" w:cs="Times New Roman"/>
                <w:sz w:val="24"/>
                <w:szCs w:val="24"/>
                <w:lang w:val="en-US"/>
              </w:rPr>
            </w:pPr>
          </w:p>
        </w:tc>
      </w:tr>
      <w:tr w:rsidR="006735CA" w:rsidRPr="00F26879" w:rsidTr="006B5E4D">
        <w:trPr>
          <w:trHeight w:hRule="exact" w:val="288"/>
        </w:trPr>
        <w:tc>
          <w:tcPr>
            <w:tcW w:w="1368" w:type="dxa"/>
            <w:vMerge/>
            <w:tcBorders>
              <w:top w:val="nil"/>
              <w:left w:val="single" w:sz="4" w:space="0" w:color="7F7F7F" w:themeColor="text1" w:themeTint="80"/>
              <w:bottom w:val="nil"/>
              <w:right w:val="nil"/>
            </w:tcBorders>
            <w:shd w:val="clear" w:color="auto" w:fill="DAEEF3" w:themeFill="accent5" w:themeFillTint="33"/>
            <w:vAlign w:val="center"/>
          </w:tcPr>
          <w:p w:rsidR="006735CA" w:rsidRPr="00F26879" w:rsidRDefault="006735CA" w:rsidP="00D55BD7">
            <w:pPr>
              <w:jc w:val="both"/>
              <w:rPr>
                <w:rFonts w:ascii="Times New Roman" w:hAnsi="Times New Roman" w:cs="Times New Roman"/>
                <w:b/>
                <w:sz w:val="24"/>
                <w:szCs w:val="24"/>
                <w:lang w:val="en-US"/>
              </w:rPr>
            </w:pPr>
          </w:p>
        </w:tc>
        <w:tc>
          <w:tcPr>
            <w:tcW w:w="5435" w:type="dxa"/>
            <w:gridSpan w:val="2"/>
            <w:tcBorders>
              <w:top w:val="nil"/>
              <w:left w:val="nil"/>
              <w:bottom w:val="nil"/>
              <w:right w:val="nil"/>
            </w:tcBorders>
          </w:tcPr>
          <w:p w:rsidR="006735CA" w:rsidRPr="00F26879" w:rsidRDefault="006735CA" w:rsidP="00D55BD7">
            <w:pPr>
              <w:pStyle w:val="ListParagraph"/>
              <w:jc w:val="both"/>
              <w:rPr>
                <w:rFonts w:ascii="Times New Roman" w:hAnsi="Times New Roman" w:cs="Times New Roman"/>
                <w:sz w:val="24"/>
                <w:szCs w:val="24"/>
                <w:lang w:val="en-US"/>
              </w:rPr>
            </w:pPr>
          </w:p>
        </w:tc>
        <w:tc>
          <w:tcPr>
            <w:tcW w:w="1237" w:type="dxa"/>
            <w:tcBorders>
              <w:top w:val="nil"/>
              <w:left w:val="nil"/>
              <w:bottom w:val="nil"/>
              <w:right w:val="nil"/>
            </w:tcBorders>
          </w:tcPr>
          <w:p w:rsidR="006735CA" w:rsidRPr="00F26879" w:rsidRDefault="006735CA" w:rsidP="00D55BD7">
            <w:pPr>
              <w:jc w:val="both"/>
              <w:rPr>
                <w:rFonts w:ascii="Times New Roman" w:hAnsi="Times New Roman" w:cs="Times New Roman"/>
                <w:sz w:val="24"/>
                <w:szCs w:val="24"/>
                <w:lang w:val="en-US"/>
              </w:rPr>
            </w:pPr>
          </w:p>
        </w:tc>
        <w:tc>
          <w:tcPr>
            <w:tcW w:w="1536" w:type="dxa"/>
            <w:tcBorders>
              <w:top w:val="nil"/>
              <w:left w:val="nil"/>
              <w:bottom w:val="nil"/>
              <w:right w:val="single" w:sz="4" w:space="0" w:color="7F7F7F" w:themeColor="text1" w:themeTint="80"/>
            </w:tcBorders>
          </w:tcPr>
          <w:p w:rsidR="006735CA" w:rsidRPr="00F26879" w:rsidRDefault="006735CA" w:rsidP="00D55BD7">
            <w:pPr>
              <w:jc w:val="both"/>
              <w:rPr>
                <w:rFonts w:ascii="Times New Roman" w:hAnsi="Times New Roman" w:cs="Times New Roman"/>
                <w:sz w:val="24"/>
                <w:szCs w:val="24"/>
                <w:lang w:val="en-US"/>
              </w:rPr>
            </w:pPr>
          </w:p>
        </w:tc>
      </w:tr>
      <w:tr w:rsidR="006735CA" w:rsidRPr="00F26879" w:rsidTr="006B5E4D">
        <w:trPr>
          <w:trHeight w:hRule="exact" w:val="288"/>
        </w:trPr>
        <w:tc>
          <w:tcPr>
            <w:tcW w:w="1368" w:type="dxa"/>
            <w:vMerge/>
            <w:tcBorders>
              <w:top w:val="nil"/>
              <w:left w:val="single" w:sz="4" w:space="0" w:color="7F7F7F" w:themeColor="text1" w:themeTint="80"/>
              <w:bottom w:val="single" w:sz="4" w:space="0" w:color="7F7F7F" w:themeColor="text1" w:themeTint="80"/>
              <w:right w:val="nil"/>
            </w:tcBorders>
            <w:shd w:val="clear" w:color="auto" w:fill="DAEEF3" w:themeFill="accent5" w:themeFillTint="33"/>
            <w:vAlign w:val="center"/>
          </w:tcPr>
          <w:p w:rsidR="006735CA" w:rsidRPr="00F26879" w:rsidRDefault="006735CA" w:rsidP="00D55BD7">
            <w:pPr>
              <w:jc w:val="both"/>
              <w:rPr>
                <w:rFonts w:ascii="Times New Roman" w:hAnsi="Times New Roman" w:cs="Times New Roman"/>
                <w:b/>
                <w:sz w:val="24"/>
                <w:szCs w:val="24"/>
                <w:lang w:val="en-US"/>
              </w:rPr>
            </w:pPr>
          </w:p>
        </w:tc>
        <w:tc>
          <w:tcPr>
            <w:tcW w:w="5435" w:type="dxa"/>
            <w:gridSpan w:val="2"/>
            <w:tcBorders>
              <w:top w:val="nil"/>
              <w:left w:val="nil"/>
              <w:bottom w:val="single" w:sz="4" w:space="0" w:color="7F7F7F" w:themeColor="text1" w:themeTint="80"/>
              <w:right w:val="nil"/>
            </w:tcBorders>
          </w:tcPr>
          <w:p w:rsidR="006735CA" w:rsidRPr="00F26879" w:rsidRDefault="006735CA" w:rsidP="006B5E4D">
            <w:pPr>
              <w:pStyle w:val="ListParagraph"/>
              <w:numPr>
                <w:ilvl w:val="0"/>
                <w:numId w:val="5"/>
              </w:numPr>
              <w:spacing w:after="0" w:line="240" w:lineRule="auto"/>
              <w:jc w:val="both"/>
              <w:rPr>
                <w:rFonts w:ascii="Times New Roman" w:hAnsi="Times New Roman" w:cs="Times New Roman"/>
                <w:sz w:val="24"/>
                <w:szCs w:val="24"/>
                <w:lang w:val="en-US"/>
              </w:rPr>
            </w:pPr>
            <w:r w:rsidRPr="00F26879">
              <w:rPr>
                <w:rFonts w:ascii="Times New Roman" w:hAnsi="Times New Roman" w:cs="Times New Roman"/>
                <w:sz w:val="24"/>
                <w:szCs w:val="24"/>
                <w:lang w:val="en-US"/>
              </w:rPr>
              <w:t>Exam</w:t>
            </w:r>
          </w:p>
        </w:tc>
        <w:tc>
          <w:tcPr>
            <w:tcW w:w="1237" w:type="dxa"/>
            <w:tcBorders>
              <w:top w:val="nil"/>
              <w:left w:val="nil"/>
              <w:bottom w:val="single" w:sz="4" w:space="0" w:color="7F7F7F" w:themeColor="text1" w:themeTint="80"/>
              <w:right w:val="nil"/>
            </w:tcBorders>
          </w:tcPr>
          <w:p w:rsidR="006735CA" w:rsidRPr="00F26879" w:rsidRDefault="006735CA" w:rsidP="00D55BD7">
            <w:pPr>
              <w:jc w:val="both"/>
              <w:rPr>
                <w:rFonts w:ascii="Times New Roman" w:hAnsi="Times New Roman" w:cs="Times New Roman"/>
                <w:sz w:val="24"/>
                <w:szCs w:val="24"/>
                <w:lang w:val="en-US"/>
              </w:rPr>
            </w:pPr>
          </w:p>
        </w:tc>
        <w:tc>
          <w:tcPr>
            <w:tcW w:w="1536" w:type="dxa"/>
            <w:tcBorders>
              <w:top w:val="nil"/>
              <w:left w:val="nil"/>
              <w:bottom w:val="single" w:sz="4" w:space="0" w:color="7F7F7F" w:themeColor="text1" w:themeTint="80"/>
              <w:right w:val="single" w:sz="4" w:space="0" w:color="7F7F7F" w:themeColor="text1" w:themeTint="80"/>
            </w:tcBorders>
          </w:tcPr>
          <w:p w:rsidR="006735CA" w:rsidRPr="00F26879" w:rsidRDefault="006735CA" w:rsidP="00D55BD7">
            <w:pPr>
              <w:jc w:val="both"/>
              <w:rPr>
                <w:rFonts w:ascii="Times New Roman" w:hAnsi="Times New Roman" w:cs="Times New Roman"/>
                <w:sz w:val="24"/>
                <w:szCs w:val="24"/>
                <w:lang w:val="en-US"/>
              </w:rPr>
            </w:pPr>
            <w:bookmarkStart w:id="0" w:name="_GoBack"/>
            <w:bookmarkEnd w:id="0"/>
          </w:p>
        </w:tc>
      </w:tr>
      <w:tr w:rsidR="006735CA" w:rsidRPr="00F26879" w:rsidTr="006B5E4D">
        <w:tc>
          <w:tcPr>
            <w:tcW w:w="1368" w:type="dxa"/>
            <w:tcBorders>
              <w:top w:val="single" w:sz="4" w:space="0" w:color="7F7F7F" w:themeColor="text1" w:themeTint="80"/>
              <w:left w:val="single" w:sz="4" w:space="0" w:color="7F7F7F" w:themeColor="text1" w:themeTint="80"/>
              <w:bottom w:val="single" w:sz="4" w:space="0" w:color="7F7F7F" w:themeColor="text1" w:themeTint="80"/>
              <w:right w:val="nil"/>
            </w:tcBorders>
            <w:shd w:val="clear" w:color="auto" w:fill="DAEEF3" w:themeFill="accent5" w:themeFillTint="33"/>
            <w:vAlign w:val="center"/>
          </w:tcPr>
          <w:p w:rsidR="006735CA" w:rsidRPr="00F26879" w:rsidRDefault="006735CA" w:rsidP="00D55BD7">
            <w:pPr>
              <w:jc w:val="both"/>
              <w:rPr>
                <w:rFonts w:ascii="Times New Roman" w:hAnsi="Times New Roman" w:cs="Times New Roman"/>
                <w:b/>
                <w:sz w:val="24"/>
                <w:szCs w:val="24"/>
                <w:lang w:val="en-US"/>
              </w:rPr>
            </w:pPr>
            <w:r w:rsidRPr="00F26879">
              <w:rPr>
                <w:rFonts w:ascii="Times New Roman" w:hAnsi="Times New Roman" w:cs="Times New Roman"/>
                <w:b/>
                <w:sz w:val="24"/>
                <w:szCs w:val="24"/>
                <w:lang w:val="en-US"/>
              </w:rPr>
              <w:t>Literature/References</w:t>
            </w:r>
          </w:p>
        </w:tc>
        <w:tc>
          <w:tcPr>
            <w:tcW w:w="8208" w:type="dxa"/>
            <w:gridSpan w:val="4"/>
            <w:tcBorders>
              <w:top w:val="single" w:sz="4" w:space="0" w:color="7F7F7F" w:themeColor="text1" w:themeTint="80"/>
              <w:left w:val="nil"/>
              <w:bottom w:val="single" w:sz="4" w:space="0" w:color="7F7F7F" w:themeColor="text1" w:themeTint="80"/>
              <w:right w:val="single" w:sz="4" w:space="0" w:color="7F7F7F" w:themeColor="text1" w:themeTint="80"/>
            </w:tcBorders>
          </w:tcPr>
          <w:p w:rsidR="006735CA" w:rsidRPr="00F26879" w:rsidRDefault="006735CA" w:rsidP="00D55BD7">
            <w:pPr>
              <w:jc w:val="both"/>
              <w:rPr>
                <w:rFonts w:ascii="Times New Roman" w:hAnsi="Times New Roman" w:cs="Times New Roman"/>
                <w:sz w:val="24"/>
                <w:szCs w:val="24"/>
                <w:lang w:val="en-US"/>
              </w:rPr>
            </w:pPr>
          </w:p>
          <w:p w:rsidR="006735CA" w:rsidRPr="00F26879" w:rsidRDefault="006735CA" w:rsidP="00D55BD7">
            <w:pPr>
              <w:jc w:val="both"/>
              <w:rPr>
                <w:rFonts w:ascii="Times New Roman" w:hAnsi="Times New Roman" w:cs="Times New Roman"/>
                <w:b/>
                <w:sz w:val="24"/>
                <w:szCs w:val="24"/>
                <w:lang w:val="en-US"/>
              </w:rPr>
            </w:pPr>
            <w:r w:rsidRPr="00F26879">
              <w:rPr>
                <w:rFonts w:ascii="Times New Roman" w:hAnsi="Times New Roman" w:cs="Times New Roman"/>
                <w:b/>
                <w:sz w:val="24"/>
                <w:szCs w:val="24"/>
                <w:lang w:val="en-US"/>
              </w:rPr>
              <w:t>Literature:</w:t>
            </w:r>
          </w:p>
          <w:p w:rsidR="006735CA" w:rsidRPr="00F26879" w:rsidRDefault="006735CA" w:rsidP="006735CA">
            <w:pPr>
              <w:pStyle w:val="NormalWeb"/>
              <w:numPr>
                <w:ilvl w:val="0"/>
                <w:numId w:val="1"/>
              </w:numPr>
              <w:shd w:val="clear" w:color="auto" w:fill="FFFFFF"/>
              <w:spacing w:line="276" w:lineRule="auto"/>
              <w:jc w:val="both"/>
              <w:rPr>
                <w:lang w:val="sq-AL"/>
              </w:rPr>
            </w:pPr>
            <w:r w:rsidRPr="00F26879">
              <w:t xml:space="preserve">Neil </w:t>
            </w:r>
            <w:proofErr w:type="spellStart"/>
            <w:r w:rsidRPr="00F26879">
              <w:t>Evertton</w:t>
            </w:r>
            <w:proofErr w:type="spellEnd"/>
            <w:r w:rsidRPr="00F26879">
              <w:t>: “</w:t>
            </w:r>
            <w:proofErr w:type="spellStart"/>
            <w:r w:rsidRPr="00F26879">
              <w:t>Përgatitja</w:t>
            </w:r>
            <w:proofErr w:type="spellEnd"/>
            <w:r w:rsidRPr="00F26879">
              <w:t xml:space="preserve"> e </w:t>
            </w:r>
            <w:proofErr w:type="spellStart"/>
            <w:r w:rsidRPr="00F26879">
              <w:t>lajmit</w:t>
            </w:r>
            <w:proofErr w:type="spellEnd"/>
            <w:r w:rsidRPr="00F26879">
              <w:t xml:space="preserve"> </w:t>
            </w:r>
            <w:proofErr w:type="spellStart"/>
            <w:r w:rsidRPr="00F26879">
              <w:t>televiziv</w:t>
            </w:r>
            <w:proofErr w:type="spellEnd"/>
            <w:r w:rsidRPr="00F26879">
              <w:t>”</w:t>
            </w:r>
          </w:p>
          <w:p w:rsidR="006735CA" w:rsidRPr="00F26879" w:rsidRDefault="006735CA" w:rsidP="006735CA">
            <w:pPr>
              <w:numPr>
                <w:ilvl w:val="0"/>
                <w:numId w:val="1"/>
              </w:numPr>
              <w:spacing w:after="0" w:line="276" w:lineRule="auto"/>
              <w:jc w:val="both"/>
              <w:rPr>
                <w:rFonts w:ascii="Times New Roman" w:hAnsi="Times New Roman" w:cs="Times New Roman"/>
                <w:sz w:val="24"/>
                <w:szCs w:val="24"/>
                <w:lang w:val="it-IT"/>
              </w:rPr>
            </w:pPr>
            <w:r w:rsidRPr="00F26879">
              <w:rPr>
                <w:rFonts w:ascii="Times New Roman" w:hAnsi="Times New Roman" w:cs="Times New Roman"/>
                <w:sz w:val="24"/>
                <w:szCs w:val="24"/>
                <w:lang w:val="it-IT"/>
              </w:rPr>
              <w:t>Safet Zejnullahu: “Shkatht</w:t>
            </w:r>
            <w:proofErr w:type="spellStart"/>
            <w:r w:rsidRPr="00F26879">
              <w:rPr>
                <w:rFonts w:ascii="Times New Roman" w:hAnsi="Times New Roman" w:cs="Times New Roman"/>
                <w:sz w:val="24"/>
                <w:szCs w:val="24"/>
              </w:rPr>
              <w:t>ësitë</w:t>
            </w:r>
            <w:proofErr w:type="spellEnd"/>
            <w:r w:rsidRPr="00F26879">
              <w:rPr>
                <w:rFonts w:ascii="Times New Roman" w:hAnsi="Times New Roman" w:cs="Times New Roman"/>
                <w:sz w:val="24"/>
                <w:szCs w:val="24"/>
              </w:rPr>
              <w:t xml:space="preserve"> e </w:t>
            </w:r>
            <w:proofErr w:type="spellStart"/>
            <w:r w:rsidRPr="00F26879">
              <w:rPr>
                <w:rFonts w:ascii="Times New Roman" w:hAnsi="Times New Roman" w:cs="Times New Roman"/>
                <w:sz w:val="24"/>
                <w:szCs w:val="24"/>
              </w:rPr>
              <w:t>shkrimit</w:t>
            </w:r>
            <w:proofErr w:type="spellEnd"/>
            <w:r w:rsidRPr="00F26879">
              <w:rPr>
                <w:rFonts w:ascii="Times New Roman" w:hAnsi="Times New Roman" w:cs="Times New Roman"/>
                <w:sz w:val="24"/>
                <w:szCs w:val="24"/>
                <w:lang w:val="it-IT"/>
              </w:rPr>
              <w:t>”, UBT, 2019</w:t>
            </w:r>
          </w:p>
          <w:p w:rsidR="006735CA" w:rsidRPr="00F26879" w:rsidRDefault="006735CA" w:rsidP="006735CA">
            <w:pPr>
              <w:numPr>
                <w:ilvl w:val="0"/>
                <w:numId w:val="1"/>
              </w:numPr>
              <w:spacing w:after="0" w:line="276" w:lineRule="auto"/>
              <w:jc w:val="both"/>
              <w:rPr>
                <w:rFonts w:ascii="Times New Roman" w:hAnsi="Times New Roman" w:cs="Times New Roman"/>
                <w:sz w:val="24"/>
                <w:szCs w:val="24"/>
                <w:lang w:val="it-IT"/>
              </w:rPr>
            </w:pPr>
            <w:r w:rsidRPr="00F26879">
              <w:rPr>
                <w:rFonts w:ascii="Times New Roman" w:hAnsi="Times New Roman" w:cs="Times New Roman"/>
                <w:sz w:val="24"/>
                <w:szCs w:val="24"/>
                <w:lang w:val="it-IT"/>
              </w:rPr>
              <w:t xml:space="preserve">Andrew Boyd. </w:t>
            </w:r>
            <w:r w:rsidRPr="00F26879">
              <w:rPr>
                <w:rFonts w:ascii="Times New Roman" w:hAnsi="Times New Roman" w:cs="Times New Roman"/>
                <w:bCs/>
                <w:sz w:val="24"/>
                <w:szCs w:val="24"/>
                <w:lang w:val="it-IT"/>
              </w:rPr>
              <w:t>“BROADCAST JOURNALISM. Techniques of Radio and Televizion News.”</w:t>
            </w:r>
            <w:r w:rsidRPr="00F26879">
              <w:rPr>
                <w:rFonts w:ascii="Times New Roman" w:hAnsi="Times New Roman" w:cs="Times New Roman"/>
                <w:sz w:val="24"/>
                <w:szCs w:val="24"/>
                <w:lang w:val="it-IT"/>
              </w:rPr>
              <w:t xml:space="preserve"> Fifth edition. Focal Press. 2001.</w:t>
            </w:r>
          </w:p>
          <w:p w:rsidR="006735CA" w:rsidRPr="00F26879" w:rsidRDefault="006735CA" w:rsidP="006735CA">
            <w:pPr>
              <w:numPr>
                <w:ilvl w:val="0"/>
                <w:numId w:val="1"/>
              </w:numPr>
              <w:spacing w:after="0" w:line="276" w:lineRule="auto"/>
              <w:jc w:val="both"/>
              <w:rPr>
                <w:rFonts w:ascii="Times New Roman" w:hAnsi="Times New Roman" w:cs="Times New Roman"/>
                <w:sz w:val="24"/>
                <w:szCs w:val="24"/>
                <w:lang w:val="it-IT"/>
              </w:rPr>
            </w:pPr>
            <w:r w:rsidRPr="00F26879">
              <w:rPr>
                <w:rFonts w:ascii="Times New Roman" w:hAnsi="Times New Roman" w:cs="Times New Roman"/>
                <w:sz w:val="24"/>
                <w:szCs w:val="24"/>
              </w:rPr>
              <w:t xml:space="preserve">Nancy Reardon. </w:t>
            </w:r>
            <w:r w:rsidRPr="00F26879">
              <w:rPr>
                <w:rFonts w:ascii="Times New Roman" w:hAnsi="Times New Roman" w:cs="Times New Roman"/>
                <w:i/>
                <w:sz w:val="24"/>
                <w:szCs w:val="24"/>
              </w:rPr>
              <w:t>“On Camera – How to Report, Anchor and Interview”</w:t>
            </w:r>
            <w:r w:rsidRPr="00F26879">
              <w:rPr>
                <w:rFonts w:ascii="Times New Roman" w:hAnsi="Times New Roman" w:cs="Times New Roman"/>
                <w:sz w:val="24"/>
                <w:szCs w:val="24"/>
              </w:rPr>
              <w:t xml:space="preserve">. Focal Press, </w:t>
            </w:r>
            <w:proofErr w:type="spellStart"/>
            <w:r w:rsidRPr="00F26879">
              <w:rPr>
                <w:rFonts w:ascii="Times New Roman" w:hAnsi="Times New Roman" w:cs="Times New Roman"/>
                <w:sz w:val="24"/>
                <w:szCs w:val="24"/>
              </w:rPr>
              <w:t>Elesvier</w:t>
            </w:r>
            <w:proofErr w:type="spellEnd"/>
            <w:r w:rsidRPr="00F26879">
              <w:rPr>
                <w:rFonts w:ascii="Times New Roman" w:hAnsi="Times New Roman" w:cs="Times New Roman"/>
                <w:sz w:val="24"/>
                <w:szCs w:val="24"/>
              </w:rPr>
              <w:t>.  Oxford 2006.</w:t>
            </w:r>
          </w:p>
        </w:tc>
      </w:tr>
      <w:tr w:rsidR="006735CA" w:rsidRPr="00F26879" w:rsidTr="006B5E4D">
        <w:tc>
          <w:tcPr>
            <w:tcW w:w="1368" w:type="dxa"/>
            <w:tcBorders>
              <w:top w:val="single" w:sz="4" w:space="0" w:color="7F7F7F" w:themeColor="text1" w:themeTint="80"/>
              <w:left w:val="single" w:sz="4" w:space="0" w:color="7F7F7F" w:themeColor="text1" w:themeTint="80"/>
              <w:bottom w:val="single" w:sz="4" w:space="0" w:color="7F7F7F" w:themeColor="text1" w:themeTint="80"/>
              <w:right w:val="nil"/>
            </w:tcBorders>
            <w:shd w:val="clear" w:color="auto" w:fill="DAEEF3" w:themeFill="accent5" w:themeFillTint="33"/>
            <w:vAlign w:val="center"/>
          </w:tcPr>
          <w:p w:rsidR="006735CA" w:rsidRPr="00F26879" w:rsidRDefault="006735CA" w:rsidP="00D55BD7">
            <w:pPr>
              <w:jc w:val="both"/>
              <w:rPr>
                <w:rFonts w:ascii="Times New Roman" w:hAnsi="Times New Roman" w:cs="Times New Roman"/>
                <w:b/>
                <w:sz w:val="24"/>
                <w:szCs w:val="24"/>
                <w:lang w:val="en-US"/>
              </w:rPr>
            </w:pPr>
            <w:r w:rsidRPr="00F26879">
              <w:rPr>
                <w:rFonts w:ascii="Times New Roman" w:hAnsi="Times New Roman" w:cs="Times New Roman"/>
                <w:b/>
                <w:sz w:val="24"/>
                <w:szCs w:val="24"/>
                <w:lang w:val="en-US"/>
              </w:rPr>
              <w:t>Contact</w:t>
            </w:r>
          </w:p>
        </w:tc>
        <w:tc>
          <w:tcPr>
            <w:tcW w:w="8208" w:type="dxa"/>
            <w:gridSpan w:val="4"/>
            <w:tcBorders>
              <w:top w:val="single" w:sz="4" w:space="0" w:color="7F7F7F" w:themeColor="text1" w:themeTint="80"/>
              <w:left w:val="nil"/>
              <w:bottom w:val="single" w:sz="4" w:space="0" w:color="7F7F7F" w:themeColor="text1" w:themeTint="80"/>
              <w:right w:val="single" w:sz="4" w:space="0" w:color="7F7F7F" w:themeColor="text1" w:themeTint="80"/>
            </w:tcBorders>
          </w:tcPr>
          <w:p w:rsidR="006735CA" w:rsidRPr="00F26879" w:rsidRDefault="006735CA" w:rsidP="00D55BD7">
            <w:pPr>
              <w:jc w:val="both"/>
              <w:rPr>
                <w:rFonts w:ascii="Times New Roman" w:hAnsi="Times New Roman" w:cs="Times New Roman"/>
                <w:sz w:val="24"/>
                <w:szCs w:val="24"/>
                <w:lang w:val="en-US"/>
              </w:rPr>
            </w:pPr>
          </w:p>
          <w:p w:rsidR="006735CA" w:rsidRPr="00F26879" w:rsidRDefault="00247ADA" w:rsidP="00D55BD7">
            <w:pPr>
              <w:jc w:val="both"/>
              <w:rPr>
                <w:rFonts w:ascii="Times New Roman" w:hAnsi="Times New Roman" w:cs="Times New Roman"/>
                <w:sz w:val="24"/>
                <w:szCs w:val="24"/>
                <w:lang w:val="en-US"/>
              </w:rPr>
            </w:pPr>
            <w:hyperlink r:id="rId6" w:history="1">
              <w:r w:rsidR="006735CA" w:rsidRPr="00F757E5">
                <w:rPr>
                  <w:rStyle w:val="Hyperlink"/>
                  <w:rFonts w:ascii="Times New Roman" w:hAnsi="Times New Roman" w:cs="Times New Roman"/>
                  <w:sz w:val="24"/>
                  <w:szCs w:val="24"/>
                  <w:lang w:val="en-US"/>
                </w:rPr>
                <w:t>safet.zejnullahu@ubt-uni.net</w:t>
              </w:r>
            </w:hyperlink>
          </w:p>
        </w:tc>
      </w:tr>
    </w:tbl>
    <w:p w:rsidR="006735CA" w:rsidRPr="00F26879" w:rsidRDefault="006735CA" w:rsidP="006735CA">
      <w:pPr>
        <w:jc w:val="both"/>
        <w:rPr>
          <w:rFonts w:ascii="Times New Roman" w:hAnsi="Times New Roman" w:cs="Times New Roman"/>
          <w:sz w:val="24"/>
          <w:szCs w:val="24"/>
          <w:lang w:val="en-US"/>
        </w:rPr>
      </w:pPr>
    </w:p>
    <w:p w:rsidR="00862966" w:rsidRDefault="00862966"/>
    <w:sectPr w:rsidR="00862966" w:rsidSect="008629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4E5809"/>
    <w:multiLevelType w:val="hybridMultilevel"/>
    <w:tmpl w:val="98CAEF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5B160FA"/>
    <w:multiLevelType w:val="hybridMultilevel"/>
    <w:tmpl w:val="29DA1272"/>
    <w:lvl w:ilvl="0" w:tplc="FEEEB0F4">
      <w:start w:val="1"/>
      <w:numFmt w:val="decimal"/>
      <w:lvlText w:val="%1."/>
      <w:lvlJc w:val="left"/>
      <w:pPr>
        <w:ind w:left="72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15:restartNumberingAfterBreak="0">
    <w:nsid w:val="4E252E58"/>
    <w:multiLevelType w:val="hybridMultilevel"/>
    <w:tmpl w:val="259AC8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0D07C4F"/>
    <w:multiLevelType w:val="hybridMultilevel"/>
    <w:tmpl w:val="1E5AA3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EA14D0A"/>
    <w:multiLevelType w:val="multilevel"/>
    <w:tmpl w:val="D2EC5C78"/>
    <w:lvl w:ilvl="0">
      <w:start w:val="3400"/>
      <w:numFmt w:val="bullet"/>
      <w:lvlText w:val="-"/>
      <w:lvlJc w:val="left"/>
      <w:pPr>
        <w:ind w:left="771" w:hanging="360"/>
      </w:pPr>
      <w:rPr>
        <w:rFonts w:ascii="Book Antiqua" w:eastAsia="Times New Roman" w:hAnsi="Book Antiqua" w:hint="default"/>
        <w:b w:val="0"/>
        <w:bCs w:val="0"/>
        <w:i/>
        <w:iCs/>
      </w:rPr>
    </w:lvl>
    <w:lvl w:ilvl="1">
      <w:start w:val="3"/>
      <w:numFmt w:val="decimal"/>
      <w:isLgl/>
      <w:lvlText w:val="%1.%2"/>
      <w:lvlJc w:val="left"/>
      <w:pPr>
        <w:ind w:left="891" w:hanging="480"/>
      </w:pPr>
      <w:rPr>
        <w:rFonts w:hint="default"/>
      </w:rPr>
    </w:lvl>
    <w:lvl w:ilvl="2">
      <w:start w:val="1"/>
      <w:numFmt w:val="decimal"/>
      <w:isLgl/>
      <w:lvlText w:val="%1.%2.%3"/>
      <w:lvlJc w:val="left"/>
      <w:pPr>
        <w:ind w:left="1131" w:hanging="720"/>
      </w:pPr>
      <w:rPr>
        <w:rFonts w:hint="default"/>
      </w:rPr>
    </w:lvl>
    <w:lvl w:ilvl="3">
      <w:start w:val="1"/>
      <w:numFmt w:val="decimal"/>
      <w:isLgl/>
      <w:lvlText w:val="%1.%2.%3.%4"/>
      <w:lvlJc w:val="left"/>
      <w:pPr>
        <w:ind w:left="1131" w:hanging="720"/>
      </w:pPr>
      <w:rPr>
        <w:rFonts w:hint="default"/>
      </w:rPr>
    </w:lvl>
    <w:lvl w:ilvl="4">
      <w:start w:val="1"/>
      <w:numFmt w:val="decimal"/>
      <w:isLgl/>
      <w:lvlText w:val="%1.%2.%3.%4.%5"/>
      <w:lvlJc w:val="left"/>
      <w:pPr>
        <w:ind w:left="1491" w:hanging="1080"/>
      </w:pPr>
      <w:rPr>
        <w:rFonts w:hint="default"/>
      </w:rPr>
    </w:lvl>
    <w:lvl w:ilvl="5">
      <w:start w:val="1"/>
      <w:numFmt w:val="decimal"/>
      <w:isLgl/>
      <w:lvlText w:val="%1.%2.%3.%4.%5.%6"/>
      <w:lvlJc w:val="left"/>
      <w:pPr>
        <w:ind w:left="1491" w:hanging="1080"/>
      </w:pPr>
      <w:rPr>
        <w:rFonts w:hint="default"/>
      </w:rPr>
    </w:lvl>
    <w:lvl w:ilvl="6">
      <w:start w:val="1"/>
      <w:numFmt w:val="decimal"/>
      <w:isLgl/>
      <w:lvlText w:val="%1.%2.%3.%4.%5.%6.%7"/>
      <w:lvlJc w:val="left"/>
      <w:pPr>
        <w:ind w:left="1851" w:hanging="1440"/>
      </w:pPr>
      <w:rPr>
        <w:rFonts w:hint="default"/>
      </w:rPr>
    </w:lvl>
    <w:lvl w:ilvl="7">
      <w:start w:val="1"/>
      <w:numFmt w:val="decimal"/>
      <w:isLgl/>
      <w:lvlText w:val="%1.%2.%3.%4.%5.%6.%7.%8"/>
      <w:lvlJc w:val="left"/>
      <w:pPr>
        <w:ind w:left="1851" w:hanging="1440"/>
      </w:pPr>
      <w:rPr>
        <w:rFonts w:hint="default"/>
      </w:rPr>
    </w:lvl>
    <w:lvl w:ilvl="8">
      <w:start w:val="1"/>
      <w:numFmt w:val="decimal"/>
      <w:isLgl/>
      <w:lvlText w:val="%1.%2.%3.%4.%5.%6.%7.%8.%9"/>
      <w:lvlJc w:val="left"/>
      <w:pPr>
        <w:ind w:left="2211" w:hanging="1800"/>
      </w:pPr>
      <w:rPr>
        <w:rFonts w:hint="default"/>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5CA"/>
    <w:rsid w:val="00005792"/>
    <w:rsid w:val="00012DEB"/>
    <w:rsid w:val="000432F7"/>
    <w:rsid w:val="000564BF"/>
    <w:rsid w:val="00082676"/>
    <w:rsid w:val="00091982"/>
    <w:rsid w:val="00097F13"/>
    <w:rsid w:val="000B18AB"/>
    <w:rsid w:val="000C3564"/>
    <w:rsid w:val="000C4494"/>
    <w:rsid w:val="000D3E92"/>
    <w:rsid w:val="000D5445"/>
    <w:rsid w:val="000E1F62"/>
    <w:rsid w:val="000F3557"/>
    <w:rsid w:val="00143B42"/>
    <w:rsid w:val="0015076A"/>
    <w:rsid w:val="0017647C"/>
    <w:rsid w:val="001A0028"/>
    <w:rsid w:val="001B2952"/>
    <w:rsid w:val="001D4A1A"/>
    <w:rsid w:val="001D5371"/>
    <w:rsid w:val="001D5E82"/>
    <w:rsid w:val="001D5EF7"/>
    <w:rsid w:val="001E4BCD"/>
    <w:rsid w:val="001F4557"/>
    <w:rsid w:val="002217BB"/>
    <w:rsid w:val="00225432"/>
    <w:rsid w:val="0024682F"/>
    <w:rsid w:val="00246D94"/>
    <w:rsid w:val="00247363"/>
    <w:rsid w:val="00247ADA"/>
    <w:rsid w:val="00264F41"/>
    <w:rsid w:val="0027253C"/>
    <w:rsid w:val="0027370B"/>
    <w:rsid w:val="00282C0C"/>
    <w:rsid w:val="00284963"/>
    <w:rsid w:val="002C3539"/>
    <w:rsid w:val="002E49C1"/>
    <w:rsid w:val="002F6166"/>
    <w:rsid w:val="00301B0B"/>
    <w:rsid w:val="00311516"/>
    <w:rsid w:val="00316CE0"/>
    <w:rsid w:val="003273CD"/>
    <w:rsid w:val="00337B04"/>
    <w:rsid w:val="00363F83"/>
    <w:rsid w:val="003721F4"/>
    <w:rsid w:val="0039651F"/>
    <w:rsid w:val="003C65B0"/>
    <w:rsid w:val="003F1649"/>
    <w:rsid w:val="003F50FA"/>
    <w:rsid w:val="003F5E89"/>
    <w:rsid w:val="00422778"/>
    <w:rsid w:val="004471DB"/>
    <w:rsid w:val="00493328"/>
    <w:rsid w:val="004A1335"/>
    <w:rsid w:val="004B215F"/>
    <w:rsid w:val="004C0472"/>
    <w:rsid w:val="004D1B0A"/>
    <w:rsid w:val="004E305B"/>
    <w:rsid w:val="00516E91"/>
    <w:rsid w:val="00534235"/>
    <w:rsid w:val="00574721"/>
    <w:rsid w:val="005A01C2"/>
    <w:rsid w:val="005D3F6C"/>
    <w:rsid w:val="006237CC"/>
    <w:rsid w:val="006257F1"/>
    <w:rsid w:val="00636FA1"/>
    <w:rsid w:val="0064201A"/>
    <w:rsid w:val="00647D51"/>
    <w:rsid w:val="00650BE8"/>
    <w:rsid w:val="00651BDB"/>
    <w:rsid w:val="006551C4"/>
    <w:rsid w:val="00660800"/>
    <w:rsid w:val="00663573"/>
    <w:rsid w:val="006735CA"/>
    <w:rsid w:val="0069702B"/>
    <w:rsid w:val="006A739D"/>
    <w:rsid w:val="006B5E4D"/>
    <w:rsid w:val="006C67D1"/>
    <w:rsid w:val="006D2360"/>
    <w:rsid w:val="006F01DD"/>
    <w:rsid w:val="00756430"/>
    <w:rsid w:val="0076379D"/>
    <w:rsid w:val="00763B41"/>
    <w:rsid w:val="00772798"/>
    <w:rsid w:val="00776E42"/>
    <w:rsid w:val="00780702"/>
    <w:rsid w:val="007820EE"/>
    <w:rsid w:val="00790AF5"/>
    <w:rsid w:val="007A01EF"/>
    <w:rsid w:val="007C1AE1"/>
    <w:rsid w:val="007D54BB"/>
    <w:rsid w:val="007E0284"/>
    <w:rsid w:val="007E09FD"/>
    <w:rsid w:val="007E0F3A"/>
    <w:rsid w:val="008003ED"/>
    <w:rsid w:val="00802DE4"/>
    <w:rsid w:val="00812916"/>
    <w:rsid w:val="00850B59"/>
    <w:rsid w:val="00862966"/>
    <w:rsid w:val="00881A1A"/>
    <w:rsid w:val="008A2F98"/>
    <w:rsid w:val="008A7645"/>
    <w:rsid w:val="008B6AF2"/>
    <w:rsid w:val="008D10C0"/>
    <w:rsid w:val="008E61A2"/>
    <w:rsid w:val="00907E5A"/>
    <w:rsid w:val="0094419E"/>
    <w:rsid w:val="00954CD5"/>
    <w:rsid w:val="009611E5"/>
    <w:rsid w:val="00980391"/>
    <w:rsid w:val="00994735"/>
    <w:rsid w:val="009A5562"/>
    <w:rsid w:val="009B4E12"/>
    <w:rsid w:val="009C0A60"/>
    <w:rsid w:val="009F2934"/>
    <w:rsid w:val="00A06DC9"/>
    <w:rsid w:val="00A10D27"/>
    <w:rsid w:val="00A52B3D"/>
    <w:rsid w:val="00A66BA1"/>
    <w:rsid w:val="00A72F7B"/>
    <w:rsid w:val="00A85F4B"/>
    <w:rsid w:val="00A96066"/>
    <w:rsid w:val="00A978B4"/>
    <w:rsid w:val="00AA6B60"/>
    <w:rsid w:val="00AB5FF2"/>
    <w:rsid w:val="00AF6E7E"/>
    <w:rsid w:val="00B07E91"/>
    <w:rsid w:val="00B11289"/>
    <w:rsid w:val="00B3779C"/>
    <w:rsid w:val="00B37B73"/>
    <w:rsid w:val="00BF25F7"/>
    <w:rsid w:val="00BF623B"/>
    <w:rsid w:val="00C07746"/>
    <w:rsid w:val="00C34150"/>
    <w:rsid w:val="00C378C0"/>
    <w:rsid w:val="00C42DF6"/>
    <w:rsid w:val="00C6085E"/>
    <w:rsid w:val="00C66E4C"/>
    <w:rsid w:val="00C91F82"/>
    <w:rsid w:val="00CA0EE7"/>
    <w:rsid w:val="00CB128E"/>
    <w:rsid w:val="00CB5041"/>
    <w:rsid w:val="00CC0101"/>
    <w:rsid w:val="00CC7B70"/>
    <w:rsid w:val="00CF425D"/>
    <w:rsid w:val="00CF4AA7"/>
    <w:rsid w:val="00D0157F"/>
    <w:rsid w:val="00D163D9"/>
    <w:rsid w:val="00D179E1"/>
    <w:rsid w:val="00D357C3"/>
    <w:rsid w:val="00D3742F"/>
    <w:rsid w:val="00D51DDF"/>
    <w:rsid w:val="00D61094"/>
    <w:rsid w:val="00D61514"/>
    <w:rsid w:val="00D761FF"/>
    <w:rsid w:val="00D8076F"/>
    <w:rsid w:val="00D852B3"/>
    <w:rsid w:val="00D85867"/>
    <w:rsid w:val="00D87C31"/>
    <w:rsid w:val="00D96F89"/>
    <w:rsid w:val="00DC5579"/>
    <w:rsid w:val="00DC5FBA"/>
    <w:rsid w:val="00DD300C"/>
    <w:rsid w:val="00DD70D8"/>
    <w:rsid w:val="00E36573"/>
    <w:rsid w:val="00E376F5"/>
    <w:rsid w:val="00E65036"/>
    <w:rsid w:val="00E72065"/>
    <w:rsid w:val="00E91063"/>
    <w:rsid w:val="00EB69B6"/>
    <w:rsid w:val="00EB6AC4"/>
    <w:rsid w:val="00EC0471"/>
    <w:rsid w:val="00ED00E1"/>
    <w:rsid w:val="00F0380A"/>
    <w:rsid w:val="00F16320"/>
    <w:rsid w:val="00F260B7"/>
    <w:rsid w:val="00F32D7C"/>
    <w:rsid w:val="00F44705"/>
    <w:rsid w:val="00F82B5A"/>
    <w:rsid w:val="00F85832"/>
    <w:rsid w:val="00FB23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741B9F-61A9-452D-A338-94FBB89F3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35CA"/>
    <w:pPr>
      <w:spacing w:after="160" w:line="259"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735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735CA"/>
    <w:pPr>
      <w:ind w:left="720"/>
      <w:contextualSpacing/>
    </w:pPr>
  </w:style>
  <w:style w:type="character" w:styleId="Hyperlink">
    <w:name w:val="Hyperlink"/>
    <w:basedOn w:val="DefaultParagraphFont"/>
    <w:uiPriority w:val="99"/>
    <w:unhideWhenUsed/>
    <w:rsid w:val="006735CA"/>
    <w:rPr>
      <w:color w:val="0000FF" w:themeColor="hyperlink"/>
      <w:u w:val="single"/>
    </w:rPr>
  </w:style>
  <w:style w:type="paragraph" w:styleId="NormalWeb">
    <w:name w:val="Normal (Web)"/>
    <w:basedOn w:val="Normal"/>
    <w:uiPriority w:val="99"/>
    <w:rsid w:val="006735CA"/>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6735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35CA"/>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fet.zejnullahu@ubt-uni.net"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492</Words>
  <Characters>2807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safet.zejnullahu</dc:creator>
  <cp:lastModifiedBy>Ferid Selimi</cp:lastModifiedBy>
  <cp:revision>5</cp:revision>
  <dcterms:created xsi:type="dcterms:W3CDTF">2021-03-02T15:46:00Z</dcterms:created>
  <dcterms:modified xsi:type="dcterms:W3CDTF">2023-12-06T15:58:00Z</dcterms:modified>
</cp:coreProperties>
</file>