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82"/>
        <w:gridCol w:w="2975"/>
        <w:gridCol w:w="1220"/>
        <w:gridCol w:w="2496"/>
        <w:gridCol w:w="1617"/>
      </w:tblGrid>
      <w:tr w:rsidR="00C40487" w:rsidRPr="00E26060" w14:paraId="4B2D9392" w14:textId="77777777" w:rsidTr="004A16DA">
        <w:tc>
          <w:tcPr>
            <w:tcW w:w="1916"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1BA64D0B"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Lënda</w:t>
            </w:r>
          </w:p>
          <w:p w14:paraId="55E64CA0" w14:textId="77777777" w:rsidR="00C40487" w:rsidRPr="00E26060" w:rsidRDefault="00C40487" w:rsidP="004A16DA">
            <w:pPr>
              <w:jc w:val="both"/>
              <w:rPr>
                <w:rFonts w:ascii="Times New Roman" w:hAnsi="Times New Roman" w:cs="Times New Roman"/>
                <w:b/>
                <w:sz w:val="24"/>
                <w:szCs w:val="24"/>
              </w:rPr>
            </w:pPr>
          </w:p>
        </w:tc>
        <w:tc>
          <w:tcPr>
            <w:tcW w:w="815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F1687B6" w14:textId="77777777" w:rsidR="00C40487" w:rsidRPr="00E26060" w:rsidRDefault="00C40487" w:rsidP="004A16DA">
            <w:pPr>
              <w:jc w:val="both"/>
              <w:rPr>
                <w:rFonts w:ascii="Times New Roman" w:hAnsi="Times New Roman" w:cs="Times New Roman"/>
                <w:sz w:val="24"/>
                <w:szCs w:val="24"/>
              </w:rPr>
            </w:pPr>
          </w:p>
          <w:p w14:paraId="1E615F69"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 xml:space="preserve">Punë Praktike në </w:t>
            </w:r>
            <w:proofErr w:type="spellStart"/>
            <w:r w:rsidRPr="00E26060">
              <w:rPr>
                <w:rFonts w:ascii="Times New Roman" w:hAnsi="Times New Roman" w:cs="Times New Roman"/>
                <w:b/>
                <w:sz w:val="24"/>
                <w:szCs w:val="24"/>
              </w:rPr>
              <w:t>Media</w:t>
            </w:r>
            <w:proofErr w:type="spellEnd"/>
            <w:r w:rsidRPr="00E26060">
              <w:rPr>
                <w:rFonts w:ascii="Times New Roman" w:hAnsi="Times New Roman" w:cs="Times New Roman"/>
                <w:b/>
                <w:sz w:val="24"/>
                <w:szCs w:val="24"/>
              </w:rPr>
              <w:t xml:space="preserve"> të shkruara</w:t>
            </w:r>
          </w:p>
          <w:p w14:paraId="1895F03A" w14:textId="77777777" w:rsidR="00C40487" w:rsidRPr="00E26060" w:rsidRDefault="00C40487" w:rsidP="004A16DA">
            <w:pPr>
              <w:jc w:val="both"/>
              <w:rPr>
                <w:rFonts w:ascii="Times New Roman" w:hAnsi="Times New Roman" w:cs="Times New Roman"/>
                <w:sz w:val="24"/>
                <w:szCs w:val="24"/>
              </w:rPr>
            </w:pPr>
          </w:p>
        </w:tc>
      </w:tr>
      <w:tr w:rsidR="00C40487" w:rsidRPr="00E26060" w14:paraId="7B0AD8D5" w14:textId="77777777" w:rsidTr="004A16DA">
        <w:trPr>
          <w:trHeight w:hRule="exact" w:val="288"/>
        </w:trPr>
        <w:tc>
          <w:tcPr>
            <w:tcW w:w="1916"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2E833237" w14:textId="77777777" w:rsidR="00C40487" w:rsidRPr="00E26060" w:rsidRDefault="00C40487" w:rsidP="004A16DA">
            <w:pPr>
              <w:jc w:val="both"/>
              <w:rPr>
                <w:rFonts w:ascii="Times New Roman" w:hAnsi="Times New Roman" w:cs="Times New Roman"/>
                <w:b/>
                <w:sz w:val="24"/>
                <w:szCs w:val="24"/>
              </w:rPr>
            </w:pPr>
          </w:p>
        </w:tc>
        <w:tc>
          <w:tcPr>
            <w:tcW w:w="3287" w:type="dxa"/>
            <w:tcBorders>
              <w:top w:val="nil"/>
              <w:left w:val="single" w:sz="4" w:space="0" w:color="7F7F7F" w:themeColor="text1" w:themeTint="80"/>
              <w:bottom w:val="nil"/>
              <w:right w:val="nil"/>
            </w:tcBorders>
            <w:shd w:val="clear" w:color="auto" w:fill="F2F2F2" w:themeFill="background1" w:themeFillShade="F2"/>
            <w:vAlign w:val="center"/>
          </w:tcPr>
          <w:p w14:paraId="7A2A2A37"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Lloji </w:t>
            </w:r>
          </w:p>
          <w:p w14:paraId="3EA26FB3" w14:textId="77777777" w:rsidR="00C40487" w:rsidRPr="00E26060" w:rsidRDefault="00C40487" w:rsidP="004A16DA">
            <w:pPr>
              <w:jc w:val="both"/>
              <w:rPr>
                <w:rFonts w:ascii="Times New Roman" w:hAnsi="Times New Roman" w:cs="Times New Roman"/>
                <w:sz w:val="24"/>
                <w:szCs w:val="24"/>
              </w:rPr>
            </w:pPr>
          </w:p>
        </w:tc>
        <w:tc>
          <w:tcPr>
            <w:tcW w:w="1264" w:type="dxa"/>
            <w:tcBorders>
              <w:top w:val="nil"/>
              <w:left w:val="nil"/>
              <w:bottom w:val="nil"/>
              <w:right w:val="nil"/>
            </w:tcBorders>
            <w:shd w:val="clear" w:color="auto" w:fill="F2F2F2" w:themeFill="background1" w:themeFillShade="F2"/>
            <w:vAlign w:val="center"/>
          </w:tcPr>
          <w:p w14:paraId="78A3F945"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Semestri</w:t>
            </w:r>
          </w:p>
        </w:tc>
        <w:tc>
          <w:tcPr>
            <w:tcW w:w="1926" w:type="dxa"/>
            <w:tcBorders>
              <w:top w:val="nil"/>
              <w:left w:val="nil"/>
              <w:bottom w:val="nil"/>
              <w:right w:val="nil"/>
            </w:tcBorders>
            <w:shd w:val="clear" w:color="auto" w:fill="F2F2F2" w:themeFill="background1" w:themeFillShade="F2"/>
            <w:vAlign w:val="center"/>
          </w:tcPr>
          <w:p w14:paraId="459EC4B3"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ECTS</w:t>
            </w:r>
          </w:p>
        </w:tc>
        <w:tc>
          <w:tcPr>
            <w:tcW w:w="1677" w:type="dxa"/>
            <w:tcBorders>
              <w:top w:val="nil"/>
              <w:left w:val="nil"/>
              <w:bottom w:val="nil"/>
              <w:right w:val="single" w:sz="4" w:space="0" w:color="7F7F7F" w:themeColor="text1" w:themeTint="80"/>
            </w:tcBorders>
            <w:shd w:val="clear" w:color="auto" w:fill="F2F2F2" w:themeFill="background1" w:themeFillShade="F2"/>
            <w:vAlign w:val="center"/>
          </w:tcPr>
          <w:p w14:paraId="76ECF1F2"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Kodi</w:t>
            </w:r>
          </w:p>
        </w:tc>
      </w:tr>
      <w:tr w:rsidR="00C40487" w:rsidRPr="00E26060" w14:paraId="1739ED2A" w14:textId="77777777" w:rsidTr="004A16DA">
        <w:trPr>
          <w:trHeight w:hRule="exact" w:val="288"/>
        </w:trPr>
        <w:tc>
          <w:tcPr>
            <w:tcW w:w="1916"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6A2D5066" w14:textId="77777777" w:rsidR="00C40487" w:rsidRPr="00E26060" w:rsidRDefault="00C40487" w:rsidP="004A16DA">
            <w:pPr>
              <w:jc w:val="both"/>
              <w:rPr>
                <w:rFonts w:ascii="Times New Roman" w:hAnsi="Times New Roman" w:cs="Times New Roman"/>
                <w:b/>
                <w:sz w:val="24"/>
                <w:szCs w:val="24"/>
              </w:rPr>
            </w:pPr>
          </w:p>
        </w:tc>
        <w:tc>
          <w:tcPr>
            <w:tcW w:w="3287" w:type="dxa"/>
            <w:tcBorders>
              <w:top w:val="nil"/>
              <w:left w:val="single" w:sz="4" w:space="0" w:color="7F7F7F" w:themeColor="text1" w:themeTint="80"/>
              <w:bottom w:val="single" w:sz="4" w:space="0" w:color="7F7F7F" w:themeColor="text1" w:themeTint="80"/>
              <w:right w:val="nil"/>
            </w:tcBorders>
            <w:vAlign w:val="center"/>
          </w:tcPr>
          <w:p w14:paraId="67723DFB"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OBLIGATIVE (O)</w:t>
            </w:r>
          </w:p>
          <w:p w14:paraId="24C0B9BA" w14:textId="77777777" w:rsidR="00C40487" w:rsidRPr="00E26060" w:rsidRDefault="00C40487" w:rsidP="004A16DA">
            <w:pPr>
              <w:jc w:val="both"/>
              <w:rPr>
                <w:rFonts w:ascii="Times New Roman" w:hAnsi="Times New Roman" w:cs="Times New Roman"/>
                <w:sz w:val="24"/>
                <w:szCs w:val="24"/>
              </w:rPr>
            </w:pPr>
          </w:p>
        </w:tc>
        <w:tc>
          <w:tcPr>
            <w:tcW w:w="1264" w:type="dxa"/>
            <w:tcBorders>
              <w:top w:val="nil"/>
              <w:left w:val="nil"/>
              <w:bottom w:val="single" w:sz="4" w:space="0" w:color="7F7F7F" w:themeColor="text1" w:themeTint="80"/>
              <w:right w:val="nil"/>
            </w:tcBorders>
            <w:vAlign w:val="center"/>
          </w:tcPr>
          <w:p w14:paraId="10A1CB7F"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4</w:t>
            </w:r>
          </w:p>
        </w:tc>
        <w:tc>
          <w:tcPr>
            <w:tcW w:w="1926" w:type="dxa"/>
            <w:tcBorders>
              <w:top w:val="nil"/>
              <w:left w:val="nil"/>
              <w:bottom w:val="single" w:sz="4" w:space="0" w:color="7F7F7F" w:themeColor="text1" w:themeTint="80"/>
              <w:right w:val="nil"/>
            </w:tcBorders>
            <w:vAlign w:val="center"/>
          </w:tcPr>
          <w:p w14:paraId="2A088015"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5</w:t>
            </w:r>
          </w:p>
        </w:tc>
        <w:tc>
          <w:tcPr>
            <w:tcW w:w="1677" w:type="dxa"/>
            <w:tcBorders>
              <w:top w:val="nil"/>
              <w:left w:val="nil"/>
              <w:bottom w:val="single" w:sz="4" w:space="0" w:color="7F7F7F" w:themeColor="text1" w:themeTint="80"/>
              <w:right w:val="single" w:sz="4" w:space="0" w:color="7F7F7F" w:themeColor="text1" w:themeTint="80"/>
            </w:tcBorders>
            <w:vAlign w:val="center"/>
          </w:tcPr>
          <w:p w14:paraId="23268145"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shd w:val="clear" w:color="auto" w:fill="FFFFFF"/>
              </w:rPr>
              <w:t>90PWM206</w:t>
            </w:r>
          </w:p>
        </w:tc>
      </w:tr>
      <w:tr w:rsidR="00C40487" w:rsidRPr="00E26060" w14:paraId="5A1FD885" w14:textId="77777777" w:rsidTr="004A16DA">
        <w:trPr>
          <w:trHeight w:hRule="exact" w:val="288"/>
        </w:trPr>
        <w:tc>
          <w:tcPr>
            <w:tcW w:w="1916"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244C2778"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Ligjëruesi i lëndës</w:t>
            </w:r>
          </w:p>
        </w:tc>
        <w:tc>
          <w:tcPr>
            <w:tcW w:w="8154" w:type="dxa"/>
            <w:gridSpan w:val="4"/>
            <w:tcBorders>
              <w:top w:val="single" w:sz="4" w:space="0" w:color="7F7F7F" w:themeColor="text1" w:themeTint="80"/>
              <w:left w:val="nil"/>
              <w:bottom w:val="nil"/>
              <w:right w:val="single" w:sz="4" w:space="0" w:color="7F7F7F" w:themeColor="text1" w:themeTint="80"/>
            </w:tcBorders>
            <w:vAlign w:val="center"/>
          </w:tcPr>
          <w:p w14:paraId="1892FDD0"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Ass</w:t>
            </w:r>
            <w:proofErr w:type="spellEnd"/>
            <w:r>
              <w:rPr>
                <w:rFonts w:ascii="Times New Roman" w:hAnsi="Times New Roman" w:cs="Times New Roman"/>
                <w:sz w:val="24"/>
                <w:szCs w:val="24"/>
              </w:rPr>
              <w:t xml:space="preserve">. Dr. </w:t>
            </w:r>
            <w:proofErr w:type="spellStart"/>
            <w:r w:rsidRPr="00E26060">
              <w:rPr>
                <w:rFonts w:ascii="Times New Roman" w:hAnsi="Times New Roman" w:cs="Times New Roman"/>
                <w:sz w:val="24"/>
                <w:szCs w:val="24"/>
              </w:rPr>
              <w:t>Ferid</w:t>
            </w:r>
            <w:proofErr w:type="spellEnd"/>
            <w:r w:rsidRPr="00E26060">
              <w:rPr>
                <w:rFonts w:ascii="Times New Roman" w:hAnsi="Times New Roman" w:cs="Times New Roman"/>
                <w:sz w:val="24"/>
                <w:szCs w:val="24"/>
              </w:rPr>
              <w:t xml:space="preserve"> Selimi</w:t>
            </w:r>
          </w:p>
        </w:tc>
      </w:tr>
      <w:tr w:rsidR="00C40487" w:rsidRPr="00E26060" w14:paraId="1AE6E068" w14:textId="77777777" w:rsidTr="004A16DA">
        <w:trPr>
          <w:trHeight w:hRule="exact" w:val="288"/>
        </w:trPr>
        <w:tc>
          <w:tcPr>
            <w:tcW w:w="1916" w:type="dxa"/>
            <w:tcBorders>
              <w:top w:val="nil"/>
              <w:left w:val="single" w:sz="4" w:space="0" w:color="7F7F7F" w:themeColor="text1" w:themeTint="80"/>
              <w:bottom w:val="nil"/>
              <w:right w:val="nil"/>
            </w:tcBorders>
            <w:shd w:val="clear" w:color="auto" w:fill="DEEAF6" w:themeFill="accent5" w:themeFillTint="33"/>
            <w:vAlign w:val="center"/>
          </w:tcPr>
          <w:p w14:paraId="12C25CDB"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Asistenti i lëndës</w:t>
            </w:r>
          </w:p>
        </w:tc>
        <w:tc>
          <w:tcPr>
            <w:tcW w:w="8154" w:type="dxa"/>
            <w:gridSpan w:val="4"/>
            <w:tcBorders>
              <w:top w:val="nil"/>
              <w:left w:val="nil"/>
              <w:bottom w:val="nil"/>
              <w:right w:val="single" w:sz="4" w:space="0" w:color="7F7F7F" w:themeColor="text1" w:themeTint="80"/>
            </w:tcBorders>
            <w:vAlign w:val="center"/>
          </w:tcPr>
          <w:p w14:paraId="4570FEAC"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 xml:space="preserve">MA </w:t>
            </w:r>
            <w:proofErr w:type="spellStart"/>
            <w:r w:rsidRPr="00E26060">
              <w:rPr>
                <w:rFonts w:ascii="Times New Roman" w:hAnsi="Times New Roman" w:cs="Times New Roman"/>
                <w:sz w:val="24"/>
                <w:szCs w:val="24"/>
              </w:rPr>
              <w:t>Ejup</w:t>
            </w:r>
            <w:proofErr w:type="spellEnd"/>
            <w:r w:rsidRPr="00E26060">
              <w:rPr>
                <w:rFonts w:ascii="Times New Roman" w:hAnsi="Times New Roman" w:cs="Times New Roman"/>
                <w:sz w:val="24"/>
                <w:szCs w:val="24"/>
              </w:rPr>
              <w:t xml:space="preserve"> </w:t>
            </w:r>
            <w:proofErr w:type="spellStart"/>
            <w:r w:rsidRPr="00E26060">
              <w:rPr>
                <w:rFonts w:ascii="Times New Roman" w:hAnsi="Times New Roman" w:cs="Times New Roman"/>
                <w:sz w:val="24"/>
                <w:szCs w:val="24"/>
              </w:rPr>
              <w:t>Gojnovci</w:t>
            </w:r>
            <w:proofErr w:type="spellEnd"/>
            <w:r w:rsidRPr="00E26060">
              <w:rPr>
                <w:rFonts w:ascii="Times New Roman" w:hAnsi="Times New Roman" w:cs="Times New Roman"/>
                <w:sz w:val="24"/>
                <w:szCs w:val="24"/>
              </w:rPr>
              <w:t xml:space="preserve">; </w:t>
            </w:r>
            <w:r>
              <w:rPr>
                <w:rFonts w:ascii="Times New Roman" w:hAnsi="Times New Roman" w:cs="Times New Roman"/>
                <w:sz w:val="24"/>
                <w:szCs w:val="24"/>
              </w:rPr>
              <w:t xml:space="preserve">MA </w:t>
            </w:r>
            <w:r w:rsidRPr="00E26060">
              <w:rPr>
                <w:rFonts w:ascii="Times New Roman" w:hAnsi="Times New Roman" w:cs="Times New Roman"/>
                <w:sz w:val="24"/>
                <w:szCs w:val="24"/>
              </w:rPr>
              <w:t xml:space="preserve">Muhamet </w:t>
            </w:r>
            <w:proofErr w:type="spellStart"/>
            <w:r w:rsidRPr="00E26060">
              <w:rPr>
                <w:rFonts w:ascii="Times New Roman" w:hAnsi="Times New Roman" w:cs="Times New Roman"/>
                <w:sz w:val="24"/>
                <w:szCs w:val="24"/>
              </w:rPr>
              <w:t>Hajrullahu</w:t>
            </w:r>
            <w:proofErr w:type="spellEnd"/>
          </w:p>
        </w:tc>
      </w:tr>
      <w:tr w:rsidR="00C40487" w:rsidRPr="00E26060" w14:paraId="767CD333" w14:textId="77777777" w:rsidTr="004A16DA">
        <w:trPr>
          <w:trHeight w:hRule="exact" w:val="288"/>
        </w:trPr>
        <w:tc>
          <w:tcPr>
            <w:tcW w:w="1916"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63BBA0B"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Tutori i lëndës</w:t>
            </w:r>
          </w:p>
        </w:tc>
        <w:tc>
          <w:tcPr>
            <w:tcW w:w="8154" w:type="dxa"/>
            <w:gridSpan w:val="4"/>
            <w:tcBorders>
              <w:top w:val="nil"/>
              <w:left w:val="nil"/>
              <w:bottom w:val="single" w:sz="4" w:space="0" w:color="7F7F7F" w:themeColor="text1" w:themeTint="80"/>
              <w:right w:val="single" w:sz="4" w:space="0" w:color="7F7F7F" w:themeColor="text1" w:themeTint="80"/>
            </w:tcBorders>
            <w:vAlign w:val="center"/>
          </w:tcPr>
          <w:p w14:paraId="5C5CFDAE" w14:textId="77777777" w:rsidR="00C40487" w:rsidRPr="00E26060" w:rsidRDefault="00C40487" w:rsidP="004A16DA">
            <w:pPr>
              <w:jc w:val="both"/>
              <w:rPr>
                <w:rFonts w:ascii="Times New Roman" w:hAnsi="Times New Roman" w:cs="Times New Roman"/>
                <w:sz w:val="24"/>
                <w:szCs w:val="24"/>
              </w:rPr>
            </w:pPr>
          </w:p>
        </w:tc>
      </w:tr>
      <w:tr w:rsidR="00C40487" w:rsidRPr="00E26060" w14:paraId="1A9E524B" w14:textId="77777777" w:rsidTr="004A16DA">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DBF474F"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Qëllimet dhe Objektivat</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E1F7E3D" w14:textId="77777777" w:rsidR="00C40487" w:rsidRPr="00E26060" w:rsidRDefault="00C40487" w:rsidP="004A16DA">
            <w:pPr>
              <w:jc w:val="both"/>
              <w:rPr>
                <w:rFonts w:ascii="Times New Roman" w:hAnsi="Times New Roman" w:cs="Times New Roman"/>
                <w:sz w:val="24"/>
                <w:szCs w:val="24"/>
              </w:rPr>
            </w:pPr>
          </w:p>
          <w:p w14:paraId="393AAA26"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Qëllimi i kursit është që studentët t’i kapin konceptet themelore të </w:t>
            </w:r>
            <w:proofErr w:type="spellStart"/>
            <w:r w:rsidRPr="00E26060">
              <w:rPr>
                <w:rFonts w:ascii="Times New Roman" w:hAnsi="Times New Roman" w:cs="Times New Roman"/>
                <w:sz w:val="24"/>
                <w:szCs w:val="24"/>
              </w:rPr>
              <w:t>të</w:t>
            </w:r>
            <w:proofErr w:type="spellEnd"/>
            <w:r w:rsidRPr="00E26060">
              <w:rPr>
                <w:rFonts w:ascii="Times New Roman" w:hAnsi="Times New Roman" w:cs="Times New Roman"/>
                <w:sz w:val="24"/>
                <w:szCs w:val="24"/>
              </w:rPr>
              <w:t xml:space="preserve"> shkruarit të teksteve për </w:t>
            </w:r>
            <w:proofErr w:type="spellStart"/>
            <w:r w:rsidRPr="00E26060">
              <w:rPr>
                <w:rFonts w:ascii="Times New Roman" w:hAnsi="Times New Roman" w:cs="Times New Roman"/>
                <w:sz w:val="24"/>
                <w:szCs w:val="24"/>
              </w:rPr>
              <w:t>mediat</w:t>
            </w:r>
            <w:proofErr w:type="spellEnd"/>
            <w:r w:rsidRPr="00E26060">
              <w:rPr>
                <w:rFonts w:ascii="Times New Roman" w:hAnsi="Times New Roman" w:cs="Times New Roman"/>
                <w:sz w:val="24"/>
                <w:szCs w:val="24"/>
              </w:rPr>
              <w:t xml:space="preserve"> e shkruara. Ky qëllim do të arrihet kryesisht nëpërmjet detyrave praktike, leksioneve, diskutimeve, leximeve të materialeve të shpërndara gjatë lëndës, artikujve të gazetave e revistave të ndryshme. Kjo lëndë gjithashtu synon aftësimin e të shkruarit në </w:t>
            </w:r>
            <w:proofErr w:type="spellStart"/>
            <w:r w:rsidRPr="00E26060">
              <w:rPr>
                <w:rFonts w:ascii="Times New Roman" w:hAnsi="Times New Roman" w:cs="Times New Roman"/>
                <w:sz w:val="24"/>
                <w:szCs w:val="24"/>
              </w:rPr>
              <w:t>median</w:t>
            </w:r>
            <w:proofErr w:type="spellEnd"/>
            <w:r w:rsidRPr="00E26060">
              <w:rPr>
                <w:rFonts w:ascii="Times New Roman" w:hAnsi="Times New Roman" w:cs="Times New Roman"/>
                <w:sz w:val="24"/>
                <w:szCs w:val="24"/>
              </w:rPr>
              <w:t xml:space="preserve"> e shkruar, sipas diskursit global të gjuhëve. Lënda përmban ligjërata dhe ushtrime, gjë kjo që ndihmon në zbatimin praktik të elementeve të shpjeguara teorike. </w:t>
            </w:r>
          </w:p>
        </w:tc>
      </w:tr>
      <w:tr w:rsidR="00C40487" w:rsidRPr="00E26060" w14:paraId="26E33E6F" w14:textId="77777777" w:rsidTr="004A16DA">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46C7BC98"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Rezultatet e pritshme</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79AF9A5" w14:textId="77777777" w:rsidR="00C40487" w:rsidRPr="00E26060" w:rsidRDefault="00C40487" w:rsidP="004A16DA">
            <w:pPr>
              <w:jc w:val="both"/>
              <w:rPr>
                <w:rFonts w:ascii="Times New Roman" w:hAnsi="Times New Roman" w:cs="Times New Roman"/>
                <w:sz w:val="24"/>
                <w:szCs w:val="24"/>
              </w:rPr>
            </w:pPr>
          </w:p>
          <w:p w14:paraId="0F681466"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Studentët do të përfitojnë shkathtësi praktike për të shkruar artikuj të ndryshëm gazetaresk. Aftësohen për t’i dalluar saktësisht llojet e artikujve në gazetari: si ta bëjnë lajmin, raportin me lajm, reportazhin, </w:t>
            </w:r>
            <w:proofErr w:type="spellStart"/>
            <w:r w:rsidRPr="00E26060">
              <w:rPr>
                <w:rFonts w:ascii="Times New Roman" w:hAnsi="Times New Roman" w:cs="Times New Roman"/>
                <w:sz w:val="24"/>
                <w:szCs w:val="24"/>
              </w:rPr>
              <w:t>fiçerin</w:t>
            </w:r>
            <w:proofErr w:type="spellEnd"/>
            <w:r w:rsidRPr="00E26060">
              <w:rPr>
                <w:rFonts w:ascii="Times New Roman" w:hAnsi="Times New Roman" w:cs="Times New Roman"/>
                <w:sz w:val="24"/>
                <w:szCs w:val="24"/>
              </w:rPr>
              <w:t xml:space="preserve"> brenda reportazhit, komentin, opinionin, vështrimin, analizën etj. Do të jenë në gjendje të shkruajnë, të interpretojnë, t’i respektojnë rregullat etike të gazetarisë, të mos trillojnë, ta përdorin gjuhën që informon dhe jo atë që ofendon, që të përdorin gjuhë të qartë dhe të kuptueshme për të gjitha kategoritë e lexuesit etj.</w:t>
            </w:r>
          </w:p>
        </w:tc>
      </w:tr>
      <w:tr w:rsidR="00C40487" w:rsidRPr="00E26060" w14:paraId="4361D58C" w14:textId="77777777" w:rsidTr="004A16DA">
        <w:trPr>
          <w:trHeight w:val="5552"/>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6DEF6B2"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Përmbajtja</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2AB0AB7"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parë:</w:t>
            </w:r>
            <w:r w:rsidRPr="00E26060">
              <w:rPr>
                <w:rFonts w:ascii="Times New Roman" w:hAnsi="Times New Roman"/>
                <w:sz w:val="24"/>
                <w:szCs w:val="24"/>
              </w:rPr>
              <w:t xml:space="preserve"> Njohje me </w:t>
            </w:r>
            <w:proofErr w:type="spellStart"/>
            <w:r w:rsidRPr="00E26060">
              <w:rPr>
                <w:rFonts w:ascii="Times New Roman" w:hAnsi="Times New Roman"/>
                <w:sz w:val="24"/>
                <w:szCs w:val="24"/>
              </w:rPr>
              <w:t>syllabusin</w:t>
            </w:r>
            <w:proofErr w:type="spellEnd"/>
            <w:r w:rsidRPr="00E26060">
              <w:rPr>
                <w:rFonts w:ascii="Times New Roman" w:hAnsi="Times New Roman"/>
                <w:sz w:val="24"/>
                <w:szCs w:val="24"/>
              </w:rPr>
              <w:t xml:space="preserve"> dhe hyrje në lëndë:  </w:t>
            </w:r>
          </w:p>
          <w:p w14:paraId="56C6F8A7"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dytë:</w:t>
            </w:r>
            <w:r w:rsidRPr="00E26060">
              <w:rPr>
                <w:rFonts w:ascii="Times New Roman" w:hAnsi="Times New Roman"/>
                <w:sz w:val="24"/>
                <w:szCs w:val="24"/>
              </w:rPr>
              <w:t xml:space="preserve"> Hyrja, zhvillimi dhe përfundimi i teksteve informative</w:t>
            </w:r>
          </w:p>
          <w:p w14:paraId="2A3E0745"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Ushtrime</w:t>
            </w:r>
            <w:r w:rsidRPr="00E26060">
              <w:rPr>
                <w:rFonts w:ascii="Times New Roman" w:hAnsi="Times New Roman" w:cs="Times New Roman"/>
                <w:sz w:val="24"/>
                <w:szCs w:val="24"/>
              </w:rPr>
              <w:t>: Përputhshmëria dhe koherenca e tekstit</w:t>
            </w:r>
            <w:r w:rsidRPr="00E26060">
              <w:rPr>
                <w:rFonts w:ascii="Times New Roman" w:hAnsi="Times New Roman" w:cs="Times New Roman"/>
                <w:b/>
                <w:sz w:val="24"/>
                <w:szCs w:val="24"/>
              </w:rPr>
              <w:t xml:space="preserve"> </w:t>
            </w:r>
          </w:p>
          <w:p w14:paraId="28A9AB6C"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tretë:</w:t>
            </w:r>
            <w:r w:rsidRPr="00E26060">
              <w:rPr>
                <w:rFonts w:ascii="Times New Roman" w:hAnsi="Times New Roman"/>
                <w:sz w:val="24"/>
                <w:szCs w:val="24"/>
              </w:rPr>
              <w:t xml:space="preserve"> E vërteta dhe vërtetësia e lajmit </w:t>
            </w:r>
          </w:p>
          <w:p w14:paraId="10222168"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Ushtrime</w:t>
            </w:r>
            <w:r w:rsidRPr="00E26060">
              <w:rPr>
                <w:rFonts w:ascii="Times New Roman" w:hAnsi="Times New Roman"/>
                <w:sz w:val="24"/>
                <w:szCs w:val="24"/>
              </w:rPr>
              <w:t>: Praktikë për përgatitje të artikujve gazetaresk</w:t>
            </w:r>
          </w:p>
          <w:p w14:paraId="08685E17"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b/>
                <w:sz w:val="24"/>
                <w:szCs w:val="24"/>
              </w:rPr>
              <w:t>Java e katërt:</w:t>
            </w:r>
            <w:r w:rsidRPr="00E26060">
              <w:rPr>
                <w:rFonts w:ascii="Times New Roman" w:hAnsi="Times New Roman" w:cs="Times New Roman"/>
                <w:sz w:val="24"/>
                <w:szCs w:val="24"/>
              </w:rPr>
              <w:t xml:space="preserve"> Përdorimi i citateve në tekstet e gazetarisë </w:t>
            </w:r>
          </w:p>
          <w:p w14:paraId="26EE3A86"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b/>
                <w:sz w:val="24"/>
                <w:szCs w:val="24"/>
              </w:rPr>
              <w:t>Ushtrime</w:t>
            </w:r>
            <w:r w:rsidRPr="00E26060">
              <w:rPr>
                <w:rFonts w:ascii="Times New Roman" w:hAnsi="Times New Roman" w:cs="Times New Roman"/>
                <w:sz w:val="24"/>
                <w:szCs w:val="24"/>
              </w:rPr>
              <w:t>: Ligjërata e drejtë dhe e zhdrejtë në tekste</w:t>
            </w:r>
          </w:p>
          <w:p w14:paraId="1C47F9ED"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pestë:</w:t>
            </w:r>
            <w:r w:rsidRPr="00E26060">
              <w:rPr>
                <w:rFonts w:ascii="Times New Roman" w:hAnsi="Times New Roman"/>
                <w:sz w:val="24"/>
                <w:szCs w:val="24"/>
              </w:rPr>
              <w:t xml:space="preserve"> Shmangia nga qasja subjektive në raporte </w:t>
            </w:r>
          </w:p>
          <w:p w14:paraId="104BCB5F"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Ushtrime</w:t>
            </w:r>
            <w:r w:rsidRPr="00E26060">
              <w:rPr>
                <w:rFonts w:ascii="Times New Roman" w:hAnsi="Times New Roman"/>
                <w:sz w:val="24"/>
                <w:szCs w:val="24"/>
              </w:rPr>
              <w:t>: Nxjerrja e elementeve subjektive brenda artikujve – përfshirë edhe opinionet</w:t>
            </w:r>
          </w:p>
          <w:p w14:paraId="46C5BFEC"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b/>
                <w:sz w:val="24"/>
                <w:szCs w:val="24"/>
              </w:rPr>
              <w:t>Java e gjashtë:</w:t>
            </w:r>
            <w:r w:rsidRPr="00E26060">
              <w:rPr>
                <w:rFonts w:ascii="Times New Roman" w:hAnsi="Times New Roman" w:cs="Times New Roman"/>
                <w:sz w:val="24"/>
                <w:szCs w:val="24"/>
              </w:rPr>
              <w:t xml:space="preserve"> Titujt sipas natyrës së teksteve </w:t>
            </w:r>
          </w:p>
          <w:p w14:paraId="2B60945B"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b/>
                <w:sz w:val="24"/>
                <w:szCs w:val="24"/>
              </w:rPr>
              <w:t>Ushtrime</w:t>
            </w:r>
            <w:r w:rsidRPr="00E26060">
              <w:rPr>
                <w:rFonts w:ascii="Times New Roman" w:hAnsi="Times New Roman" w:cs="Times New Roman"/>
                <w:sz w:val="24"/>
                <w:szCs w:val="24"/>
              </w:rPr>
              <w:t>: Titujt tematik, këshillues, me citate... (Detyrë: Analiza e titujve në gazeta, për të njëjtat ngjarje)</w:t>
            </w:r>
          </w:p>
          <w:p w14:paraId="332835CF"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shtatë:</w:t>
            </w:r>
            <w:r w:rsidRPr="00E26060">
              <w:rPr>
                <w:rFonts w:ascii="Times New Roman" w:hAnsi="Times New Roman"/>
                <w:sz w:val="24"/>
                <w:szCs w:val="24"/>
              </w:rPr>
              <w:t xml:space="preserve"> Marrja e detyrave dhe procesi i punëve ditore nëpër redaksi </w:t>
            </w:r>
          </w:p>
          <w:p w14:paraId="28A51C5E"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tetë:</w:t>
            </w:r>
            <w:r w:rsidRPr="00E26060">
              <w:rPr>
                <w:rFonts w:ascii="Times New Roman" w:hAnsi="Times New Roman"/>
                <w:sz w:val="24"/>
                <w:szCs w:val="24"/>
              </w:rPr>
              <w:t xml:space="preserve"> Të perceptuarit e lajmit të rëndësishëm në terren </w:t>
            </w:r>
          </w:p>
          <w:p w14:paraId="613E17A4"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Ushtrime</w:t>
            </w:r>
            <w:r w:rsidRPr="00E26060">
              <w:rPr>
                <w:rFonts w:ascii="Times New Roman" w:hAnsi="Times New Roman"/>
                <w:sz w:val="24"/>
                <w:szCs w:val="24"/>
              </w:rPr>
              <w:t>: Studentët përgatisin artikull, sipas perceptimit vetjak</w:t>
            </w:r>
          </w:p>
          <w:p w14:paraId="261DD216"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nëntë:</w:t>
            </w:r>
            <w:r w:rsidRPr="00E26060">
              <w:rPr>
                <w:rFonts w:ascii="Times New Roman" w:hAnsi="Times New Roman"/>
                <w:sz w:val="24"/>
                <w:szCs w:val="24"/>
              </w:rPr>
              <w:t xml:space="preserve"> Përgatitja e intervistave dhe rëndësia e tyre</w:t>
            </w:r>
          </w:p>
          <w:p w14:paraId="611151DC"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Ushtrime</w:t>
            </w:r>
            <w:r w:rsidRPr="00E26060">
              <w:rPr>
                <w:rFonts w:ascii="Times New Roman" w:hAnsi="Times New Roman"/>
                <w:sz w:val="24"/>
                <w:szCs w:val="24"/>
              </w:rPr>
              <w:t>: Shfletimi i gazetave dhe i disa portaleve dhe marrja e shembujve nga to</w:t>
            </w:r>
          </w:p>
          <w:p w14:paraId="707E43C7"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dhjetë:</w:t>
            </w:r>
            <w:r w:rsidRPr="00E26060">
              <w:rPr>
                <w:rFonts w:ascii="Times New Roman" w:hAnsi="Times New Roman"/>
                <w:sz w:val="24"/>
                <w:szCs w:val="24"/>
              </w:rPr>
              <w:t xml:space="preserve"> Përshtatja e shkrimit  për audiencën </w:t>
            </w:r>
          </w:p>
          <w:p w14:paraId="36FB27D9"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Ushtrime</w:t>
            </w:r>
            <w:r w:rsidRPr="00E26060">
              <w:rPr>
                <w:rFonts w:ascii="Times New Roman" w:hAnsi="Times New Roman"/>
                <w:sz w:val="24"/>
                <w:szCs w:val="24"/>
              </w:rPr>
              <w:t>: Përpunimi i informacioneve që dalin, ta zëmë, nga aktvendimet gjyqësore (mënjanimi i elementeve të parëndësishme)</w:t>
            </w:r>
          </w:p>
          <w:p w14:paraId="5C3481BA"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njëmbëdhjetë:</w:t>
            </w:r>
            <w:r w:rsidRPr="00E26060">
              <w:rPr>
                <w:rFonts w:ascii="Times New Roman" w:hAnsi="Times New Roman"/>
                <w:sz w:val="24"/>
                <w:szCs w:val="24"/>
              </w:rPr>
              <w:t xml:space="preserve"> Njoftimi për shtyp dhe konferenca e shtypit </w:t>
            </w:r>
          </w:p>
          <w:p w14:paraId="6561AADD"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Ushtrime</w:t>
            </w:r>
            <w:r w:rsidRPr="00E26060">
              <w:rPr>
                <w:rFonts w:ascii="Times New Roman" w:hAnsi="Times New Roman"/>
                <w:sz w:val="24"/>
                <w:szCs w:val="24"/>
              </w:rPr>
              <w:t>: Studentët improvizojnë konferencë shtypi,  në klasë</w:t>
            </w:r>
          </w:p>
          <w:p w14:paraId="6EE4C882"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dymbëdhjetë:</w:t>
            </w:r>
            <w:r w:rsidRPr="00E26060">
              <w:rPr>
                <w:rFonts w:ascii="Times New Roman" w:hAnsi="Times New Roman"/>
                <w:sz w:val="24"/>
                <w:szCs w:val="24"/>
              </w:rPr>
              <w:t xml:space="preserve"> Qasja në dokumentet publike</w:t>
            </w:r>
          </w:p>
          <w:p w14:paraId="59ED1677" w14:textId="77777777" w:rsidR="00C40487"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Ushtrime</w:t>
            </w:r>
            <w:r w:rsidRPr="00E26060">
              <w:rPr>
                <w:rFonts w:ascii="Times New Roman" w:hAnsi="Times New Roman"/>
                <w:sz w:val="24"/>
                <w:szCs w:val="24"/>
              </w:rPr>
              <w:t>: Ese me temën: Rezultatet mësimore nga lënda PPMSH</w:t>
            </w:r>
          </w:p>
          <w:p w14:paraId="7783BB27" w14:textId="77777777" w:rsidR="00C40487" w:rsidRDefault="00C40487" w:rsidP="004A16DA">
            <w:pPr>
              <w:pStyle w:val="NoSpacing"/>
              <w:jc w:val="both"/>
              <w:rPr>
                <w:rFonts w:ascii="Times New Roman" w:hAnsi="Times New Roman"/>
                <w:sz w:val="24"/>
                <w:szCs w:val="24"/>
              </w:rPr>
            </w:pPr>
            <w:r w:rsidRPr="00E26060">
              <w:rPr>
                <w:rFonts w:ascii="Times New Roman" w:hAnsi="Times New Roman"/>
                <w:b/>
                <w:sz w:val="24"/>
                <w:szCs w:val="24"/>
              </w:rPr>
              <w:t>Java e trembëdhjetë</w:t>
            </w:r>
            <w:r>
              <w:rPr>
                <w:rFonts w:ascii="Times New Roman" w:hAnsi="Times New Roman"/>
                <w:b/>
                <w:sz w:val="24"/>
                <w:szCs w:val="24"/>
              </w:rPr>
              <w:t xml:space="preserve">: </w:t>
            </w:r>
            <w:r w:rsidRPr="00507AB0">
              <w:rPr>
                <w:rFonts w:ascii="Times New Roman" w:hAnsi="Times New Roman"/>
                <w:sz w:val="24"/>
                <w:szCs w:val="24"/>
              </w:rPr>
              <w:t>Raste studimore</w:t>
            </w:r>
          </w:p>
          <w:p w14:paraId="13AFC4E7" w14:textId="77777777" w:rsidR="00C40487" w:rsidRPr="00E26060" w:rsidRDefault="00C40487" w:rsidP="004A16DA">
            <w:pPr>
              <w:pStyle w:val="NoSpacing"/>
              <w:jc w:val="both"/>
              <w:rPr>
                <w:rFonts w:ascii="Times New Roman" w:hAnsi="Times New Roman"/>
                <w:sz w:val="24"/>
                <w:szCs w:val="24"/>
              </w:rPr>
            </w:pPr>
            <w:r>
              <w:rPr>
                <w:rFonts w:ascii="Times New Roman" w:hAnsi="Times New Roman"/>
                <w:b/>
                <w:sz w:val="24"/>
                <w:szCs w:val="24"/>
              </w:rPr>
              <w:t>Java e kat</w:t>
            </w:r>
            <w:r w:rsidRPr="00E26060">
              <w:rPr>
                <w:rFonts w:ascii="Times New Roman" w:hAnsi="Times New Roman"/>
                <w:b/>
                <w:sz w:val="24"/>
                <w:szCs w:val="24"/>
              </w:rPr>
              <w:t>ë</w:t>
            </w:r>
            <w:r>
              <w:rPr>
                <w:rFonts w:ascii="Times New Roman" w:hAnsi="Times New Roman"/>
                <w:b/>
                <w:sz w:val="24"/>
                <w:szCs w:val="24"/>
              </w:rPr>
              <w:t>rm</w:t>
            </w:r>
            <w:r w:rsidRPr="00E26060">
              <w:rPr>
                <w:rFonts w:ascii="Times New Roman" w:hAnsi="Times New Roman"/>
                <w:b/>
                <w:sz w:val="24"/>
                <w:szCs w:val="24"/>
              </w:rPr>
              <w:t>bëdhjetë</w:t>
            </w:r>
            <w:r>
              <w:rPr>
                <w:rFonts w:ascii="Times New Roman" w:hAnsi="Times New Roman"/>
                <w:b/>
                <w:sz w:val="24"/>
                <w:szCs w:val="24"/>
              </w:rPr>
              <w:t xml:space="preserve">: </w:t>
            </w:r>
            <w:r w:rsidRPr="00507AB0">
              <w:rPr>
                <w:rFonts w:ascii="Times New Roman" w:hAnsi="Times New Roman"/>
                <w:sz w:val="24"/>
                <w:szCs w:val="24"/>
              </w:rPr>
              <w:t>Përmbyllje</w:t>
            </w:r>
          </w:p>
          <w:p w14:paraId="59217D9A" w14:textId="77777777" w:rsidR="00C40487" w:rsidRPr="00E26060" w:rsidRDefault="00C40487" w:rsidP="004A16DA">
            <w:pPr>
              <w:pStyle w:val="NoSpacing"/>
              <w:jc w:val="both"/>
              <w:rPr>
                <w:rFonts w:ascii="Times New Roman" w:hAnsi="Times New Roman"/>
                <w:sz w:val="24"/>
                <w:szCs w:val="24"/>
              </w:rPr>
            </w:pPr>
            <w:r w:rsidRPr="00E26060">
              <w:rPr>
                <w:rFonts w:ascii="Times New Roman" w:hAnsi="Times New Roman"/>
                <w:b/>
                <w:sz w:val="24"/>
                <w:szCs w:val="24"/>
              </w:rPr>
              <w:lastRenderedPageBreak/>
              <w:t xml:space="preserve">Java e </w:t>
            </w:r>
            <w:r>
              <w:rPr>
                <w:rFonts w:ascii="Times New Roman" w:hAnsi="Times New Roman"/>
                <w:b/>
                <w:sz w:val="24"/>
                <w:szCs w:val="24"/>
              </w:rPr>
              <w:t>pes</w:t>
            </w:r>
            <w:r w:rsidRPr="00E26060">
              <w:rPr>
                <w:rFonts w:ascii="Times New Roman" w:hAnsi="Times New Roman"/>
                <w:b/>
                <w:sz w:val="24"/>
                <w:szCs w:val="24"/>
              </w:rPr>
              <w:t>ëmbëdhjetë:</w:t>
            </w:r>
            <w:r w:rsidRPr="00E26060">
              <w:rPr>
                <w:rFonts w:ascii="Times New Roman" w:hAnsi="Times New Roman"/>
                <w:sz w:val="24"/>
                <w:szCs w:val="24"/>
              </w:rPr>
              <w:t xml:space="preserve"> Testi përfundimtar – Provimi</w:t>
            </w:r>
          </w:p>
          <w:p w14:paraId="74DC52CF" w14:textId="77777777" w:rsidR="00C40487" w:rsidRPr="00E26060" w:rsidRDefault="00C40487" w:rsidP="004A16DA">
            <w:pPr>
              <w:jc w:val="both"/>
              <w:rPr>
                <w:rFonts w:ascii="Times New Roman" w:hAnsi="Times New Roman" w:cs="Times New Roman"/>
                <w:sz w:val="24"/>
                <w:szCs w:val="24"/>
              </w:rPr>
            </w:pPr>
          </w:p>
        </w:tc>
      </w:tr>
      <w:tr w:rsidR="00C40487" w:rsidRPr="00E26060" w14:paraId="4272C8E0" w14:textId="77777777" w:rsidTr="004A16DA">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B4A2990" w14:textId="77777777" w:rsidR="00C40487" w:rsidRPr="00E26060" w:rsidRDefault="00C40487" w:rsidP="004A16DA">
            <w:pPr>
              <w:jc w:val="both"/>
              <w:rPr>
                <w:rFonts w:ascii="Times New Roman" w:hAnsi="Times New Roman" w:cs="Times New Roman"/>
                <w:b/>
                <w:sz w:val="24"/>
                <w:szCs w:val="24"/>
              </w:rPr>
            </w:pPr>
          </w:p>
          <w:p w14:paraId="07293AA7" w14:textId="77777777" w:rsidR="00C40487" w:rsidRPr="00E26060" w:rsidRDefault="00C40487" w:rsidP="004A16DA">
            <w:pPr>
              <w:jc w:val="both"/>
              <w:rPr>
                <w:rFonts w:ascii="Times New Roman" w:hAnsi="Times New Roman" w:cs="Times New Roman"/>
                <w:b/>
                <w:sz w:val="24"/>
                <w:szCs w:val="24"/>
              </w:rPr>
            </w:pPr>
          </w:p>
          <w:p w14:paraId="53BBDB21"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Metodat e vlerësimit</w:t>
            </w:r>
          </w:p>
        </w:tc>
        <w:tc>
          <w:tcPr>
            <w:tcW w:w="6477" w:type="dxa"/>
            <w:gridSpan w:val="3"/>
            <w:tcBorders>
              <w:top w:val="single" w:sz="4" w:space="0" w:color="7F7F7F" w:themeColor="text1" w:themeTint="80"/>
              <w:left w:val="nil"/>
              <w:bottom w:val="nil"/>
              <w:right w:val="nil"/>
            </w:tcBorders>
            <w:shd w:val="clear" w:color="auto" w:fill="F2F2F2" w:themeFill="background1" w:themeFillShade="F2"/>
          </w:tcPr>
          <w:p w14:paraId="68D25F3F"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Aktiviteti</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99CE10E"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C40487" w:rsidRPr="00E26060" w14:paraId="50167010"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48911DB4"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022D648D" w14:textId="77777777" w:rsidR="00C40487" w:rsidRPr="00E26060" w:rsidRDefault="00C40487" w:rsidP="004A16DA">
            <w:pPr>
              <w:ind w:left="270"/>
              <w:jc w:val="both"/>
              <w:rPr>
                <w:rFonts w:ascii="Times New Roman" w:hAnsi="Times New Roman" w:cs="Times New Roman"/>
                <w:sz w:val="24"/>
                <w:szCs w:val="24"/>
              </w:rPr>
            </w:pPr>
            <w:r w:rsidRPr="00E26060">
              <w:rPr>
                <w:rFonts w:ascii="Times New Roman" w:hAnsi="Times New Roman" w:cs="Times New Roman"/>
                <w:sz w:val="24"/>
                <w:szCs w:val="24"/>
              </w:rPr>
              <w:t>Vijimi në ligjërata</w:t>
            </w:r>
          </w:p>
        </w:tc>
        <w:tc>
          <w:tcPr>
            <w:tcW w:w="1677" w:type="dxa"/>
            <w:tcBorders>
              <w:top w:val="nil"/>
              <w:left w:val="nil"/>
              <w:bottom w:val="nil"/>
              <w:right w:val="single" w:sz="4" w:space="0" w:color="7F7F7F" w:themeColor="text1" w:themeTint="80"/>
            </w:tcBorders>
          </w:tcPr>
          <w:p w14:paraId="227726C1"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10%</w:t>
            </w:r>
          </w:p>
        </w:tc>
      </w:tr>
      <w:tr w:rsidR="00C40487" w:rsidRPr="00E26060" w14:paraId="7E5B7966"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07D5FE44"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3788321F" w14:textId="77777777" w:rsidR="00C40487" w:rsidRPr="00E26060" w:rsidRDefault="00C40487" w:rsidP="004A16DA">
            <w:pPr>
              <w:pStyle w:val="ListParagraph"/>
              <w:numPr>
                <w:ilvl w:val="0"/>
                <w:numId w:val="1"/>
              </w:numPr>
              <w:ind w:left="630"/>
              <w:jc w:val="both"/>
              <w:rPr>
                <w:rFonts w:ascii="Times New Roman" w:hAnsi="Times New Roman" w:cs="Times New Roman"/>
                <w:sz w:val="24"/>
                <w:szCs w:val="24"/>
              </w:rPr>
            </w:pPr>
            <w:r w:rsidRPr="00E26060">
              <w:rPr>
                <w:rFonts w:ascii="Times New Roman" w:hAnsi="Times New Roman" w:cs="Times New Roman"/>
                <w:sz w:val="24"/>
                <w:szCs w:val="24"/>
              </w:rPr>
              <w:t>Angazhimi në klasë</w:t>
            </w:r>
          </w:p>
        </w:tc>
        <w:tc>
          <w:tcPr>
            <w:tcW w:w="1677" w:type="dxa"/>
            <w:tcBorders>
              <w:top w:val="nil"/>
              <w:left w:val="nil"/>
              <w:bottom w:val="nil"/>
              <w:right w:val="single" w:sz="4" w:space="0" w:color="7F7F7F" w:themeColor="text1" w:themeTint="80"/>
            </w:tcBorders>
          </w:tcPr>
          <w:p w14:paraId="7EF7AAAC"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 5%</w:t>
            </w:r>
          </w:p>
        </w:tc>
      </w:tr>
      <w:tr w:rsidR="00C40487" w:rsidRPr="00E26060" w14:paraId="3474D134"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64D3412"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2AD34D50" w14:textId="77777777" w:rsidR="00C40487" w:rsidRPr="00E26060" w:rsidRDefault="00C40487" w:rsidP="004A16DA">
            <w:pPr>
              <w:pStyle w:val="ListParagraph"/>
              <w:numPr>
                <w:ilvl w:val="0"/>
                <w:numId w:val="1"/>
              </w:numPr>
              <w:ind w:left="630"/>
              <w:jc w:val="both"/>
              <w:rPr>
                <w:rFonts w:ascii="Times New Roman" w:hAnsi="Times New Roman" w:cs="Times New Roman"/>
                <w:sz w:val="24"/>
                <w:szCs w:val="24"/>
              </w:rPr>
            </w:pPr>
            <w:r w:rsidRPr="00E26060">
              <w:rPr>
                <w:rFonts w:ascii="Times New Roman" w:hAnsi="Times New Roman" w:cs="Times New Roman"/>
                <w:sz w:val="24"/>
                <w:szCs w:val="24"/>
              </w:rPr>
              <w:t>Detyra e ushtrime, seminare</w:t>
            </w:r>
          </w:p>
        </w:tc>
        <w:tc>
          <w:tcPr>
            <w:tcW w:w="1677" w:type="dxa"/>
            <w:tcBorders>
              <w:top w:val="nil"/>
              <w:left w:val="nil"/>
              <w:bottom w:val="nil"/>
              <w:right w:val="single" w:sz="4" w:space="0" w:color="7F7F7F" w:themeColor="text1" w:themeTint="80"/>
            </w:tcBorders>
          </w:tcPr>
          <w:p w14:paraId="0749C770"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15%</w:t>
            </w:r>
          </w:p>
        </w:tc>
      </w:tr>
      <w:tr w:rsidR="00C40487" w:rsidRPr="00E26060" w14:paraId="523D94E5"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008A969B"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5FC05C33" w14:textId="77777777" w:rsidR="00C40487" w:rsidRPr="00E26060" w:rsidRDefault="00C40487" w:rsidP="004A16DA">
            <w:pPr>
              <w:pStyle w:val="ListParagraph"/>
              <w:numPr>
                <w:ilvl w:val="0"/>
                <w:numId w:val="1"/>
              </w:numPr>
              <w:ind w:left="630"/>
              <w:jc w:val="both"/>
              <w:rPr>
                <w:rFonts w:ascii="Times New Roman" w:hAnsi="Times New Roman" w:cs="Times New Roman"/>
                <w:sz w:val="24"/>
                <w:szCs w:val="24"/>
              </w:rPr>
            </w:pPr>
            <w:r w:rsidRPr="00E26060">
              <w:rPr>
                <w:rFonts w:ascii="Times New Roman" w:hAnsi="Times New Roman" w:cs="Times New Roman"/>
                <w:sz w:val="24"/>
                <w:szCs w:val="24"/>
              </w:rPr>
              <w:t xml:space="preserve">Provimi final                     </w:t>
            </w:r>
          </w:p>
        </w:tc>
        <w:tc>
          <w:tcPr>
            <w:tcW w:w="1677" w:type="dxa"/>
            <w:tcBorders>
              <w:top w:val="nil"/>
              <w:left w:val="nil"/>
              <w:bottom w:val="nil"/>
              <w:right w:val="single" w:sz="4" w:space="0" w:color="7F7F7F" w:themeColor="text1" w:themeTint="80"/>
            </w:tcBorders>
          </w:tcPr>
          <w:p w14:paraId="719DEA97"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70%</w:t>
            </w:r>
          </w:p>
        </w:tc>
      </w:tr>
      <w:tr w:rsidR="00C40487" w:rsidRPr="00E26060" w14:paraId="047B16B0"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F8600B7"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72D6390E" w14:textId="77777777" w:rsidR="00C40487" w:rsidRPr="00E26060" w:rsidRDefault="00C40487" w:rsidP="004A16DA">
            <w:pPr>
              <w:pStyle w:val="ListParagraph"/>
              <w:ind w:left="630"/>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1F57C05B" w14:textId="77777777" w:rsidR="00C40487" w:rsidRPr="00E26060" w:rsidRDefault="00C40487" w:rsidP="004A16DA">
            <w:pPr>
              <w:jc w:val="both"/>
              <w:rPr>
                <w:rFonts w:ascii="Times New Roman" w:hAnsi="Times New Roman" w:cs="Times New Roman"/>
                <w:sz w:val="24"/>
                <w:szCs w:val="24"/>
              </w:rPr>
            </w:pPr>
          </w:p>
        </w:tc>
      </w:tr>
      <w:tr w:rsidR="00C40487" w:rsidRPr="00E26060" w14:paraId="49C48DC9"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01221730"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13E03739"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1BB354AF"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w:t>
            </w:r>
          </w:p>
        </w:tc>
      </w:tr>
      <w:tr w:rsidR="00C40487" w:rsidRPr="00E26060" w14:paraId="7A20425F"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4802FCD"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14B68A1E"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39DD4EAE" w14:textId="77777777" w:rsidR="00C40487" w:rsidRPr="00E26060" w:rsidRDefault="00C40487" w:rsidP="004A16DA">
            <w:pPr>
              <w:jc w:val="both"/>
              <w:rPr>
                <w:rFonts w:ascii="Times New Roman" w:hAnsi="Times New Roman" w:cs="Times New Roman"/>
                <w:sz w:val="24"/>
                <w:szCs w:val="24"/>
              </w:rPr>
            </w:pPr>
          </w:p>
        </w:tc>
      </w:tr>
      <w:tr w:rsidR="00C40487" w:rsidRPr="00E26060" w14:paraId="22641EE2"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429F3C8F"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single" w:sz="4" w:space="0" w:color="7F7F7F" w:themeColor="text1" w:themeTint="80"/>
              <w:right w:val="nil"/>
            </w:tcBorders>
          </w:tcPr>
          <w:p w14:paraId="71E31223"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2F3BC0E7" w14:textId="77777777" w:rsidR="00C40487" w:rsidRPr="00E26060" w:rsidRDefault="00C40487" w:rsidP="004A16DA">
            <w:pPr>
              <w:jc w:val="both"/>
              <w:rPr>
                <w:rFonts w:ascii="Times New Roman" w:hAnsi="Times New Roman" w:cs="Times New Roman"/>
                <w:sz w:val="24"/>
                <w:szCs w:val="24"/>
              </w:rPr>
            </w:pPr>
          </w:p>
        </w:tc>
      </w:tr>
      <w:tr w:rsidR="00C40487" w:rsidRPr="00E26060" w14:paraId="69173730" w14:textId="77777777" w:rsidTr="004A16DA">
        <w:trPr>
          <w:trHeight w:hRule="exact" w:val="750"/>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76018A15"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Metodat e mësimdhënies</w:t>
            </w:r>
          </w:p>
        </w:tc>
        <w:tc>
          <w:tcPr>
            <w:tcW w:w="3287" w:type="dxa"/>
            <w:tcBorders>
              <w:top w:val="single" w:sz="4" w:space="0" w:color="7F7F7F" w:themeColor="text1" w:themeTint="80"/>
              <w:left w:val="nil"/>
              <w:bottom w:val="nil"/>
              <w:right w:val="nil"/>
            </w:tcBorders>
            <w:shd w:val="clear" w:color="auto" w:fill="F2F2F2" w:themeFill="background1" w:themeFillShade="F2"/>
          </w:tcPr>
          <w:p w14:paraId="341B3A7F"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Aktiviteti i vlerësimit</w:t>
            </w:r>
          </w:p>
        </w:tc>
        <w:tc>
          <w:tcPr>
            <w:tcW w:w="1264" w:type="dxa"/>
            <w:tcBorders>
              <w:top w:val="single" w:sz="4" w:space="0" w:color="7F7F7F" w:themeColor="text1" w:themeTint="80"/>
              <w:left w:val="nil"/>
              <w:bottom w:val="nil"/>
              <w:right w:val="nil"/>
            </w:tcBorders>
            <w:shd w:val="clear" w:color="auto" w:fill="F2F2F2" w:themeFill="background1" w:themeFillShade="F2"/>
          </w:tcPr>
          <w:p w14:paraId="139FDF26"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 xml:space="preserve">Numri </w:t>
            </w:r>
          </w:p>
        </w:tc>
        <w:tc>
          <w:tcPr>
            <w:tcW w:w="1926" w:type="dxa"/>
            <w:tcBorders>
              <w:top w:val="single" w:sz="4" w:space="0" w:color="7F7F7F" w:themeColor="text1" w:themeTint="80"/>
              <w:left w:val="nil"/>
              <w:bottom w:val="nil"/>
              <w:right w:val="nil"/>
            </w:tcBorders>
            <w:shd w:val="clear" w:color="auto" w:fill="F2F2F2" w:themeFill="background1" w:themeFillShade="F2"/>
          </w:tcPr>
          <w:p w14:paraId="77407371"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Java</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E99B08E"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Pesha (%)</w:t>
            </w:r>
          </w:p>
        </w:tc>
      </w:tr>
      <w:tr w:rsidR="00C40487" w:rsidRPr="00E26060" w14:paraId="7841044D" w14:textId="77777777" w:rsidTr="004A16DA">
        <w:trPr>
          <w:trHeight w:hRule="exact" w:val="252"/>
        </w:trPr>
        <w:tc>
          <w:tcPr>
            <w:tcW w:w="1916" w:type="dxa"/>
            <w:vMerge/>
            <w:tcBorders>
              <w:top w:val="nil"/>
              <w:left w:val="single" w:sz="4" w:space="0" w:color="7F7F7F" w:themeColor="text1" w:themeTint="80"/>
              <w:bottom w:val="nil"/>
              <w:right w:val="nil"/>
            </w:tcBorders>
            <w:shd w:val="clear" w:color="auto" w:fill="DEEAF6" w:themeFill="accent5" w:themeFillTint="33"/>
          </w:tcPr>
          <w:p w14:paraId="3AAD132A" w14:textId="77777777" w:rsidR="00C40487" w:rsidRPr="00E26060" w:rsidRDefault="00C40487" w:rsidP="004A16DA">
            <w:pPr>
              <w:jc w:val="both"/>
              <w:rPr>
                <w:rFonts w:ascii="Times New Roman" w:hAnsi="Times New Roman" w:cs="Times New Roman"/>
                <w:sz w:val="24"/>
                <w:szCs w:val="24"/>
              </w:rPr>
            </w:pPr>
          </w:p>
        </w:tc>
        <w:tc>
          <w:tcPr>
            <w:tcW w:w="3287" w:type="dxa"/>
            <w:tcBorders>
              <w:top w:val="nil"/>
              <w:left w:val="nil"/>
              <w:bottom w:val="nil"/>
              <w:right w:val="nil"/>
            </w:tcBorders>
          </w:tcPr>
          <w:p w14:paraId="1CC50D39" w14:textId="77777777" w:rsidR="00C40487" w:rsidRPr="00E26060" w:rsidRDefault="00C40487"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Gjithsej ligjërata dhe ushtrime</w:t>
            </w:r>
          </w:p>
        </w:tc>
        <w:tc>
          <w:tcPr>
            <w:tcW w:w="1264" w:type="dxa"/>
            <w:tcBorders>
              <w:top w:val="nil"/>
              <w:left w:val="nil"/>
              <w:bottom w:val="nil"/>
              <w:right w:val="nil"/>
            </w:tcBorders>
          </w:tcPr>
          <w:p w14:paraId="4E990AD0"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45</w:t>
            </w:r>
          </w:p>
        </w:tc>
        <w:tc>
          <w:tcPr>
            <w:tcW w:w="1926" w:type="dxa"/>
            <w:tcBorders>
              <w:top w:val="nil"/>
              <w:left w:val="nil"/>
              <w:bottom w:val="nil"/>
              <w:right w:val="nil"/>
            </w:tcBorders>
          </w:tcPr>
          <w:p w14:paraId="6040B5DC"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1,2,3,4,5,6,7,9,10,11,12</w:t>
            </w:r>
          </w:p>
        </w:tc>
        <w:tc>
          <w:tcPr>
            <w:tcW w:w="1677" w:type="dxa"/>
            <w:tcBorders>
              <w:top w:val="nil"/>
              <w:left w:val="nil"/>
              <w:bottom w:val="nil"/>
              <w:right w:val="single" w:sz="4" w:space="0" w:color="7F7F7F" w:themeColor="text1" w:themeTint="80"/>
            </w:tcBorders>
          </w:tcPr>
          <w:p w14:paraId="2D8DB322"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3</w:t>
            </w:r>
            <w:r w:rsidRPr="00E26060">
              <w:rPr>
                <w:rFonts w:ascii="Times New Roman" w:hAnsi="Times New Roman" w:cs="Times New Roman"/>
                <w:sz w:val="24"/>
                <w:szCs w:val="24"/>
              </w:rPr>
              <w:t>0</w:t>
            </w:r>
          </w:p>
          <w:p w14:paraId="301DDCA5" w14:textId="77777777" w:rsidR="00C40487" w:rsidRPr="00E26060" w:rsidRDefault="00C40487" w:rsidP="004A16DA">
            <w:pPr>
              <w:jc w:val="both"/>
              <w:rPr>
                <w:rFonts w:ascii="Times New Roman" w:hAnsi="Times New Roman" w:cs="Times New Roman"/>
                <w:sz w:val="24"/>
                <w:szCs w:val="24"/>
              </w:rPr>
            </w:pPr>
          </w:p>
          <w:p w14:paraId="04A66FC0" w14:textId="77777777" w:rsidR="00C40487" w:rsidRPr="00E26060" w:rsidRDefault="00C40487" w:rsidP="004A16DA">
            <w:pPr>
              <w:jc w:val="both"/>
              <w:rPr>
                <w:rFonts w:ascii="Times New Roman" w:hAnsi="Times New Roman" w:cs="Times New Roman"/>
                <w:sz w:val="24"/>
                <w:szCs w:val="24"/>
              </w:rPr>
            </w:pPr>
          </w:p>
          <w:p w14:paraId="0019C902" w14:textId="77777777" w:rsidR="00C40487" w:rsidRPr="00E26060" w:rsidRDefault="00C40487" w:rsidP="004A16DA">
            <w:pPr>
              <w:jc w:val="both"/>
              <w:rPr>
                <w:rFonts w:ascii="Times New Roman" w:hAnsi="Times New Roman" w:cs="Times New Roman"/>
                <w:sz w:val="24"/>
                <w:szCs w:val="24"/>
              </w:rPr>
            </w:pPr>
          </w:p>
        </w:tc>
      </w:tr>
      <w:tr w:rsidR="00C40487" w:rsidRPr="00E26060" w14:paraId="529F4E75" w14:textId="77777777" w:rsidTr="004A16DA">
        <w:trPr>
          <w:trHeight w:hRule="exact" w:val="549"/>
        </w:trPr>
        <w:tc>
          <w:tcPr>
            <w:tcW w:w="1916" w:type="dxa"/>
            <w:vMerge/>
            <w:tcBorders>
              <w:top w:val="nil"/>
              <w:left w:val="single" w:sz="4" w:space="0" w:color="7F7F7F" w:themeColor="text1" w:themeTint="80"/>
              <w:bottom w:val="nil"/>
              <w:right w:val="nil"/>
            </w:tcBorders>
            <w:shd w:val="clear" w:color="auto" w:fill="DEEAF6" w:themeFill="accent5" w:themeFillTint="33"/>
          </w:tcPr>
          <w:p w14:paraId="714EEF1D" w14:textId="77777777" w:rsidR="00C40487" w:rsidRPr="00E26060" w:rsidRDefault="00C40487" w:rsidP="004A16DA">
            <w:pPr>
              <w:jc w:val="both"/>
              <w:rPr>
                <w:rFonts w:ascii="Times New Roman" w:hAnsi="Times New Roman" w:cs="Times New Roman"/>
                <w:sz w:val="24"/>
                <w:szCs w:val="24"/>
              </w:rPr>
            </w:pPr>
          </w:p>
        </w:tc>
        <w:tc>
          <w:tcPr>
            <w:tcW w:w="3287" w:type="dxa"/>
            <w:tcBorders>
              <w:top w:val="nil"/>
              <w:left w:val="nil"/>
              <w:bottom w:val="nil"/>
              <w:right w:val="nil"/>
            </w:tcBorders>
          </w:tcPr>
          <w:p w14:paraId="7C381DCC" w14:textId="77777777" w:rsidR="00C40487" w:rsidRPr="00E26060" w:rsidRDefault="00C40487" w:rsidP="004A16DA">
            <w:pPr>
              <w:jc w:val="both"/>
              <w:rPr>
                <w:rFonts w:ascii="Times New Roman" w:hAnsi="Times New Roman" w:cs="Times New Roman"/>
                <w:sz w:val="24"/>
                <w:szCs w:val="24"/>
              </w:rPr>
            </w:pPr>
          </w:p>
        </w:tc>
        <w:tc>
          <w:tcPr>
            <w:tcW w:w="1264" w:type="dxa"/>
            <w:tcBorders>
              <w:top w:val="nil"/>
              <w:left w:val="nil"/>
              <w:bottom w:val="nil"/>
              <w:right w:val="nil"/>
            </w:tcBorders>
          </w:tcPr>
          <w:p w14:paraId="0FDC1B77" w14:textId="77777777" w:rsidR="00C40487" w:rsidRPr="00E26060" w:rsidRDefault="00C40487"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0A165D8E"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170FC257" w14:textId="77777777" w:rsidR="00C40487" w:rsidRPr="00E26060" w:rsidRDefault="00C40487" w:rsidP="004A16DA">
            <w:pPr>
              <w:jc w:val="both"/>
              <w:rPr>
                <w:rFonts w:ascii="Times New Roman" w:hAnsi="Times New Roman" w:cs="Times New Roman"/>
                <w:sz w:val="24"/>
                <w:szCs w:val="24"/>
              </w:rPr>
            </w:pPr>
          </w:p>
        </w:tc>
      </w:tr>
      <w:tr w:rsidR="00C40487" w:rsidRPr="00E26060" w14:paraId="1D2B318E" w14:textId="77777777" w:rsidTr="004A16DA">
        <w:trPr>
          <w:trHeight w:hRule="exact" w:val="441"/>
        </w:trPr>
        <w:tc>
          <w:tcPr>
            <w:tcW w:w="1916" w:type="dxa"/>
            <w:vMerge/>
            <w:tcBorders>
              <w:top w:val="nil"/>
              <w:left w:val="single" w:sz="4" w:space="0" w:color="7F7F7F" w:themeColor="text1" w:themeTint="80"/>
              <w:bottom w:val="nil"/>
              <w:right w:val="nil"/>
            </w:tcBorders>
            <w:shd w:val="clear" w:color="auto" w:fill="DEEAF6" w:themeFill="accent5" w:themeFillTint="33"/>
          </w:tcPr>
          <w:p w14:paraId="4491C9F3" w14:textId="77777777" w:rsidR="00C40487" w:rsidRPr="00E26060" w:rsidRDefault="00C40487" w:rsidP="004A16DA">
            <w:pPr>
              <w:jc w:val="both"/>
              <w:rPr>
                <w:rFonts w:ascii="Times New Roman" w:hAnsi="Times New Roman" w:cs="Times New Roman"/>
                <w:sz w:val="24"/>
                <w:szCs w:val="24"/>
              </w:rPr>
            </w:pPr>
          </w:p>
        </w:tc>
        <w:tc>
          <w:tcPr>
            <w:tcW w:w="3287" w:type="dxa"/>
            <w:tcBorders>
              <w:top w:val="nil"/>
              <w:left w:val="nil"/>
              <w:bottom w:val="nil"/>
              <w:right w:val="nil"/>
            </w:tcBorders>
          </w:tcPr>
          <w:p w14:paraId="27FD5B40" w14:textId="77777777" w:rsidR="00C40487" w:rsidRPr="00E26060" w:rsidRDefault="00C40487"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 xml:space="preserve">Detyra </w:t>
            </w:r>
          </w:p>
        </w:tc>
        <w:tc>
          <w:tcPr>
            <w:tcW w:w="1264" w:type="dxa"/>
            <w:tcBorders>
              <w:top w:val="nil"/>
              <w:left w:val="nil"/>
              <w:bottom w:val="nil"/>
              <w:right w:val="nil"/>
            </w:tcBorders>
          </w:tcPr>
          <w:p w14:paraId="3DA27646"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30</w:t>
            </w:r>
          </w:p>
        </w:tc>
        <w:tc>
          <w:tcPr>
            <w:tcW w:w="1926" w:type="dxa"/>
            <w:tcBorders>
              <w:top w:val="nil"/>
              <w:left w:val="nil"/>
              <w:bottom w:val="nil"/>
              <w:right w:val="nil"/>
            </w:tcBorders>
          </w:tcPr>
          <w:p w14:paraId="1CA034F9"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491CEA41"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2</w:t>
            </w:r>
            <w:r w:rsidRPr="00E26060">
              <w:rPr>
                <w:rFonts w:ascii="Times New Roman" w:hAnsi="Times New Roman" w:cs="Times New Roman"/>
                <w:sz w:val="24"/>
                <w:szCs w:val="24"/>
              </w:rPr>
              <w:t>0</w:t>
            </w:r>
          </w:p>
          <w:p w14:paraId="7553A97C" w14:textId="77777777" w:rsidR="00C40487" w:rsidRPr="00E26060" w:rsidRDefault="00C40487" w:rsidP="004A16DA">
            <w:pPr>
              <w:jc w:val="both"/>
              <w:rPr>
                <w:rFonts w:ascii="Times New Roman" w:hAnsi="Times New Roman" w:cs="Times New Roman"/>
                <w:sz w:val="24"/>
                <w:szCs w:val="24"/>
              </w:rPr>
            </w:pPr>
          </w:p>
          <w:p w14:paraId="2599ED23" w14:textId="77777777" w:rsidR="00C40487" w:rsidRPr="00E26060" w:rsidRDefault="00C40487" w:rsidP="004A16DA">
            <w:pPr>
              <w:jc w:val="both"/>
              <w:rPr>
                <w:rFonts w:ascii="Times New Roman" w:hAnsi="Times New Roman" w:cs="Times New Roman"/>
                <w:sz w:val="24"/>
                <w:szCs w:val="24"/>
              </w:rPr>
            </w:pPr>
          </w:p>
        </w:tc>
      </w:tr>
      <w:tr w:rsidR="00C40487" w:rsidRPr="00E26060" w14:paraId="7B3BD702" w14:textId="77777777" w:rsidTr="004A16DA">
        <w:trPr>
          <w:trHeight w:hRule="exact" w:val="1364"/>
        </w:trPr>
        <w:tc>
          <w:tcPr>
            <w:tcW w:w="1916" w:type="dxa"/>
            <w:vMerge/>
            <w:tcBorders>
              <w:top w:val="nil"/>
              <w:left w:val="single" w:sz="4" w:space="0" w:color="7F7F7F" w:themeColor="text1" w:themeTint="80"/>
              <w:bottom w:val="nil"/>
              <w:right w:val="nil"/>
            </w:tcBorders>
            <w:shd w:val="clear" w:color="auto" w:fill="DEEAF6" w:themeFill="accent5" w:themeFillTint="33"/>
          </w:tcPr>
          <w:p w14:paraId="1D18E643" w14:textId="77777777" w:rsidR="00C40487" w:rsidRPr="00E26060" w:rsidRDefault="00C40487" w:rsidP="004A16DA">
            <w:pPr>
              <w:jc w:val="both"/>
              <w:rPr>
                <w:rFonts w:ascii="Times New Roman" w:hAnsi="Times New Roman" w:cs="Times New Roman"/>
                <w:sz w:val="24"/>
                <w:szCs w:val="24"/>
              </w:rPr>
            </w:pPr>
          </w:p>
        </w:tc>
        <w:tc>
          <w:tcPr>
            <w:tcW w:w="3287" w:type="dxa"/>
            <w:tcBorders>
              <w:top w:val="nil"/>
              <w:left w:val="nil"/>
              <w:bottom w:val="nil"/>
              <w:right w:val="nil"/>
            </w:tcBorders>
          </w:tcPr>
          <w:p w14:paraId="5F464B5D" w14:textId="77777777" w:rsidR="00C40487" w:rsidRPr="00E26060" w:rsidRDefault="00C40487"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 xml:space="preserve">Studimet vetjake </w:t>
            </w:r>
          </w:p>
          <w:p w14:paraId="26C62360" w14:textId="77777777" w:rsidR="00C40487" w:rsidRPr="00E26060" w:rsidRDefault="00C40487" w:rsidP="004A16DA">
            <w:pPr>
              <w:pStyle w:val="ListParagraph"/>
              <w:numPr>
                <w:ilvl w:val="0"/>
                <w:numId w:val="3"/>
              </w:numPr>
              <w:jc w:val="both"/>
              <w:rPr>
                <w:rFonts w:ascii="Times New Roman" w:hAnsi="Times New Roman" w:cs="Times New Roman"/>
                <w:sz w:val="24"/>
                <w:szCs w:val="24"/>
              </w:rPr>
            </w:pPr>
            <w:r w:rsidRPr="00E26060">
              <w:rPr>
                <w:rFonts w:ascii="Times New Roman" w:hAnsi="Times New Roman" w:cs="Times New Roman"/>
                <w:sz w:val="24"/>
                <w:szCs w:val="24"/>
              </w:rPr>
              <w:t>Gjithsej ligjërata dhe studime vetjake</w:t>
            </w:r>
          </w:p>
        </w:tc>
        <w:tc>
          <w:tcPr>
            <w:tcW w:w="1264" w:type="dxa"/>
            <w:tcBorders>
              <w:top w:val="nil"/>
              <w:left w:val="nil"/>
              <w:bottom w:val="nil"/>
              <w:right w:val="nil"/>
            </w:tcBorders>
          </w:tcPr>
          <w:p w14:paraId="1A47E5A1"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50</w:t>
            </w:r>
            <w:r w:rsidRPr="00E26060">
              <w:rPr>
                <w:rFonts w:ascii="Times New Roman" w:hAnsi="Times New Roman" w:cs="Times New Roman"/>
                <w:sz w:val="24"/>
                <w:szCs w:val="24"/>
              </w:rPr>
              <w:t xml:space="preserve"> </w:t>
            </w:r>
          </w:p>
          <w:p w14:paraId="53411D77"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r>
              <w:rPr>
                <w:rFonts w:ascii="Times New Roman" w:hAnsi="Times New Roman" w:cs="Times New Roman"/>
                <w:sz w:val="24"/>
                <w:szCs w:val="24"/>
              </w:rPr>
              <w:t>25</w:t>
            </w:r>
          </w:p>
        </w:tc>
        <w:tc>
          <w:tcPr>
            <w:tcW w:w="1926" w:type="dxa"/>
            <w:tcBorders>
              <w:top w:val="nil"/>
              <w:left w:val="nil"/>
              <w:bottom w:val="nil"/>
              <w:right w:val="nil"/>
            </w:tcBorders>
          </w:tcPr>
          <w:p w14:paraId="04143F1E"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17C6100F"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5</w:t>
            </w:r>
            <w:r w:rsidRPr="00E26060">
              <w:rPr>
                <w:rFonts w:ascii="Times New Roman" w:hAnsi="Times New Roman" w:cs="Times New Roman"/>
                <w:sz w:val="24"/>
                <w:szCs w:val="24"/>
              </w:rPr>
              <w:t xml:space="preserve">0 </w:t>
            </w:r>
          </w:p>
          <w:p w14:paraId="2462BEBB"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100</w:t>
            </w:r>
          </w:p>
        </w:tc>
      </w:tr>
      <w:tr w:rsidR="00C40487" w:rsidRPr="00E26060" w14:paraId="56E45185"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tcPr>
          <w:p w14:paraId="41B46814" w14:textId="77777777" w:rsidR="00C40487" w:rsidRPr="00E26060" w:rsidRDefault="00C40487" w:rsidP="004A16DA">
            <w:pPr>
              <w:jc w:val="both"/>
              <w:rPr>
                <w:rFonts w:ascii="Times New Roman" w:hAnsi="Times New Roman" w:cs="Times New Roman"/>
                <w:sz w:val="24"/>
                <w:szCs w:val="24"/>
              </w:rPr>
            </w:pPr>
          </w:p>
        </w:tc>
        <w:tc>
          <w:tcPr>
            <w:tcW w:w="3287" w:type="dxa"/>
            <w:tcBorders>
              <w:top w:val="nil"/>
              <w:left w:val="nil"/>
              <w:bottom w:val="nil"/>
              <w:right w:val="nil"/>
            </w:tcBorders>
          </w:tcPr>
          <w:p w14:paraId="4109A6F3" w14:textId="77777777" w:rsidR="00C40487" w:rsidRPr="00E26060" w:rsidRDefault="00C40487" w:rsidP="004A16DA">
            <w:pPr>
              <w:jc w:val="both"/>
              <w:rPr>
                <w:rFonts w:ascii="Times New Roman" w:hAnsi="Times New Roman" w:cs="Times New Roman"/>
                <w:sz w:val="24"/>
                <w:szCs w:val="24"/>
              </w:rPr>
            </w:pPr>
          </w:p>
        </w:tc>
        <w:tc>
          <w:tcPr>
            <w:tcW w:w="1264" w:type="dxa"/>
            <w:tcBorders>
              <w:top w:val="nil"/>
              <w:left w:val="nil"/>
              <w:bottom w:val="nil"/>
              <w:right w:val="nil"/>
            </w:tcBorders>
          </w:tcPr>
          <w:p w14:paraId="2A569065" w14:textId="77777777" w:rsidR="00C40487" w:rsidRPr="00E26060" w:rsidRDefault="00C40487"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55EE3D8B"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2FBBE8F2" w14:textId="77777777" w:rsidR="00C40487" w:rsidRPr="00E26060" w:rsidRDefault="00C40487" w:rsidP="004A16DA">
            <w:pPr>
              <w:jc w:val="both"/>
              <w:rPr>
                <w:rFonts w:ascii="Times New Roman" w:hAnsi="Times New Roman" w:cs="Times New Roman"/>
                <w:sz w:val="24"/>
                <w:szCs w:val="24"/>
              </w:rPr>
            </w:pPr>
          </w:p>
        </w:tc>
      </w:tr>
      <w:tr w:rsidR="00C40487" w:rsidRPr="00E26060" w14:paraId="14301E65"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tcPr>
          <w:p w14:paraId="101851B5" w14:textId="77777777" w:rsidR="00C40487" w:rsidRPr="00E26060" w:rsidRDefault="00C40487" w:rsidP="004A16DA">
            <w:pPr>
              <w:jc w:val="both"/>
              <w:rPr>
                <w:rFonts w:ascii="Times New Roman" w:hAnsi="Times New Roman" w:cs="Times New Roman"/>
                <w:sz w:val="24"/>
                <w:szCs w:val="24"/>
              </w:rPr>
            </w:pPr>
          </w:p>
        </w:tc>
        <w:tc>
          <w:tcPr>
            <w:tcW w:w="3287" w:type="dxa"/>
            <w:tcBorders>
              <w:top w:val="nil"/>
              <w:left w:val="nil"/>
              <w:bottom w:val="nil"/>
              <w:right w:val="nil"/>
            </w:tcBorders>
          </w:tcPr>
          <w:p w14:paraId="10033FEF" w14:textId="77777777" w:rsidR="00C40487" w:rsidRPr="00E26060" w:rsidRDefault="00C40487" w:rsidP="004A16DA">
            <w:pPr>
              <w:jc w:val="both"/>
              <w:rPr>
                <w:rFonts w:ascii="Times New Roman" w:hAnsi="Times New Roman" w:cs="Times New Roman"/>
                <w:sz w:val="24"/>
                <w:szCs w:val="24"/>
              </w:rPr>
            </w:pPr>
          </w:p>
        </w:tc>
        <w:tc>
          <w:tcPr>
            <w:tcW w:w="1264" w:type="dxa"/>
            <w:tcBorders>
              <w:top w:val="nil"/>
              <w:left w:val="nil"/>
              <w:bottom w:val="nil"/>
              <w:right w:val="nil"/>
            </w:tcBorders>
          </w:tcPr>
          <w:p w14:paraId="67B8699F" w14:textId="77777777" w:rsidR="00C40487" w:rsidRPr="00E26060" w:rsidRDefault="00C40487"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28B8E2A3"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57DB53F1" w14:textId="77777777" w:rsidR="00C40487" w:rsidRPr="00E26060" w:rsidRDefault="00C40487" w:rsidP="004A16DA">
            <w:pPr>
              <w:jc w:val="both"/>
              <w:rPr>
                <w:rFonts w:ascii="Times New Roman" w:hAnsi="Times New Roman" w:cs="Times New Roman"/>
                <w:sz w:val="24"/>
                <w:szCs w:val="24"/>
              </w:rPr>
            </w:pPr>
          </w:p>
        </w:tc>
      </w:tr>
      <w:tr w:rsidR="00C40487" w:rsidRPr="00E26060" w14:paraId="372B4003"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tcPr>
          <w:p w14:paraId="150AB401" w14:textId="77777777" w:rsidR="00C40487" w:rsidRPr="00E26060" w:rsidRDefault="00C40487" w:rsidP="004A16DA">
            <w:pPr>
              <w:jc w:val="both"/>
              <w:rPr>
                <w:rFonts w:ascii="Times New Roman" w:hAnsi="Times New Roman" w:cs="Times New Roman"/>
                <w:sz w:val="24"/>
                <w:szCs w:val="24"/>
              </w:rPr>
            </w:pPr>
          </w:p>
        </w:tc>
        <w:tc>
          <w:tcPr>
            <w:tcW w:w="3287" w:type="dxa"/>
            <w:tcBorders>
              <w:top w:val="nil"/>
              <w:left w:val="nil"/>
              <w:bottom w:val="single" w:sz="4" w:space="0" w:color="7F7F7F" w:themeColor="text1" w:themeTint="80"/>
              <w:right w:val="nil"/>
            </w:tcBorders>
          </w:tcPr>
          <w:p w14:paraId="56A83D63" w14:textId="77777777" w:rsidR="00C40487" w:rsidRPr="00E26060" w:rsidRDefault="00C40487" w:rsidP="004A16DA">
            <w:pPr>
              <w:jc w:val="both"/>
              <w:rPr>
                <w:rFonts w:ascii="Times New Roman" w:hAnsi="Times New Roman" w:cs="Times New Roman"/>
                <w:sz w:val="24"/>
                <w:szCs w:val="24"/>
              </w:rPr>
            </w:pPr>
          </w:p>
        </w:tc>
        <w:tc>
          <w:tcPr>
            <w:tcW w:w="1264" w:type="dxa"/>
            <w:tcBorders>
              <w:top w:val="nil"/>
              <w:left w:val="nil"/>
              <w:bottom w:val="single" w:sz="4" w:space="0" w:color="7F7F7F" w:themeColor="text1" w:themeTint="80"/>
              <w:right w:val="nil"/>
            </w:tcBorders>
          </w:tcPr>
          <w:p w14:paraId="0F47F38E" w14:textId="77777777" w:rsidR="00C40487" w:rsidRPr="00E26060" w:rsidRDefault="00C40487" w:rsidP="004A16DA">
            <w:pPr>
              <w:jc w:val="both"/>
              <w:rPr>
                <w:rFonts w:ascii="Times New Roman" w:hAnsi="Times New Roman" w:cs="Times New Roman"/>
                <w:sz w:val="24"/>
                <w:szCs w:val="24"/>
              </w:rPr>
            </w:pPr>
          </w:p>
        </w:tc>
        <w:tc>
          <w:tcPr>
            <w:tcW w:w="1926" w:type="dxa"/>
            <w:tcBorders>
              <w:top w:val="nil"/>
              <w:left w:val="nil"/>
              <w:bottom w:val="single" w:sz="4" w:space="0" w:color="7F7F7F" w:themeColor="text1" w:themeTint="80"/>
              <w:right w:val="nil"/>
            </w:tcBorders>
          </w:tcPr>
          <w:p w14:paraId="56575A56"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70318795" w14:textId="77777777" w:rsidR="00C40487" w:rsidRPr="00E26060" w:rsidRDefault="00C40487" w:rsidP="004A16DA">
            <w:pPr>
              <w:jc w:val="both"/>
              <w:rPr>
                <w:rFonts w:ascii="Times New Roman" w:hAnsi="Times New Roman" w:cs="Times New Roman"/>
                <w:sz w:val="24"/>
                <w:szCs w:val="24"/>
              </w:rPr>
            </w:pPr>
          </w:p>
        </w:tc>
      </w:tr>
      <w:tr w:rsidR="00C40487" w:rsidRPr="00E26060" w14:paraId="5BE4FE0E" w14:textId="77777777" w:rsidTr="004A16DA">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14387B0"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Burimet dhe mjetet e konkretizimit</w:t>
            </w:r>
          </w:p>
        </w:tc>
        <w:tc>
          <w:tcPr>
            <w:tcW w:w="6477" w:type="dxa"/>
            <w:gridSpan w:val="3"/>
            <w:tcBorders>
              <w:top w:val="single" w:sz="4" w:space="0" w:color="7F7F7F" w:themeColor="text1" w:themeTint="80"/>
              <w:left w:val="nil"/>
              <w:bottom w:val="nil"/>
              <w:right w:val="nil"/>
            </w:tcBorders>
            <w:shd w:val="clear" w:color="auto" w:fill="F2F2F2" w:themeFill="background1" w:themeFillShade="F2"/>
          </w:tcPr>
          <w:p w14:paraId="66B9212F"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Mjetet</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73AF564"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Numri</w:t>
            </w:r>
          </w:p>
        </w:tc>
      </w:tr>
      <w:tr w:rsidR="00C40487" w:rsidRPr="00E26060" w14:paraId="2BAEE650"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7AF33B2B"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6031E9E3" w14:textId="77777777" w:rsidR="00C40487" w:rsidRPr="00E26060" w:rsidRDefault="00C40487" w:rsidP="004A16DA">
            <w:pPr>
              <w:pStyle w:val="ListParagraph"/>
              <w:numPr>
                <w:ilvl w:val="0"/>
                <w:numId w:val="2"/>
              </w:numPr>
              <w:jc w:val="both"/>
              <w:rPr>
                <w:rFonts w:ascii="Times New Roman" w:hAnsi="Times New Roman" w:cs="Times New Roman"/>
                <w:sz w:val="24"/>
                <w:szCs w:val="24"/>
              </w:rPr>
            </w:pPr>
            <w:r w:rsidRPr="00E26060">
              <w:rPr>
                <w:rFonts w:ascii="Times New Roman" w:hAnsi="Times New Roman" w:cs="Times New Roman"/>
                <w:sz w:val="24"/>
                <w:szCs w:val="24"/>
              </w:rPr>
              <w:t>Klasë (</w:t>
            </w:r>
            <w:proofErr w:type="spellStart"/>
            <w:r w:rsidRPr="00E26060">
              <w:rPr>
                <w:rFonts w:ascii="Times New Roman" w:hAnsi="Times New Roman" w:cs="Times New Roman"/>
                <w:sz w:val="24"/>
                <w:szCs w:val="24"/>
              </w:rPr>
              <w:t>e.g</w:t>
            </w:r>
            <w:proofErr w:type="spellEnd"/>
            <w:r w:rsidRPr="00E26060">
              <w:rPr>
                <w:rFonts w:ascii="Times New Roman" w:hAnsi="Times New Roman" w:cs="Times New Roman"/>
                <w:sz w:val="24"/>
                <w:szCs w:val="24"/>
              </w:rPr>
              <w:t>)</w:t>
            </w:r>
          </w:p>
        </w:tc>
        <w:tc>
          <w:tcPr>
            <w:tcW w:w="1677" w:type="dxa"/>
            <w:tcBorders>
              <w:top w:val="nil"/>
              <w:left w:val="nil"/>
              <w:bottom w:val="nil"/>
              <w:right w:val="single" w:sz="4" w:space="0" w:color="7F7F7F" w:themeColor="text1" w:themeTint="80"/>
            </w:tcBorders>
          </w:tcPr>
          <w:p w14:paraId="75E6A0AC"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C40487" w:rsidRPr="00E26060" w14:paraId="3C699FB0"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6FC66067"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286D4B5A" w14:textId="77777777" w:rsidR="00C40487" w:rsidRPr="00E26060" w:rsidRDefault="00C40487" w:rsidP="004A16DA">
            <w:pPr>
              <w:pStyle w:val="ListParagraph"/>
              <w:numPr>
                <w:ilvl w:val="0"/>
                <w:numId w:val="2"/>
              </w:numPr>
              <w:jc w:val="both"/>
              <w:rPr>
                <w:rFonts w:ascii="Times New Roman" w:hAnsi="Times New Roman" w:cs="Times New Roman"/>
                <w:sz w:val="24"/>
                <w:szCs w:val="24"/>
              </w:rPr>
            </w:pPr>
            <w:r w:rsidRPr="00E26060">
              <w:rPr>
                <w:rFonts w:ascii="Times New Roman" w:hAnsi="Times New Roman" w:cs="Times New Roman"/>
                <w:sz w:val="24"/>
                <w:szCs w:val="24"/>
              </w:rPr>
              <w:t>Projektor</w:t>
            </w:r>
          </w:p>
        </w:tc>
        <w:tc>
          <w:tcPr>
            <w:tcW w:w="1677" w:type="dxa"/>
            <w:tcBorders>
              <w:top w:val="nil"/>
              <w:left w:val="nil"/>
              <w:bottom w:val="nil"/>
              <w:right w:val="single" w:sz="4" w:space="0" w:color="7F7F7F" w:themeColor="text1" w:themeTint="80"/>
            </w:tcBorders>
          </w:tcPr>
          <w:p w14:paraId="03F07FF5"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r>
      <w:tr w:rsidR="00C40487" w:rsidRPr="00E26060" w14:paraId="6CA5C64A" w14:textId="77777777" w:rsidTr="004A16DA">
        <w:trPr>
          <w:trHeight w:hRule="exact" w:val="549"/>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3B1FF9EE"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54C3F4E1" w14:textId="77777777" w:rsidR="00C40487" w:rsidRPr="00E26060" w:rsidRDefault="00C40487" w:rsidP="004A16DA">
            <w:pPr>
              <w:pStyle w:val="ListParagraph"/>
              <w:numPr>
                <w:ilvl w:val="0"/>
                <w:numId w:val="2"/>
              </w:numPr>
              <w:jc w:val="both"/>
              <w:rPr>
                <w:rFonts w:ascii="Times New Roman" w:hAnsi="Times New Roman" w:cs="Times New Roman"/>
                <w:sz w:val="24"/>
                <w:szCs w:val="24"/>
              </w:rPr>
            </w:pPr>
            <w:proofErr w:type="spellStart"/>
            <w:r w:rsidRPr="00E26060">
              <w:rPr>
                <w:rFonts w:ascii="Times New Roman" w:hAnsi="Times New Roman" w:cs="Times New Roman"/>
                <w:sz w:val="24"/>
                <w:szCs w:val="24"/>
              </w:rPr>
              <w:t>Moodle</w:t>
            </w:r>
            <w:proofErr w:type="spellEnd"/>
          </w:p>
          <w:p w14:paraId="7C963845"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29F9BBC9" w14:textId="77777777" w:rsidR="00C40487" w:rsidRPr="00E26060" w:rsidRDefault="00C40487" w:rsidP="004A16DA">
            <w:pPr>
              <w:jc w:val="both"/>
              <w:rPr>
                <w:rFonts w:ascii="Times New Roman" w:hAnsi="Times New Roman" w:cs="Times New Roman"/>
                <w:sz w:val="24"/>
                <w:szCs w:val="24"/>
              </w:rPr>
            </w:pPr>
          </w:p>
        </w:tc>
      </w:tr>
      <w:tr w:rsidR="00C40487" w:rsidRPr="00E26060" w14:paraId="60A40BED"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2EB4EE88"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6E2FB5BD"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375C07CD" w14:textId="77777777" w:rsidR="00C40487" w:rsidRPr="00E26060" w:rsidRDefault="00C40487" w:rsidP="004A16DA">
            <w:pPr>
              <w:jc w:val="both"/>
              <w:rPr>
                <w:rFonts w:ascii="Times New Roman" w:hAnsi="Times New Roman" w:cs="Times New Roman"/>
                <w:sz w:val="24"/>
                <w:szCs w:val="24"/>
              </w:rPr>
            </w:pPr>
          </w:p>
        </w:tc>
      </w:tr>
      <w:tr w:rsidR="00C40487" w:rsidRPr="00E26060" w14:paraId="5E583F67"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106A75BE"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nil"/>
              <w:right w:val="nil"/>
            </w:tcBorders>
          </w:tcPr>
          <w:p w14:paraId="5F33AA0D"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5C0F9F1F" w14:textId="77777777" w:rsidR="00C40487" w:rsidRPr="00E26060" w:rsidRDefault="00C40487" w:rsidP="004A16DA">
            <w:pPr>
              <w:jc w:val="both"/>
              <w:rPr>
                <w:rFonts w:ascii="Times New Roman" w:hAnsi="Times New Roman" w:cs="Times New Roman"/>
                <w:sz w:val="24"/>
                <w:szCs w:val="24"/>
              </w:rPr>
            </w:pPr>
          </w:p>
        </w:tc>
      </w:tr>
      <w:tr w:rsidR="00C40487" w:rsidRPr="00E26060" w14:paraId="7A9F5282"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7A8535C5" w14:textId="77777777" w:rsidR="00C40487" w:rsidRPr="00E26060" w:rsidRDefault="00C40487" w:rsidP="004A16DA">
            <w:pPr>
              <w:jc w:val="both"/>
              <w:rPr>
                <w:rFonts w:ascii="Times New Roman" w:hAnsi="Times New Roman" w:cs="Times New Roman"/>
                <w:b/>
                <w:sz w:val="24"/>
                <w:szCs w:val="24"/>
              </w:rPr>
            </w:pPr>
          </w:p>
        </w:tc>
        <w:tc>
          <w:tcPr>
            <w:tcW w:w="6477" w:type="dxa"/>
            <w:gridSpan w:val="3"/>
            <w:tcBorders>
              <w:top w:val="nil"/>
              <w:left w:val="nil"/>
              <w:bottom w:val="single" w:sz="4" w:space="0" w:color="7F7F7F" w:themeColor="text1" w:themeTint="80"/>
              <w:right w:val="nil"/>
            </w:tcBorders>
          </w:tcPr>
          <w:p w14:paraId="636CC139" w14:textId="77777777" w:rsidR="00C40487" w:rsidRPr="00E26060" w:rsidRDefault="00C40487" w:rsidP="004A16DA">
            <w:pPr>
              <w:pStyle w:val="ListParagraph"/>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5E3D8EE2" w14:textId="77777777" w:rsidR="00C40487" w:rsidRPr="00E26060" w:rsidRDefault="00C40487" w:rsidP="004A16DA">
            <w:pPr>
              <w:jc w:val="both"/>
              <w:rPr>
                <w:rFonts w:ascii="Times New Roman" w:hAnsi="Times New Roman" w:cs="Times New Roman"/>
                <w:sz w:val="24"/>
                <w:szCs w:val="24"/>
              </w:rPr>
            </w:pPr>
          </w:p>
        </w:tc>
      </w:tr>
      <w:tr w:rsidR="00C40487" w:rsidRPr="00E26060" w14:paraId="4E8C5A9E" w14:textId="77777777" w:rsidTr="004A16DA">
        <w:trPr>
          <w:trHeight w:hRule="exact" w:val="726"/>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D2D4055"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Ngarkesa dhe aktivitetet</w:t>
            </w:r>
          </w:p>
        </w:tc>
        <w:tc>
          <w:tcPr>
            <w:tcW w:w="4551" w:type="dxa"/>
            <w:gridSpan w:val="2"/>
            <w:tcBorders>
              <w:top w:val="single" w:sz="4" w:space="0" w:color="7F7F7F" w:themeColor="text1" w:themeTint="80"/>
              <w:left w:val="nil"/>
              <w:bottom w:val="nil"/>
              <w:right w:val="nil"/>
            </w:tcBorders>
            <w:shd w:val="clear" w:color="auto" w:fill="F2F2F2" w:themeFill="background1" w:themeFillShade="F2"/>
          </w:tcPr>
          <w:p w14:paraId="5C09E780"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Lloji i aktivitetit</w:t>
            </w:r>
          </w:p>
        </w:tc>
        <w:tc>
          <w:tcPr>
            <w:tcW w:w="1926" w:type="dxa"/>
            <w:tcBorders>
              <w:top w:val="single" w:sz="4" w:space="0" w:color="7F7F7F" w:themeColor="text1" w:themeTint="80"/>
              <w:left w:val="nil"/>
              <w:bottom w:val="nil"/>
              <w:right w:val="nil"/>
            </w:tcBorders>
            <w:shd w:val="clear" w:color="auto" w:fill="F2F2F2" w:themeFill="background1" w:themeFillShade="F2"/>
          </w:tcPr>
          <w:p w14:paraId="0303058D"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Orë javore</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5F8A2DA"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Ngarkesa total</w:t>
            </w:r>
          </w:p>
        </w:tc>
      </w:tr>
      <w:tr w:rsidR="00C40487" w:rsidRPr="00E26060" w14:paraId="146CCD51" w14:textId="77777777" w:rsidTr="004A16DA">
        <w:trPr>
          <w:trHeight w:hRule="exact" w:val="806"/>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797D2C92" w14:textId="77777777" w:rsidR="00C40487" w:rsidRPr="00E26060" w:rsidRDefault="00C40487" w:rsidP="004A16DA">
            <w:pPr>
              <w:jc w:val="both"/>
              <w:rPr>
                <w:rFonts w:ascii="Times New Roman" w:hAnsi="Times New Roman" w:cs="Times New Roman"/>
                <w:b/>
                <w:sz w:val="24"/>
                <w:szCs w:val="24"/>
              </w:rPr>
            </w:pPr>
          </w:p>
        </w:tc>
        <w:tc>
          <w:tcPr>
            <w:tcW w:w="4551" w:type="dxa"/>
            <w:gridSpan w:val="2"/>
            <w:tcBorders>
              <w:top w:val="nil"/>
              <w:left w:val="nil"/>
              <w:bottom w:val="nil"/>
              <w:right w:val="nil"/>
            </w:tcBorders>
          </w:tcPr>
          <w:p w14:paraId="5223E0B0" w14:textId="77777777" w:rsidR="00C40487" w:rsidRPr="00E26060" w:rsidRDefault="00C40487"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 xml:space="preserve">Ligjërata </w:t>
            </w:r>
          </w:p>
          <w:p w14:paraId="456F9F52" w14:textId="77777777" w:rsidR="00C40487" w:rsidRPr="00E26060" w:rsidRDefault="00C40487"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Ushtrime</w:t>
            </w:r>
          </w:p>
        </w:tc>
        <w:tc>
          <w:tcPr>
            <w:tcW w:w="1926" w:type="dxa"/>
            <w:tcBorders>
              <w:top w:val="nil"/>
              <w:left w:val="nil"/>
              <w:bottom w:val="nil"/>
              <w:right w:val="nil"/>
            </w:tcBorders>
          </w:tcPr>
          <w:p w14:paraId="663FEF65"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2</w:t>
            </w:r>
          </w:p>
          <w:p w14:paraId="3DCFD108"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p>
        </w:tc>
        <w:tc>
          <w:tcPr>
            <w:tcW w:w="1677" w:type="dxa"/>
            <w:tcBorders>
              <w:top w:val="nil"/>
              <w:left w:val="nil"/>
              <w:bottom w:val="nil"/>
              <w:right w:val="single" w:sz="4" w:space="0" w:color="7F7F7F" w:themeColor="text1" w:themeTint="80"/>
            </w:tcBorders>
          </w:tcPr>
          <w:p w14:paraId="6892E37D"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30</w:t>
            </w:r>
          </w:p>
          <w:p w14:paraId="662E2C77"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1</w:t>
            </w:r>
            <w:r>
              <w:rPr>
                <w:rFonts w:ascii="Times New Roman" w:hAnsi="Times New Roman" w:cs="Times New Roman"/>
                <w:sz w:val="24"/>
                <w:szCs w:val="24"/>
              </w:rPr>
              <w:t>5</w:t>
            </w:r>
          </w:p>
        </w:tc>
      </w:tr>
      <w:tr w:rsidR="00C40487" w:rsidRPr="00E26060" w14:paraId="589343C2" w14:textId="77777777" w:rsidTr="004A16DA">
        <w:trPr>
          <w:trHeight w:hRule="exact" w:val="986"/>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2D0D481C" w14:textId="77777777" w:rsidR="00C40487" w:rsidRPr="00E26060" w:rsidRDefault="00C40487" w:rsidP="004A16DA">
            <w:pPr>
              <w:jc w:val="both"/>
              <w:rPr>
                <w:rFonts w:ascii="Times New Roman" w:hAnsi="Times New Roman" w:cs="Times New Roman"/>
                <w:b/>
                <w:sz w:val="24"/>
                <w:szCs w:val="24"/>
              </w:rPr>
            </w:pPr>
          </w:p>
        </w:tc>
        <w:tc>
          <w:tcPr>
            <w:tcW w:w="4551" w:type="dxa"/>
            <w:gridSpan w:val="2"/>
            <w:tcBorders>
              <w:top w:val="nil"/>
              <w:left w:val="nil"/>
              <w:bottom w:val="nil"/>
              <w:right w:val="nil"/>
            </w:tcBorders>
          </w:tcPr>
          <w:p w14:paraId="71943009" w14:textId="77777777" w:rsidR="00C40487" w:rsidRPr="00E26060" w:rsidRDefault="00C40487"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Detyra</w:t>
            </w:r>
          </w:p>
          <w:p w14:paraId="5D03CF9D" w14:textId="77777777" w:rsidR="00C40487" w:rsidRPr="00E26060" w:rsidRDefault="00C40487"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Mësim i pavarur</w:t>
            </w:r>
          </w:p>
          <w:p w14:paraId="7640AE19" w14:textId="77777777" w:rsidR="00C40487" w:rsidRPr="00E26060" w:rsidRDefault="00C40487" w:rsidP="004A16DA">
            <w:pPr>
              <w:pStyle w:val="ListParagraph"/>
              <w:numPr>
                <w:ilvl w:val="0"/>
                <w:numId w:val="4"/>
              </w:numPr>
              <w:jc w:val="both"/>
              <w:rPr>
                <w:rFonts w:ascii="Times New Roman" w:hAnsi="Times New Roman" w:cs="Times New Roman"/>
                <w:sz w:val="24"/>
                <w:szCs w:val="24"/>
              </w:rPr>
            </w:pPr>
            <w:r w:rsidRPr="00E26060">
              <w:rPr>
                <w:rFonts w:ascii="Times New Roman" w:hAnsi="Times New Roman" w:cs="Times New Roman"/>
                <w:sz w:val="24"/>
                <w:szCs w:val="24"/>
              </w:rPr>
              <w:t>Provime</w:t>
            </w:r>
          </w:p>
        </w:tc>
        <w:tc>
          <w:tcPr>
            <w:tcW w:w="1926" w:type="dxa"/>
            <w:tcBorders>
              <w:top w:val="nil"/>
              <w:left w:val="nil"/>
              <w:bottom w:val="nil"/>
              <w:right w:val="nil"/>
            </w:tcBorders>
          </w:tcPr>
          <w:p w14:paraId="2A63DCC9"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2</w:t>
            </w:r>
            <w:r w:rsidRPr="00E26060">
              <w:rPr>
                <w:rFonts w:ascii="Times New Roman" w:hAnsi="Times New Roman" w:cs="Times New Roman"/>
                <w:sz w:val="24"/>
                <w:szCs w:val="24"/>
              </w:rPr>
              <w:t xml:space="preserve"> </w:t>
            </w:r>
          </w:p>
          <w:p w14:paraId="5419CD7B" w14:textId="77777777" w:rsidR="00C40487" w:rsidRPr="00E26060" w:rsidRDefault="00C40487" w:rsidP="004A16DA">
            <w:pPr>
              <w:jc w:val="both"/>
              <w:rPr>
                <w:rFonts w:ascii="Times New Roman" w:hAnsi="Times New Roman" w:cs="Times New Roman"/>
                <w:sz w:val="24"/>
                <w:szCs w:val="24"/>
              </w:rPr>
            </w:pPr>
          </w:p>
          <w:p w14:paraId="7CECC5F1"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22729BB9"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30</w:t>
            </w:r>
            <w:r w:rsidRPr="00E26060">
              <w:rPr>
                <w:rFonts w:ascii="Times New Roman" w:hAnsi="Times New Roman" w:cs="Times New Roman"/>
                <w:sz w:val="24"/>
                <w:szCs w:val="24"/>
              </w:rPr>
              <w:t xml:space="preserve"> </w:t>
            </w:r>
          </w:p>
          <w:p w14:paraId="21CCD4B6" w14:textId="77777777" w:rsidR="00C40487" w:rsidRPr="00E26060" w:rsidRDefault="00C40487" w:rsidP="004A16DA">
            <w:pPr>
              <w:jc w:val="both"/>
              <w:rPr>
                <w:rFonts w:ascii="Times New Roman" w:hAnsi="Times New Roman" w:cs="Times New Roman"/>
                <w:sz w:val="24"/>
                <w:szCs w:val="24"/>
              </w:rPr>
            </w:pPr>
            <w:r>
              <w:rPr>
                <w:rFonts w:ascii="Times New Roman" w:hAnsi="Times New Roman" w:cs="Times New Roman"/>
                <w:sz w:val="24"/>
                <w:szCs w:val="24"/>
              </w:rPr>
              <w:t>50</w:t>
            </w:r>
            <w:r w:rsidRPr="00E26060">
              <w:rPr>
                <w:rFonts w:ascii="Times New Roman" w:hAnsi="Times New Roman" w:cs="Times New Roman"/>
                <w:sz w:val="24"/>
                <w:szCs w:val="24"/>
              </w:rPr>
              <w:t xml:space="preserve"> </w:t>
            </w:r>
          </w:p>
          <w:p w14:paraId="4A090F0D" w14:textId="77777777" w:rsidR="00C40487" w:rsidRPr="00E26060" w:rsidRDefault="00C40487" w:rsidP="004A16DA">
            <w:pPr>
              <w:jc w:val="both"/>
              <w:rPr>
                <w:rFonts w:ascii="Times New Roman" w:hAnsi="Times New Roman" w:cs="Times New Roman"/>
                <w:sz w:val="24"/>
                <w:szCs w:val="24"/>
              </w:rPr>
            </w:pPr>
          </w:p>
        </w:tc>
      </w:tr>
      <w:tr w:rsidR="00C40487" w:rsidRPr="00E26060" w14:paraId="283625D5" w14:textId="77777777" w:rsidTr="004A16DA">
        <w:trPr>
          <w:trHeight w:hRule="exact" w:val="288"/>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249B41BE" w14:textId="77777777" w:rsidR="00C40487" w:rsidRPr="00E26060" w:rsidRDefault="00C40487" w:rsidP="004A16DA">
            <w:pPr>
              <w:jc w:val="both"/>
              <w:rPr>
                <w:rFonts w:ascii="Times New Roman" w:hAnsi="Times New Roman" w:cs="Times New Roman"/>
                <w:b/>
                <w:sz w:val="24"/>
                <w:szCs w:val="24"/>
              </w:rPr>
            </w:pPr>
          </w:p>
        </w:tc>
        <w:tc>
          <w:tcPr>
            <w:tcW w:w="4551" w:type="dxa"/>
            <w:gridSpan w:val="2"/>
            <w:tcBorders>
              <w:top w:val="nil"/>
              <w:left w:val="nil"/>
              <w:bottom w:val="nil"/>
              <w:right w:val="nil"/>
            </w:tcBorders>
          </w:tcPr>
          <w:p w14:paraId="7335EED0" w14:textId="77777777" w:rsidR="00C40487" w:rsidRPr="00E26060" w:rsidRDefault="00C40487" w:rsidP="004A16DA">
            <w:pPr>
              <w:pStyle w:val="ListParagraph"/>
              <w:jc w:val="both"/>
              <w:rPr>
                <w:rFonts w:ascii="Times New Roman" w:hAnsi="Times New Roman" w:cs="Times New Roman"/>
                <w:sz w:val="24"/>
                <w:szCs w:val="24"/>
              </w:rPr>
            </w:pPr>
          </w:p>
          <w:p w14:paraId="771784C4" w14:textId="77777777" w:rsidR="00C40487" w:rsidRPr="00E26060" w:rsidRDefault="00C40487" w:rsidP="004A16DA">
            <w:pPr>
              <w:pStyle w:val="ListParagraph"/>
              <w:jc w:val="both"/>
              <w:rPr>
                <w:rFonts w:ascii="Times New Roman" w:hAnsi="Times New Roman" w:cs="Times New Roman"/>
                <w:sz w:val="24"/>
                <w:szCs w:val="24"/>
              </w:rPr>
            </w:pPr>
          </w:p>
        </w:tc>
        <w:tc>
          <w:tcPr>
            <w:tcW w:w="1926" w:type="dxa"/>
            <w:tcBorders>
              <w:top w:val="nil"/>
              <w:left w:val="nil"/>
              <w:bottom w:val="nil"/>
              <w:right w:val="nil"/>
            </w:tcBorders>
          </w:tcPr>
          <w:p w14:paraId="5C4D3FEC"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1A9A3028" w14:textId="77777777" w:rsidR="00C40487" w:rsidRPr="00E26060" w:rsidRDefault="00C40487" w:rsidP="004A16DA">
            <w:pPr>
              <w:jc w:val="both"/>
              <w:rPr>
                <w:rFonts w:ascii="Times New Roman" w:hAnsi="Times New Roman" w:cs="Times New Roman"/>
                <w:sz w:val="24"/>
                <w:szCs w:val="24"/>
              </w:rPr>
            </w:pPr>
          </w:p>
        </w:tc>
      </w:tr>
      <w:tr w:rsidR="00C40487" w:rsidRPr="00E26060" w14:paraId="642E3D15" w14:textId="77777777" w:rsidTr="004A16DA">
        <w:trPr>
          <w:trHeight w:hRule="exact" w:val="1762"/>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405611CE" w14:textId="77777777" w:rsidR="00C40487" w:rsidRPr="00E26060" w:rsidRDefault="00C40487" w:rsidP="004A16DA">
            <w:pPr>
              <w:jc w:val="both"/>
              <w:rPr>
                <w:rFonts w:ascii="Times New Roman" w:hAnsi="Times New Roman" w:cs="Times New Roman"/>
                <w:b/>
                <w:sz w:val="24"/>
                <w:szCs w:val="24"/>
              </w:rPr>
            </w:pPr>
          </w:p>
        </w:tc>
        <w:tc>
          <w:tcPr>
            <w:tcW w:w="4551" w:type="dxa"/>
            <w:gridSpan w:val="2"/>
            <w:tcBorders>
              <w:top w:val="nil"/>
              <w:left w:val="nil"/>
              <w:bottom w:val="nil"/>
              <w:right w:val="nil"/>
            </w:tcBorders>
          </w:tcPr>
          <w:p w14:paraId="40F5D2DE"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 xml:space="preserve">Mësim ndërveprues, me forma frontale, </w:t>
            </w:r>
            <w:proofErr w:type="spellStart"/>
            <w:r w:rsidRPr="00E26060">
              <w:rPr>
                <w:rFonts w:ascii="Times New Roman" w:hAnsi="Times New Roman" w:cs="Times New Roman"/>
                <w:sz w:val="24"/>
                <w:szCs w:val="24"/>
              </w:rPr>
              <w:t>grupogrupore</w:t>
            </w:r>
            <w:proofErr w:type="spellEnd"/>
            <w:r w:rsidRPr="00E26060">
              <w:rPr>
                <w:rFonts w:ascii="Times New Roman" w:hAnsi="Times New Roman" w:cs="Times New Roman"/>
                <w:sz w:val="24"/>
                <w:szCs w:val="24"/>
              </w:rPr>
              <w:t xml:space="preserve">, individuale, ushtrime e seminare grupore, individuale, ushtrime e seminare  </w:t>
            </w:r>
          </w:p>
        </w:tc>
        <w:tc>
          <w:tcPr>
            <w:tcW w:w="1926" w:type="dxa"/>
            <w:tcBorders>
              <w:top w:val="nil"/>
              <w:left w:val="nil"/>
              <w:bottom w:val="nil"/>
              <w:right w:val="nil"/>
            </w:tcBorders>
          </w:tcPr>
          <w:p w14:paraId="31A76FFB"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7F7FC825" w14:textId="77777777" w:rsidR="00C40487" w:rsidRPr="00E26060" w:rsidRDefault="00C40487" w:rsidP="004A16DA">
            <w:pPr>
              <w:jc w:val="both"/>
              <w:rPr>
                <w:rFonts w:ascii="Times New Roman" w:hAnsi="Times New Roman" w:cs="Times New Roman"/>
                <w:sz w:val="24"/>
                <w:szCs w:val="24"/>
              </w:rPr>
            </w:pPr>
          </w:p>
        </w:tc>
      </w:tr>
      <w:tr w:rsidR="00C40487" w:rsidRPr="00E26060" w14:paraId="322AB657" w14:textId="77777777" w:rsidTr="004A16DA">
        <w:trPr>
          <w:trHeight w:hRule="exact" w:val="80"/>
        </w:trPr>
        <w:tc>
          <w:tcPr>
            <w:tcW w:w="1916" w:type="dxa"/>
            <w:vMerge/>
            <w:tcBorders>
              <w:top w:val="nil"/>
              <w:left w:val="single" w:sz="4" w:space="0" w:color="7F7F7F" w:themeColor="text1" w:themeTint="80"/>
              <w:bottom w:val="nil"/>
              <w:right w:val="nil"/>
            </w:tcBorders>
            <w:shd w:val="clear" w:color="auto" w:fill="DEEAF6" w:themeFill="accent5" w:themeFillTint="33"/>
            <w:vAlign w:val="center"/>
          </w:tcPr>
          <w:p w14:paraId="5CEA4264" w14:textId="77777777" w:rsidR="00C40487" w:rsidRPr="00E26060" w:rsidRDefault="00C40487" w:rsidP="004A16DA">
            <w:pPr>
              <w:jc w:val="both"/>
              <w:rPr>
                <w:rFonts w:ascii="Times New Roman" w:hAnsi="Times New Roman" w:cs="Times New Roman"/>
                <w:b/>
                <w:sz w:val="24"/>
                <w:szCs w:val="24"/>
              </w:rPr>
            </w:pPr>
          </w:p>
        </w:tc>
        <w:tc>
          <w:tcPr>
            <w:tcW w:w="4551" w:type="dxa"/>
            <w:gridSpan w:val="2"/>
            <w:tcBorders>
              <w:top w:val="nil"/>
              <w:left w:val="nil"/>
              <w:bottom w:val="nil"/>
              <w:right w:val="nil"/>
            </w:tcBorders>
          </w:tcPr>
          <w:p w14:paraId="2201E885" w14:textId="77777777" w:rsidR="00C40487" w:rsidRPr="00E26060" w:rsidRDefault="00C40487" w:rsidP="004A16DA">
            <w:pPr>
              <w:jc w:val="both"/>
              <w:rPr>
                <w:rFonts w:ascii="Times New Roman" w:hAnsi="Times New Roman" w:cs="Times New Roman"/>
                <w:sz w:val="24"/>
                <w:szCs w:val="24"/>
              </w:rPr>
            </w:pPr>
          </w:p>
        </w:tc>
        <w:tc>
          <w:tcPr>
            <w:tcW w:w="1926" w:type="dxa"/>
            <w:tcBorders>
              <w:top w:val="nil"/>
              <w:left w:val="nil"/>
              <w:bottom w:val="nil"/>
              <w:right w:val="nil"/>
            </w:tcBorders>
          </w:tcPr>
          <w:p w14:paraId="3E420943"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nil"/>
              <w:right w:val="single" w:sz="4" w:space="0" w:color="7F7F7F" w:themeColor="text1" w:themeTint="80"/>
            </w:tcBorders>
          </w:tcPr>
          <w:p w14:paraId="066A2C1B" w14:textId="77777777" w:rsidR="00C40487" w:rsidRPr="00E26060" w:rsidRDefault="00C40487" w:rsidP="004A16DA">
            <w:pPr>
              <w:jc w:val="both"/>
              <w:rPr>
                <w:rFonts w:ascii="Times New Roman" w:hAnsi="Times New Roman" w:cs="Times New Roman"/>
                <w:sz w:val="24"/>
                <w:szCs w:val="24"/>
              </w:rPr>
            </w:pPr>
          </w:p>
        </w:tc>
      </w:tr>
      <w:tr w:rsidR="00C40487" w:rsidRPr="00E26060" w14:paraId="5ABB7380" w14:textId="77777777" w:rsidTr="004A16DA">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BA1F9BA" w14:textId="77777777" w:rsidR="00C40487" w:rsidRPr="00E26060" w:rsidRDefault="00C40487" w:rsidP="004A16DA">
            <w:pPr>
              <w:jc w:val="both"/>
              <w:rPr>
                <w:rFonts w:ascii="Times New Roman" w:hAnsi="Times New Roman" w:cs="Times New Roman"/>
                <w:b/>
                <w:sz w:val="24"/>
                <w:szCs w:val="24"/>
              </w:rPr>
            </w:pPr>
          </w:p>
        </w:tc>
        <w:tc>
          <w:tcPr>
            <w:tcW w:w="4551" w:type="dxa"/>
            <w:gridSpan w:val="2"/>
            <w:tcBorders>
              <w:top w:val="nil"/>
              <w:left w:val="nil"/>
              <w:bottom w:val="single" w:sz="4" w:space="0" w:color="7F7F7F" w:themeColor="text1" w:themeTint="80"/>
              <w:right w:val="nil"/>
            </w:tcBorders>
          </w:tcPr>
          <w:p w14:paraId="7FF63167" w14:textId="77777777" w:rsidR="00C40487" w:rsidRPr="00E26060" w:rsidRDefault="00C40487" w:rsidP="004A16DA">
            <w:pPr>
              <w:jc w:val="both"/>
              <w:rPr>
                <w:rFonts w:ascii="Times New Roman" w:hAnsi="Times New Roman" w:cs="Times New Roman"/>
                <w:sz w:val="24"/>
                <w:szCs w:val="24"/>
              </w:rPr>
            </w:pPr>
          </w:p>
        </w:tc>
        <w:tc>
          <w:tcPr>
            <w:tcW w:w="1926" w:type="dxa"/>
            <w:tcBorders>
              <w:top w:val="nil"/>
              <w:left w:val="nil"/>
              <w:bottom w:val="single" w:sz="4" w:space="0" w:color="7F7F7F" w:themeColor="text1" w:themeTint="80"/>
              <w:right w:val="nil"/>
            </w:tcBorders>
          </w:tcPr>
          <w:p w14:paraId="22D23EA5" w14:textId="77777777" w:rsidR="00C40487" w:rsidRPr="00E26060" w:rsidRDefault="00C40487" w:rsidP="004A16DA">
            <w:pPr>
              <w:jc w:val="both"/>
              <w:rPr>
                <w:rFonts w:ascii="Times New Roman" w:hAnsi="Times New Roman" w:cs="Times New Roman"/>
                <w:sz w:val="24"/>
                <w:szCs w:val="24"/>
              </w:rPr>
            </w:pPr>
          </w:p>
        </w:tc>
        <w:tc>
          <w:tcPr>
            <w:tcW w:w="1677" w:type="dxa"/>
            <w:tcBorders>
              <w:top w:val="nil"/>
              <w:left w:val="nil"/>
              <w:bottom w:val="single" w:sz="4" w:space="0" w:color="7F7F7F" w:themeColor="text1" w:themeTint="80"/>
              <w:right w:val="single" w:sz="4" w:space="0" w:color="7F7F7F" w:themeColor="text1" w:themeTint="80"/>
            </w:tcBorders>
          </w:tcPr>
          <w:p w14:paraId="76BA0E17" w14:textId="77777777" w:rsidR="00C40487" w:rsidRPr="00E26060" w:rsidRDefault="00C40487" w:rsidP="004A16DA">
            <w:pPr>
              <w:jc w:val="both"/>
              <w:rPr>
                <w:rFonts w:ascii="Times New Roman" w:hAnsi="Times New Roman" w:cs="Times New Roman"/>
                <w:sz w:val="24"/>
                <w:szCs w:val="24"/>
              </w:rPr>
            </w:pPr>
          </w:p>
        </w:tc>
      </w:tr>
      <w:tr w:rsidR="00C40487" w:rsidRPr="00E26060" w14:paraId="2D67C519" w14:textId="77777777" w:rsidTr="004A16DA">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44AEC1C"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Literatura/Referencat</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950DC9E" w14:textId="77777777" w:rsidR="00C40487" w:rsidRPr="00E26060" w:rsidRDefault="00C40487" w:rsidP="004A16DA">
            <w:pPr>
              <w:jc w:val="both"/>
              <w:rPr>
                <w:rFonts w:ascii="Times New Roman" w:hAnsi="Times New Roman" w:cs="Times New Roman"/>
                <w:sz w:val="24"/>
                <w:szCs w:val="24"/>
              </w:rPr>
            </w:pPr>
          </w:p>
          <w:p w14:paraId="1E2C6933" w14:textId="77777777" w:rsidR="00C40487" w:rsidRPr="00E26060" w:rsidRDefault="00C40487" w:rsidP="004A16DA">
            <w:pPr>
              <w:pStyle w:val="NormalWeb"/>
              <w:spacing w:before="240"/>
              <w:jc w:val="both"/>
              <w:rPr>
                <w:lang w:val="sq-AL"/>
              </w:rPr>
            </w:pPr>
            <w:r w:rsidRPr="00E26060">
              <w:rPr>
                <w:lang w:val="sq-AL"/>
              </w:rPr>
              <w:t xml:space="preserve">1. </w:t>
            </w:r>
            <w:proofErr w:type="spellStart"/>
            <w:r w:rsidRPr="00E26060">
              <w:rPr>
                <w:lang w:val="sq-AL"/>
              </w:rPr>
              <w:t>Boriçi</w:t>
            </w:r>
            <w:proofErr w:type="spellEnd"/>
            <w:r w:rsidRPr="00E26060">
              <w:rPr>
                <w:lang w:val="sq-AL"/>
              </w:rPr>
              <w:t xml:space="preserve">, </w:t>
            </w:r>
            <w:proofErr w:type="spellStart"/>
            <w:r w:rsidRPr="00E26060">
              <w:rPr>
                <w:lang w:val="sq-AL"/>
              </w:rPr>
              <w:t>Hamit</w:t>
            </w:r>
            <w:proofErr w:type="spellEnd"/>
            <w:r w:rsidRPr="00E26060">
              <w:rPr>
                <w:lang w:val="sq-AL"/>
              </w:rPr>
              <w:t xml:space="preserve">. </w:t>
            </w:r>
            <w:r w:rsidRPr="00E26060">
              <w:rPr>
                <w:b/>
                <w:i/>
                <w:lang w:val="sq-AL"/>
              </w:rPr>
              <w:t>Gazetaria 2.</w:t>
            </w:r>
            <w:r w:rsidRPr="00E26060">
              <w:rPr>
                <w:lang w:val="sq-AL"/>
              </w:rPr>
              <w:t xml:space="preserve"> Shtëpia Botuese e Librit Universitar. Tiranë, 2004 </w:t>
            </w:r>
          </w:p>
          <w:p w14:paraId="28CC8E2A" w14:textId="77777777" w:rsidR="00C40487" w:rsidRPr="00E26060" w:rsidRDefault="00C40487" w:rsidP="004A16DA">
            <w:pPr>
              <w:pStyle w:val="NormalWeb"/>
              <w:spacing w:before="240"/>
              <w:jc w:val="both"/>
              <w:rPr>
                <w:lang w:val="sq-AL"/>
              </w:rPr>
            </w:pPr>
            <w:r w:rsidRPr="00E26060">
              <w:rPr>
                <w:b/>
                <w:shd w:val="clear" w:color="auto" w:fill="FFFFFF"/>
                <w:lang w:val="sq-AL"/>
              </w:rPr>
              <w:t xml:space="preserve">2. </w:t>
            </w:r>
            <w:proofErr w:type="spellStart"/>
            <w:r w:rsidRPr="00E26060">
              <w:rPr>
                <w:rStyle w:val="Emphasis"/>
                <w:shd w:val="clear" w:color="auto" w:fill="FFFFFF"/>
                <w:lang w:val="sq-AL"/>
              </w:rPr>
              <w:t>Kovach</w:t>
            </w:r>
            <w:proofErr w:type="spellEnd"/>
            <w:r w:rsidRPr="00E26060">
              <w:rPr>
                <w:shd w:val="clear" w:color="auto" w:fill="FFFFFF"/>
                <w:lang w:val="sq-AL"/>
              </w:rPr>
              <w:t xml:space="preserve">, </w:t>
            </w:r>
            <w:proofErr w:type="spellStart"/>
            <w:r w:rsidRPr="00E26060">
              <w:rPr>
                <w:shd w:val="clear" w:color="auto" w:fill="FFFFFF"/>
                <w:lang w:val="sq-AL"/>
              </w:rPr>
              <w:t>Bill</w:t>
            </w:r>
            <w:proofErr w:type="spellEnd"/>
            <w:r w:rsidRPr="00E26060">
              <w:rPr>
                <w:shd w:val="clear" w:color="auto" w:fill="FFFFFF"/>
                <w:lang w:val="sq-AL"/>
              </w:rPr>
              <w:t>&amp;</w:t>
            </w:r>
            <w:proofErr w:type="spellStart"/>
            <w:r w:rsidRPr="00E26060">
              <w:rPr>
                <w:shd w:val="clear" w:color="auto" w:fill="FFFFFF"/>
                <w:lang w:val="sq-AL"/>
              </w:rPr>
              <w:t>Tom</w:t>
            </w:r>
            <w:proofErr w:type="spellEnd"/>
            <w:r w:rsidRPr="00E26060">
              <w:rPr>
                <w:shd w:val="clear" w:color="auto" w:fill="FFFFFF"/>
                <w:lang w:val="sq-AL"/>
              </w:rPr>
              <w:t xml:space="preserve"> </w:t>
            </w:r>
            <w:proofErr w:type="spellStart"/>
            <w:r w:rsidRPr="00E26060">
              <w:rPr>
                <w:shd w:val="clear" w:color="auto" w:fill="FFFFFF"/>
                <w:lang w:val="sq-AL"/>
              </w:rPr>
              <w:t>Rosenstiel</w:t>
            </w:r>
            <w:proofErr w:type="spellEnd"/>
            <w:r w:rsidRPr="00E26060">
              <w:rPr>
                <w:shd w:val="clear" w:color="auto" w:fill="FFFFFF"/>
                <w:lang w:val="sq-AL"/>
              </w:rPr>
              <w:t>,</w:t>
            </w:r>
            <w:r w:rsidRPr="00E26060">
              <w:rPr>
                <w:rStyle w:val="apple-converted-space"/>
                <w:i/>
                <w:shd w:val="clear" w:color="auto" w:fill="FFFFFF"/>
                <w:lang w:val="sq-AL"/>
              </w:rPr>
              <w:t> </w:t>
            </w:r>
            <w:r w:rsidRPr="00E26060">
              <w:rPr>
                <w:rStyle w:val="Emphasis"/>
                <w:shd w:val="clear" w:color="auto" w:fill="FFFFFF"/>
                <w:lang w:val="sq-AL"/>
              </w:rPr>
              <w:t>Elementët e gazetarisë.</w:t>
            </w:r>
            <w:r w:rsidRPr="00E26060">
              <w:rPr>
                <w:shd w:val="clear" w:color="auto" w:fill="FFFFFF"/>
                <w:lang w:val="sq-AL"/>
              </w:rPr>
              <w:t xml:space="preserve"> ISHM. Tiranë, 2009</w:t>
            </w:r>
          </w:p>
          <w:p w14:paraId="4A76A36B" w14:textId="77777777" w:rsidR="00C40487" w:rsidRPr="00E26060" w:rsidRDefault="00C40487" w:rsidP="004A16DA">
            <w:pPr>
              <w:pStyle w:val="NormalWeb"/>
              <w:spacing w:before="240"/>
              <w:jc w:val="both"/>
              <w:rPr>
                <w:shd w:val="clear" w:color="auto" w:fill="FFFFFF"/>
                <w:lang w:val="sq-AL"/>
              </w:rPr>
            </w:pPr>
            <w:r w:rsidRPr="00E26060">
              <w:rPr>
                <w:shd w:val="clear" w:color="auto" w:fill="FFFFFF"/>
                <w:lang w:val="sq-AL"/>
              </w:rPr>
              <w:t xml:space="preserve">3. Lloshi, </w:t>
            </w:r>
            <w:proofErr w:type="spellStart"/>
            <w:r w:rsidRPr="00E26060">
              <w:rPr>
                <w:shd w:val="clear" w:color="auto" w:fill="FFFFFF"/>
                <w:lang w:val="sq-AL"/>
              </w:rPr>
              <w:t>Xhevat</w:t>
            </w:r>
            <w:proofErr w:type="spellEnd"/>
            <w:r w:rsidRPr="00E26060">
              <w:rPr>
                <w:shd w:val="clear" w:color="auto" w:fill="FFFFFF"/>
                <w:lang w:val="sq-AL"/>
              </w:rPr>
              <w:t xml:space="preserve">. </w:t>
            </w:r>
            <w:r w:rsidRPr="00E26060">
              <w:rPr>
                <w:rStyle w:val="Emphasis"/>
                <w:shd w:val="clear" w:color="auto" w:fill="FFFFFF"/>
                <w:lang w:val="sq-AL"/>
              </w:rPr>
              <w:t>Stilistika</w:t>
            </w:r>
            <w:r w:rsidRPr="00E26060">
              <w:rPr>
                <w:rStyle w:val="apple-converted-space"/>
                <w:i/>
                <w:shd w:val="clear" w:color="auto" w:fill="FFFFFF"/>
                <w:lang w:val="sq-AL"/>
              </w:rPr>
              <w:t> </w:t>
            </w:r>
            <w:r w:rsidRPr="00E26060">
              <w:rPr>
                <w:b/>
                <w:i/>
                <w:shd w:val="clear" w:color="auto" w:fill="FFFFFF"/>
                <w:lang w:val="sq-AL"/>
              </w:rPr>
              <w:t>e gjuhës shqipe</w:t>
            </w:r>
            <w:r w:rsidRPr="00E26060">
              <w:rPr>
                <w:rStyle w:val="apple-converted-space"/>
                <w:b/>
                <w:shd w:val="clear" w:color="auto" w:fill="FFFFFF"/>
                <w:lang w:val="sq-AL"/>
              </w:rPr>
              <w:t> </w:t>
            </w:r>
            <w:r w:rsidRPr="00E26060">
              <w:rPr>
                <w:rStyle w:val="Emphasis"/>
                <w:shd w:val="clear" w:color="auto" w:fill="FFFFFF"/>
                <w:lang w:val="sq-AL"/>
              </w:rPr>
              <w:t>dhe pragmatik.</w:t>
            </w:r>
            <w:r w:rsidRPr="00E26060">
              <w:rPr>
                <w:shd w:val="clear" w:color="auto" w:fill="FFFFFF"/>
                <w:lang w:val="sq-AL"/>
              </w:rPr>
              <w:t xml:space="preserve"> </w:t>
            </w:r>
            <w:proofErr w:type="spellStart"/>
            <w:r w:rsidRPr="00E26060">
              <w:rPr>
                <w:shd w:val="clear" w:color="auto" w:fill="FFFFFF"/>
                <w:lang w:val="sq-AL"/>
              </w:rPr>
              <w:t>Albas</w:t>
            </w:r>
            <w:proofErr w:type="spellEnd"/>
            <w:r w:rsidRPr="00E26060">
              <w:rPr>
                <w:shd w:val="clear" w:color="auto" w:fill="FFFFFF"/>
                <w:lang w:val="sq-AL"/>
              </w:rPr>
              <w:t xml:space="preserve">. Tiranë,  2005 </w:t>
            </w:r>
          </w:p>
          <w:p w14:paraId="4468289F" w14:textId="77777777" w:rsidR="00C40487" w:rsidRPr="00E26060" w:rsidRDefault="00C40487" w:rsidP="004A16DA">
            <w:pPr>
              <w:pStyle w:val="NormalWeb"/>
              <w:spacing w:before="240"/>
              <w:jc w:val="both"/>
              <w:rPr>
                <w:lang w:val="sq-AL"/>
              </w:rPr>
            </w:pPr>
            <w:r w:rsidRPr="00E26060">
              <w:rPr>
                <w:lang w:val="sq-AL"/>
              </w:rPr>
              <w:t xml:space="preserve">4. </w:t>
            </w:r>
            <w:proofErr w:type="spellStart"/>
            <w:r w:rsidRPr="00E26060">
              <w:rPr>
                <w:lang w:val="sq-AL"/>
              </w:rPr>
              <w:t>Missouri</w:t>
            </w:r>
            <w:proofErr w:type="spellEnd"/>
            <w:r w:rsidRPr="00E26060">
              <w:rPr>
                <w:lang w:val="sq-AL"/>
              </w:rPr>
              <w:t xml:space="preserve"> </w:t>
            </w:r>
            <w:proofErr w:type="spellStart"/>
            <w:r w:rsidRPr="00E26060">
              <w:rPr>
                <w:lang w:val="sq-AL"/>
              </w:rPr>
              <w:t>Group</w:t>
            </w:r>
            <w:proofErr w:type="spellEnd"/>
            <w:r w:rsidRPr="00E26060">
              <w:rPr>
                <w:lang w:val="sq-AL"/>
              </w:rPr>
              <w:t xml:space="preserve"> (</w:t>
            </w:r>
            <w:proofErr w:type="spellStart"/>
            <w:r w:rsidRPr="00E26060">
              <w:rPr>
                <w:lang w:val="sq-AL"/>
              </w:rPr>
              <w:t>Brooks</w:t>
            </w:r>
            <w:proofErr w:type="spellEnd"/>
            <w:r w:rsidRPr="00E26060">
              <w:rPr>
                <w:lang w:val="sq-AL"/>
              </w:rPr>
              <w:t xml:space="preserve"> </w:t>
            </w:r>
            <w:proofErr w:type="spellStart"/>
            <w:r w:rsidRPr="00E26060">
              <w:rPr>
                <w:lang w:val="sq-AL"/>
              </w:rPr>
              <w:t>S.Brian</w:t>
            </w:r>
            <w:proofErr w:type="spellEnd"/>
            <w:r w:rsidRPr="00E26060">
              <w:rPr>
                <w:lang w:val="sq-AL"/>
              </w:rPr>
              <w:t xml:space="preserve">; </w:t>
            </w:r>
            <w:proofErr w:type="spellStart"/>
            <w:r w:rsidRPr="00E26060">
              <w:rPr>
                <w:lang w:val="sq-AL"/>
              </w:rPr>
              <w:t>Kenedy</w:t>
            </w:r>
            <w:proofErr w:type="spellEnd"/>
            <w:r w:rsidRPr="00E26060">
              <w:rPr>
                <w:lang w:val="sq-AL"/>
              </w:rPr>
              <w:t xml:space="preserve">, </w:t>
            </w:r>
            <w:proofErr w:type="spellStart"/>
            <w:r w:rsidRPr="00E26060">
              <w:rPr>
                <w:lang w:val="sq-AL"/>
              </w:rPr>
              <w:t>George</w:t>
            </w:r>
            <w:proofErr w:type="spellEnd"/>
            <w:r w:rsidRPr="00E26060">
              <w:rPr>
                <w:lang w:val="sq-AL"/>
              </w:rPr>
              <w:t xml:space="preserve">; </w:t>
            </w:r>
            <w:proofErr w:type="spellStart"/>
            <w:r w:rsidRPr="00E26060">
              <w:rPr>
                <w:lang w:val="sq-AL"/>
              </w:rPr>
              <w:t>Moen</w:t>
            </w:r>
            <w:proofErr w:type="spellEnd"/>
            <w:r w:rsidRPr="00E26060">
              <w:rPr>
                <w:lang w:val="sq-AL"/>
              </w:rPr>
              <w:t xml:space="preserve"> R. </w:t>
            </w:r>
            <w:proofErr w:type="spellStart"/>
            <w:r w:rsidRPr="00E26060">
              <w:rPr>
                <w:lang w:val="sq-AL"/>
              </w:rPr>
              <w:t>Daryl</w:t>
            </w:r>
            <w:proofErr w:type="spellEnd"/>
            <w:r w:rsidRPr="00E26060">
              <w:rPr>
                <w:lang w:val="sq-AL"/>
              </w:rPr>
              <w:t xml:space="preserve">; </w:t>
            </w:r>
            <w:proofErr w:type="spellStart"/>
            <w:r w:rsidRPr="00E26060">
              <w:rPr>
                <w:lang w:val="sq-AL"/>
              </w:rPr>
              <w:t>Ranly</w:t>
            </w:r>
            <w:proofErr w:type="spellEnd"/>
            <w:r w:rsidRPr="00E26060">
              <w:rPr>
                <w:lang w:val="sq-AL"/>
              </w:rPr>
              <w:t xml:space="preserve"> </w:t>
            </w:r>
            <w:proofErr w:type="spellStart"/>
            <w:r w:rsidRPr="00E26060">
              <w:rPr>
                <w:lang w:val="sq-AL"/>
              </w:rPr>
              <w:t>Don</w:t>
            </w:r>
            <w:proofErr w:type="spellEnd"/>
            <w:r w:rsidRPr="00E26060">
              <w:rPr>
                <w:lang w:val="sq-AL"/>
              </w:rPr>
              <w:t xml:space="preserve">, </w:t>
            </w:r>
            <w:r w:rsidRPr="00E26060">
              <w:rPr>
                <w:b/>
                <w:i/>
                <w:lang w:val="sq-AL"/>
              </w:rPr>
              <w:t>Raportimi dhe shkrimi i lajmeve</w:t>
            </w:r>
            <w:r w:rsidRPr="00E26060">
              <w:rPr>
                <w:i/>
                <w:lang w:val="sq-AL"/>
              </w:rPr>
              <w:t xml:space="preserve">,  botuar anglisht më 2005 në Boston e </w:t>
            </w:r>
            <w:proofErr w:type="spellStart"/>
            <w:r w:rsidRPr="00E26060">
              <w:rPr>
                <w:i/>
                <w:lang w:val="sq-AL"/>
              </w:rPr>
              <w:t>New</w:t>
            </w:r>
            <w:proofErr w:type="spellEnd"/>
            <w:r w:rsidRPr="00E26060">
              <w:rPr>
                <w:i/>
                <w:lang w:val="sq-AL"/>
              </w:rPr>
              <w:t xml:space="preserve"> </w:t>
            </w:r>
            <w:proofErr w:type="spellStart"/>
            <w:r w:rsidRPr="00E26060">
              <w:rPr>
                <w:i/>
                <w:lang w:val="sq-AL"/>
              </w:rPr>
              <w:t>York</w:t>
            </w:r>
            <w:proofErr w:type="spellEnd"/>
            <w:r w:rsidRPr="00E26060">
              <w:rPr>
                <w:i/>
                <w:lang w:val="sq-AL"/>
              </w:rPr>
              <w:t xml:space="preserve">. Botuar në shqip nga </w:t>
            </w:r>
            <w:r w:rsidRPr="00E26060">
              <w:rPr>
                <w:lang w:val="sq-AL"/>
              </w:rPr>
              <w:t xml:space="preserve"> Botimet IDK (Instituti i Dialogut &amp; Komunikimit), përkthyer nga </w:t>
            </w:r>
            <w:proofErr w:type="spellStart"/>
            <w:r w:rsidRPr="00E26060">
              <w:rPr>
                <w:lang w:val="sq-AL"/>
              </w:rPr>
              <w:t>Benet</w:t>
            </w:r>
            <w:proofErr w:type="spellEnd"/>
            <w:r w:rsidRPr="00E26060">
              <w:rPr>
                <w:lang w:val="sq-AL"/>
              </w:rPr>
              <w:t xml:space="preserve"> </w:t>
            </w:r>
            <w:proofErr w:type="spellStart"/>
            <w:r w:rsidRPr="00E26060">
              <w:rPr>
                <w:lang w:val="sq-AL"/>
              </w:rPr>
              <w:t>Koleka</w:t>
            </w:r>
            <w:proofErr w:type="spellEnd"/>
            <w:r w:rsidRPr="00E26060">
              <w:rPr>
                <w:lang w:val="sq-AL"/>
              </w:rPr>
              <w:t xml:space="preserve">, Belina </w:t>
            </w:r>
            <w:proofErr w:type="spellStart"/>
            <w:r w:rsidRPr="00E26060">
              <w:rPr>
                <w:lang w:val="sq-AL"/>
              </w:rPr>
              <w:t>Shalari</w:t>
            </w:r>
            <w:proofErr w:type="spellEnd"/>
            <w:r w:rsidRPr="00E26060">
              <w:rPr>
                <w:lang w:val="sq-AL"/>
              </w:rPr>
              <w:t xml:space="preserve"> dhe </w:t>
            </w:r>
            <w:proofErr w:type="spellStart"/>
            <w:r w:rsidRPr="00E26060">
              <w:rPr>
                <w:lang w:val="sq-AL"/>
              </w:rPr>
              <w:t>Denada</w:t>
            </w:r>
            <w:proofErr w:type="spellEnd"/>
            <w:r w:rsidRPr="00E26060">
              <w:rPr>
                <w:lang w:val="sq-AL"/>
              </w:rPr>
              <w:t xml:space="preserve"> </w:t>
            </w:r>
            <w:proofErr w:type="spellStart"/>
            <w:r w:rsidRPr="00E26060">
              <w:rPr>
                <w:lang w:val="sq-AL"/>
              </w:rPr>
              <w:t>Kakeli</w:t>
            </w:r>
            <w:proofErr w:type="spellEnd"/>
            <w:r w:rsidRPr="00E26060">
              <w:rPr>
                <w:lang w:val="sq-AL"/>
              </w:rPr>
              <w:t>).</w:t>
            </w:r>
          </w:p>
          <w:p w14:paraId="6AEB330D" w14:textId="77777777" w:rsidR="00C40487" w:rsidRPr="00E26060" w:rsidRDefault="00C40487" w:rsidP="004A16DA">
            <w:pPr>
              <w:pStyle w:val="NormalWeb"/>
              <w:jc w:val="both"/>
              <w:rPr>
                <w:lang w:val="sq-AL"/>
              </w:rPr>
            </w:pPr>
            <w:r w:rsidRPr="00E26060">
              <w:rPr>
                <w:lang w:val="sq-AL"/>
              </w:rPr>
              <w:t xml:space="preserve">5.  </w:t>
            </w:r>
            <w:proofErr w:type="spellStart"/>
            <w:r w:rsidRPr="00E26060">
              <w:rPr>
                <w:lang w:val="sq-AL"/>
              </w:rPr>
              <w:t>Musaj</w:t>
            </w:r>
            <w:proofErr w:type="spellEnd"/>
            <w:r w:rsidRPr="00E26060">
              <w:rPr>
                <w:lang w:val="sq-AL"/>
              </w:rPr>
              <w:t xml:space="preserve">, Bardhyl. </w:t>
            </w:r>
            <w:r w:rsidRPr="00E26060">
              <w:rPr>
                <w:b/>
                <w:i/>
                <w:lang w:val="sq-AL"/>
              </w:rPr>
              <w:t>Si të shkruajmë ese.</w:t>
            </w:r>
            <w:r w:rsidRPr="00E26060">
              <w:rPr>
                <w:lang w:val="sq-AL"/>
              </w:rPr>
              <w:t xml:space="preserve"> “</w:t>
            </w:r>
            <w:proofErr w:type="spellStart"/>
            <w:r w:rsidRPr="00E26060">
              <w:rPr>
                <w:lang w:val="sq-AL"/>
              </w:rPr>
              <w:t>Pegi</w:t>
            </w:r>
            <w:proofErr w:type="spellEnd"/>
            <w:r w:rsidRPr="00E26060">
              <w:rPr>
                <w:lang w:val="sq-AL"/>
              </w:rPr>
              <w:t xml:space="preserve">”. Tiranë, 2004. </w:t>
            </w:r>
          </w:p>
          <w:p w14:paraId="5C126B03" w14:textId="77777777" w:rsidR="00C40487" w:rsidRPr="00E26060" w:rsidRDefault="00C40487" w:rsidP="004A16DA">
            <w:pPr>
              <w:pStyle w:val="NormalWeb"/>
              <w:jc w:val="both"/>
              <w:rPr>
                <w:lang w:val="sq-AL"/>
              </w:rPr>
            </w:pPr>
            <w:r w:rsidRPr="00E26060">
              <w:rPr>
                <w:lang w:val="sq-AL"/>
              </w:rPr>
              <w:t xml:space="preserve">6. Nishku, Majlinda. </w:t>
            </w:r>
            <w:r w:rsidRPr="00E26060">
              <w:rPr>
                <w:b/>
                <w:i/>
                <w:lang w:val="sq-AL"/>
              </w:rPr>
              <w:t>Procesi dhe shkrimet funksionale</w:t>
            </w:r>
            <w:r w:rsidRPr="00E26060">
              <w:rPr>
                <w:lang w:val="sq-AL"/>
              </w:rPr>
              <w:t xml:space="preserve">. QAD. Tiranë, 2004. </w:t>
            </w:r>
          </w:p>
          <w:p w14:paraId="49A04481" w14:textId="77777777" w:rsidR="00C40487" w:rsidRPr="00E26060" w:rsidRDefault="00C40487" w:rsidP="004A16DA">
            <w:pPr>
              <w:pStyle w:val="NormalWeb"/>
              <w:jc w:val="both"/>
              <w:rPr>
                <w:lang w:val="sq-AL"/>
              </w:rPr>
            </w:pPr>
            <w:r w:rsidRPr="00E26060">
              <w:rPr>
                <w:lang w:val="sq-AL"/>
              </w:rPr>
              <w:t xml:space="preserve">7. </w:t>
            </w:r>
            <w:proofErr w:type="spellStart"/>
            <w:r w:rsidRPr="00E26060">
              <w:rPr>
                <w:lang w:val="sq-AL"/>
              </w:rPr>
              <w:t>Reischer</w:t>
            </w:r>
            <w:proofErr w:type="spellEnd"/>
            <w:r w:rsidRPr="00E26060">
              <w:rPr>
                <w:lang w:val="sq-AL"/>
              </w:rPr>
              <w:t xml:space="preserve">, </w:t>
            </w:r>
            <w:proofErr w:type="spellStart"/>
            <w:r w:rsidRPr="00E26060">
              <w:rPr>
                <w:lang w:val="sq-AL"/>
              </w:rPr>
              <w:t>J</w:t>
            </w:r>
            <w:r w:rsidRPr="00E26060">
              <w:rPr>
                <w:iCs/>
                <w:lang w:val="sq-AL"/>
              </w:rPr>
              <w:t>ü</w:t>
            </w:r>
            <w:r w:rsidRPr="00E26060">
              <w:rPr>
                <w:lang w:val="sq-AL"/>
              </w:rPr>
              <w:t>rgen</w:t>
            </w:r>
            <w:proofErr w:type="spellEnd"/>
            <w:r w:rsidRPr="00E26060">
              <w:rPr>
                <w:lang w:val="sq-AL"/>
              </w:rPr>
              <w:t xml:space="preserve">. </w:t>
            </w:r>
            <w:proofErr w:type="spellStart"/>
            <w:r w:rsidRPr="00E26060">
              <w:rPr>
                <w:b/>
                <w:i/>
                <w:lang w:val="sq-AL"/>
              </w:rPr>
              <w:t>Informationstheorie</w:t>
            </w:r>
            <w:proofErr w:type="spellEnd"/>
            <w:r w:rsidRPr="00E26060">
              <w:rPr>
                <w:lang w:val="sq-AL"/>
              </w:rPr>
              <w:t xml:space="preserve"> (Skript 2014) </w:t>
            </w:r>
            <w:proofErr w:type="spellStart"/>
            <w:r w:rsidRPr="00E26060">
              <w:rPr>
                <w:lang w:val="sq-AL"/>
              </w:rPr>
              <w:t>Universitat</w:t>
            </w:r>
            <w:proofErr w:type="spellEnd"/>
            <w:r w:rsidRPr="00E26060">
              <w:rPr>
                <w:lang w:val="sq-AL"/>
              </w:rPr>
              <w:t xml:space="preserve"> </w:t>
            </w:r>
            <w:proofErr w:type="spellStart"/>
            <w:r w:rsidRPr="00E26060">
              <w:rPr>
                <w:lang w:val="sq-AL"/>
              </w:rPr>
              <w:t>Regensburg</w:t>
            </w:r>
            <w:proofErr w:type="spellEnd"/>
            <w:r w:rsidRPr="00E26060">
              <w:rPr>
                <w:lang w:val="sq-AL"/>
              </w:rPr>
              <w:t xml:space="preserve">, 2014 </w:t>
            </w:r>
          </w:p>
          <w:p w14:paraId="2470F0B7" w14:textId="77777777" w:rsidR="00C40487" w:rsidRPr="00E26060" w:rsidRDefault="00C40487" w:rsidP="004A16DA">
            <w:pPr>
              <w:shd w:val="clear" w:color="auto" w:fill="FFFFFF"/>
              <w:spacing w:before="100" w:beforeAutospacing="1" w:after="100" w:afterAutospacing="1"/>
              <w:jc w:val="both"/>
              <w:outlineLvl w:val="4"/>
              <w:rPr>
                <w:rFonts w:ascii="Times New Roman" w:hAnsi="Times New Roman" w:cs="Times New Roman"/>
                <w:sz w:val="24"/>
                <w:szCs w:val="24"/>
              </w:rPr>
            </w:pPr>
            <w:r w:rsidRPr="00E26060">
              <w:rPr>
                <w:rFonts w:ascii="Times New Roman" w:hAnsi="Times New Roman" w:cs="Times New Roman"/>
                <w:sz w:val="24"/>
                <w:szCs w:val="24"/>
              </w:rPr>
              <w:t xml:space="preserve">8. Rugova, Bardh. </w:t>
            </w:r>
            <w:r w:rsidRPr="00E26060">
              <w:rPr>
                <w:rFonts w:ascii="Times New Roman" w:hAnsi="Times New Roman" w:cs="Times New Roman"/>
                <w:b/>
                <w:i/>
                <w:sz w:val="24"/>
                <w:szCs w:val="24"/>
              </w:rPr>
              <w:t>Gjuha e gazetave</w:t>
            </w:r>
            <w:r w:rsidRPr="00E26060">
              <w:rPr>
                <w:rFonts w:ascii="Times New Roman" w:hAnsi="Times New Roman" w:cs="Times New Roman"/>
                <w:sz w:val="24"/>
                <w:szCs w:val="24"/>
              </w:rPr>
              <w:t xml:space="preserve">. KOHA. 2009, Prishtinë </w:t>
            </w:r>
          </w:p>
          <w:p w14:paraId="1BCF6CE2" w14:textId="77777777" w:rsidR="00C40487" w:rsidRPr="00E26060" w:rsidRDefault="00C40487" w:rsidP="004A16DA">
            <w:pPr>
              <w:shd w:val="clear" w:color="auto" w:fill="FFFFFF"/>
              <w:spacing w:before="100" w:beforeAutospacing="1" w:after="100" w:afterAutospacing="1"/>
              <w:jc w:val="both"/>
              <w:outlineLvl w:val="4"/>
              <w:rPr>
                <w:rFonts w:ascii="Times New Roman" w:eastAsia="Times New Roman" w:hAnsi="Times New Roman" w:cs="Times New Roman"/>
                <w:bCs/>
                <w:sz w:val="24"/>
                <w:szCs w:val="24"/>
              </w:rPr>
            </w:pPr>
            <w:r w:rsidRPr="00E26060">
              <w:rPr>
                <w:rFonts w:ascii="Times New Roman" w:eastAsia="Times New Roman" w:hAnsi="Times New Roman" w:cs="Times New Roman"/>
                <w:bCs/>
                <w:sz w:val="24"/>
                <w:szCs w:val="24"/>
              </w:rPr>
              <w:t xml:space="preserve">9. </w:t>
            </w:r>
            <w:proofErr w:type="spellStart"/>
            <w:r w:rsidRPr="00E26060">
              <w:rPr>
                <w:rFonts w:ascii="Times New Roman" w:eastAsia="Times New Roman" w:hAnsi="Times New Roman" w:cs="Times New Roman"/>
                <w:bCs/>
                <w:sz w:val="24"/>
                <w:szCs w:val="24"/>
              </w:rPr>
              <w:t>Shkurtaj</w:t>
            </w:r>
            <w:proofErr w:type="spellEnd"/>
            <w:r w:rsidRPr="00E26060">
              <w:rPr>
                <w:rFonts w:ascii="Times New Roman" w:eastAsia="Times New Roman" w:hAnsi="Times New Roman" w:cs="Times New Roman"/>
                <w:bCs/>
                <w:sz w:val="24"/>
                <w:szCs w:val="24"/>
              </w:rPr>
              <w:t xml:space="preserve"> </w:t>
            </w:r>
            <w:proofErr w:type="spellStart"/>
            <w:r w:rsidRPr="00E26060">
              <w:rPr>
                <w:rFonts w:ascii="Times New Roman" w:eastAsia="Times New Roman" w:hAnsi="Times New Roman" w:cs="Times New Roman"/>
                <w:bCs/>
                <w:sz w:val="24"/>
                <w:szCs w:val="24"/>
              </w:rPr>
              <w:t>Gjovalin</w:t>
            </w:r>
            <w:proofErr w:type="spellEnd"/>
            <w:r w:rsidRPr="00E26060">
              <w:rPr>
                <w:rFonts w:ascii="Times New Roman" w:eastAsia="Times New Roman" w:hAnsi="Times New Roman" w:cs="Times New Roman"/>
                <w:bCs/>
                <w:sz w:val="24"/>
                <w:szCs w:val="24"/>
              </w:rPr>
              <w:t>. </w:t>
            </w:r>
            <w:r w:rsidRPr="00E26060">
              <w:rPr>
                <w:rFonts w:ascii="Times New Roman" w:eastAsia="Times New Roman" w:hAnsi="Times New Roman" w:cs="Times New Roman"/>
                <w:b/>
                <w:bCs/>
                <w:i/>
                <w:sz w:val="24"/>
                <w:szCs w:val="24"/>
              </w:rPr>
              <w:t>Si të shkruajmë shqip: Baza të shkrimit akademik.</w:t>
            </w:r>
            <w:r w:rsidRPr="00E26060">
              <w:rPr>
                <w:rFonts w:ascii="Times New Roman" w:eastAsia="Times New Roman" w:hAnsi="Times New Roman" w:cs="Times New Roman"/>
                <w:bCs/>
                <w:sz w:val="24"/>
                <w:szCs w:val="24"/>
              </w:rPr>
              <w:t xml:space="preserve"> </w:t>
            </w:r>
            <w:proofErr w:type="spellStart"/>
            <w:r w:rsidRPr="00E26060">
              <w:rPr>
                <w:rFonts w:ascii="Times New Roman" w:eastAsia="Times New Roman" w:hAnsi="Times New Roman" w:cs="Times New Roman"/>
                <w:bCs/>
                <w:sz w:val="24"/>
                <w:szCs w:val="24"/>
              </w:rPr>
              <w:t>Toena</w:t>
            </w:r>
            <w:proofErr w:type="spellEnd"/>
            <w:r w:rsidRPr="00E26060">
              <w:rPr>
                <w:rFonts w:ascii="Times New Roman" w:eastAsia="Times New Roman" w:hAnsi="Times New Roman" w:cs="Times New Roman"/>
                <w:bCs/>
                <w:sz w:val="24"/>
                <w:szCs w:val="24"/>
              </w:rPr>
              <w:t>. Tiranë, 2012 </w:t>
            </w:r>
          </w:p>
          <w:p w14:paraId="7F90C9C1" w14:textId="77777777" w:rsidR="00C40487" w:rsidRPr="00E26060" w:rsidRDefault="00C40487" w:rsidP="004A16DA">
            <w:pPr>
              <w:shd w:val="clear" w:color="auto" w:fill="FFFFFF"/>
              <w:spacing w:before="100" w:beforeAutospacing="1" w:after="100" w:afterAutospacing="1"/>
              <w:jc w:val="both"/>
              <w:outlineLvl w:val="4"/>
              <w:rPr>
                <w:rFonts w:ascii="Times New Roman" w:eastAsia="Times New Roman" w:hAnsi="Times New Roman" w:cs="Times New Roman"/>
                <w:b/>
                <w:bCs/>
                <w:sz w:val="24"/>
                <w:szCs w:val="24"/>
              </w:rPr>
            </w:pPr>
            <w:r w:rsidRPr="00E26060">
              <w:rPr>
                <w:rFonts w:ascii="Times New Roman" w:hAnsi="Times New Roman" w:cs="Times New Roman"/>
                <w:sz w:val="24"/>
                <w:szCs w:val="24"/>
                <w:shd w:val="clear" w:color="auto" w:fill="FFFFFF"/>
              </w:rPr>
              <w:t xml:space="preserve">10. </w:t>
            </w:r>
            <w:proofErr w:type="spellStart"/>
            <w:r w:rsidRPr="00E26060">
              <w:rPr>
                <w:rFonts w:ascii="Times New Roman" w:hAnsi="Times New Roman" w:cs="Times New Roman"/>
                <w:sz w:val="24"/>
                <w:szCs w:val="24"/>
                <w:shd w:val="clear" w:color="auto" w:fill="FFFFFF"/>
              </w:rPr>
              <w:t>Zejnullahu</w:t>
            </w:r>
            <w:proofErr w:type="spellEnd"/>
            <w:r w:rsidRPr="00E26060">
              <w:rPr>
                <w:rFonts w:ascii="Times New Roman" w:hAnsi="Times New Roman" w:cs="Times New Roman"/>
                <w:sz w:val="24"/>
                <w:szCs w:val="24"/>
                <w:shd w:val="clear" w:color="auto" w:fill="FFFFFF"/>
              </w:rPr>
              <w:t xml:space="preserve">, </w:t>
            </w:r>
            <w:proofErr w:type="spellStart"/>
            <w:r w:rsidRPr="00E26060">
              <w:rPr>
                <w:rFonts w:ascii="Times New Roman" w:hAnsi="Times New Roman" w:cs="Times New Roman"/>
                <w:sz w:val="24"/>
                <w:szCs w:val="24"/>
                <w:shd w:val="clear" w:color="auto" w:fill="FFFFFF"/>
              </w:rPr>
              <w:t>Safet</w:t>
            </w:r>
            <w:proofErr w:type="spellEnd"/>
            <w:r w:rsidRPr="00E26060">
              <w:rPr>
                <w:rFonts w:ascii="Times New Roman" w:hAnsi="Times New Roman" w:cs="Times New Roman"/>
                <w:sz w:val="24"/>
                <w:szCs w:val="24"/>
                <w:shd w:val="clear" w:color="auto" w:fill="FFFFFF"/>
              </w:rPr>
              <w:t xml:space="preserve">. </w:t>
            </w:r>
            <w:r w:rsidRPr="00E26060">
              <w:rPr>
                <w:rFonts w:ascii="Times New Roman" w:hAnsi="Times New Roman" w:cs="Times New Roman"/>
                <w:b/>
                <w:i/>
                <w:sz w:val="24"/>
                <w:szCs w:val="24"/>
                <w:shd w:val="clear" w:color="auto" w:fill="FFFFFF"/>
              </w:rPr>
              <w:t>Shkrimi dhe komunikimi.</w:t>
            </w:r>
            <w:r w:rsidRPr="00E26060">
              <w:rPr>
                <w:rFonts w:ascii="Times New Roman" w:hAnsi="Times New Roman" w:cs="Times New Roman"/>
                <w:sz w:val="24"/>
                <w:szCs w:val="24"/>
                <w:shd w:val="clear" w:color="auto" w:fill="FFFFFF"/>
              </w:rPr>
              <w:t xml:space="preserve"> UBT. Prishtinë, 2015</w:t>
            </w:r>
          </w:p>
          <w:p w14:paraId="7098DF08" w14:textId="77777777" w:rsidR="00C40487" w:rsidRPr="00E26060" w:rsidRDefault="00C40487" w:rsidP="004A16DA">
            <w:pPr>
              <w:pStyle w:val="NormalWeb"/>
              <w:jc w:val="both"/>
              <w:rPr>
                <w:lang w:val="sq-AL"/>
              </w:rPr>
            </w:pPr>
          </w:p>
          <w:p w14:paraId="33B121BB" w14:textId="77777777" w:rsidR="00C40487" w:rsidRPr="00E26060" w:rsidRDefault="00C40487" w:rsidP="004A16DA">
            <w:pPr>
              <w:jc w:val="both"/>
              <w:rPr>
                <w:rFonts w:ascii="Times New Roman" w:hAnsi="Times New Roman" w:cs="Times New Roman"/>
                <w:sz w:val="24"/>
                <w:szCs w:val="24"/>
              </w:rPr>
            </w:pPr>
          </w:p>
        </w:tc>
      </w:tr>
      <w:tr w:rsidR="00C40487" w:rsidRPr="00E26060" w14:paraId="5929693E" w14:textId="77777777" w:rsidTr="004A16DA">
        <w:trPr>
          <w:trHeight w:val="584"/>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1011279" w14:textId="77777777" w:rsidR="00C40487" w:rsidRPr="00E26060" w:rsidRDefault="00C40487" w:rsidP="004A16DA">
            <w:pPr>
              <w:jc w:val="both"/>
              <w:rPr>
                <w:rFonts w:ascii="Times New Roman" w:hAnsi="Times New Roman" w:cs="Times New Roman"/>
                <w:b/>
                <w:sz w:val="24"/>
                <w:szCs w:val="24"/>
              </w:rPr>
            </w:pPr>
            <w:r w:rsidRPr="00E26060">
              <w:rPr>
                <w:rFonts w:ascii="Times New Roman" w:hAnsi="Times New Roman" w:cs="Times New Roman"/>
                <w:b/>
                <w:sz w:val="24"/>
                <w:szCs w:val="24"/>
              </w:rPr>
              <w:t>Kontakti</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12E5CE3" w14:textId="77777777" w:rsidR="00C40487" w:rsidRPr="00E26060" w:rsidRDefault="00C40487" w:rsidP="004A16DA">
            <w:pPr>
              <w:jc w:val="both"/>
              <w:rPr>
                <w:rFonts w:ascii="Times New Roman" w:hAnsi="Times New Roman" w:cs="Times New Roman"/>
                <w:sz w:val="24"/>
                <w:szCs w:val="24"/>
              </w:rPr>
            </w:pPr>
          </w:p>
          <w:p w14:paraId="0AAE3B66" w14:textId="77777777" w:rsidR="00C40487" w:rsidRPr="00E26060" w:rsidRDefault="00C40487" w:rsidP="004A16DA">
            <w:pPr>
              <w:jc w:val="both"/>
              <w:rPr>
                <w:rFonts w:ascii="Times New Roman" w:hAnsi="Times New Roman" w:cs="Times New Roman"/>
                <w:sz w:val="24"/>
                <w:szCs w:val="24"/>
              </w:rPr>
            </w:pPr>
            <w:r w:rsidRPr="00E26060">
              <w:rPr>
                <w:rFonts w:ascii="Times New Roman" w:hAnsi="Times New Roman" w:cs="Times New Roman"/>
                <w:sz w:val="24"/>
                <w:szCs w:val="24"/>
              </w:rPr>
              <w:t>ferid.selimi@ubt-uni.net</w:t>
            </w:r>
          </w:p>
        </w:tc>
      </w:tr>
    </w:tbl>
    <w:p w14:paraId="5F43B2B7" w14:textId="17E4D28F" w:rsidR="00CD52B1" w:rsidRPr="00C40487" w:rsidRDefault="00CD52B1" w:rsidP="00C40487"/>
    <w:sectPr w:rsidR="00CD52B1" w:rsidRPr="00C40487" w:rsidSect="00170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833882">
    <w:abstractNumId w:val="3"/>
  </w:num>
  <w:num w:numId="2" w16cid:durableId="1807122206">
    <w:abstractNumId w:val="0"/>
  </w:num>
  <w:num w:numId="3" w16cid:durableId="1391659088">
    <w:abstractNumId w:val="1"/>
  </w:num>
  <w:num w:numId="4" w16cid:durableId="117206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BB"/>
    <w:rsid w:val="00170333"/>
    <w:rsid w:val="00675C72"/>
    <w:rsid w:val="00A83CBB"/>
    <w:rsid w:val="00B26203"/>
    <w:rsid w:val="00C40487"/>
    <w:rsid w:val="00CD5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E846"/>
  <w15:chartTrackingRefBased/>
  <w15:docId w15:val="{A0BA7EF5-8550-4A68-8498-FAC949A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487"/>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4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487"/>
    <w:pPr>
      <w:ind w:left="720"/>
      <w:contextualSpacing/>
    </w:pPr>
  </w:style>
  <w:style w:type="character" w:customStyle="1" w:styleId="apple-converted-space">
    <w:name w:val="apple-converted-space"/>
    <w:basedOn w:val="DefaultParagraphFont"/>
    <w:rsid w:val="00C40487"/>
  </w:style>
  <w:style w:type="paragraph" w:styleId="NoSpacing">
    <w:name w:val="No Spacing"/>
    <w:link w:val="NoSpacingChar"/>
    <w:uiPriority w:val="1"/>
    <w:qFormat/>
    <w:rsid w:val="00C40487"/>
    <w:pPr>
      <w:spacing w:after="0" w:line="240" w:lineRule="auto"/>
    </w:pPr>
    <w:rPr>
      <w:kern w:val="0"/>
      <w:lang w:val="sq-AL"/>
      <w14:ligatures w14:val="none"/>
    </w:rPr>
  </w:style>
  <w:style w:type="character" w:customStyle="1" w:styleId="NoSpacingChar">
    <w:name w:val="No Spacing Char"/>
    <w:link w:val="NoSpacing"/>
    <w:uiPriority w:val="1"/>
    <w:locked/>
    <w:rsid w:val="00C40487"/>
    <w:rPr>
      <w:kern w:val="0"/>
      <w:lang w:val="sq-AL"/>
      <w14:ligatures w14:val="none"/>
    </w:rPr>
  </w:style>
  <w:style w:type="paragraph" w:styleId="NormalWeb">
    <w:name w:val="Normal (Web)"/>
    <w:basedOn w:val="Normal"/>
    <w:uiPriority w:val="99"/>
    <w:unhideWhenUsed/>
    <w:rsid w:val="00C404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40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dc:creator>
  <cp:keywords/>
  <dc:description/>
  <cp:lastModifiedBy>eltis</cp:lastModifiedBy>
  <cp:revision>2</cp:revision>
  <dcterms:created xsi:type="dcterms:W3CDTF">2024-02-08T14:23:00Z</dcterms:created>
  <dcterms:modified xsi:type="dcterms:W3CDTF">2024-02-08T14:24:00Z</dcterms:modified>
</cp:coreProperties>
</file>