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82"/>
        <w:gridCol w:w="3392"/>
        <w:gridCol w:w="1307"/>
        <w:gridCol w:w="1402"/>
        <w:gridCol w:w="1741"/>
      </w:tblGrid>
      <w:tr w:rsidR="007669F7" w:rsidRPr="00E26060" w14:paraId="53D4EFA3" w14:textId="77777777" w:rsidTr="004A16DA">
        <w:tc>
          <w:tcPr>
            <w:tcW w:w="2482"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604B76D3"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Lënda</w:t>
            </w:r>
          </w:p>
          <w:p w14:paraId="4A1A6986" w14:textId="77777777" w:rsidR="007669F7" w:rsidRPr="00E26060" w:rsidRDefault="007669F7" w:rsidP="004A16DA">
            <w:pPr>
              <w:jc w:val="both"/>
              <w:rPr>
                <w:rFonts w:ascii="Times New Roman" w:hAnsi="Times New Roman" w:cs="Times New Roman"/>
                <w:b/>
                <w:sz w:val="24"/>
                <w:szCs w:val="24"/>
              </w:rPr>
            </w:pPr>
          </w:p>
        </w:tc>
        <w:tc>
          <w:tcPr>
            <w:tcW w:w="7842"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724F1098"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Gjuhe Angleze</w:t>
            </w:r>
          </w:p>
          <w:p w14:paraId="5E3C8C08" w14:textId="77777777" w:rsidR="007669F7" w:rsidRPr="00E26060" w:rsidRDefault="007669F7" w:rsidP="004A16DA">
            <w:pPr>
              <w:jc w:val="both"/>
              <w:rPr>
                <w:rFonts w:ascii="Times New Roman" w:hAnsi="Times New Roman" w:cs="Times New Roman"/>
                <w:sz w:val="24"/>
                <w:szCs w:val="24"/>
              </w:rPr>
            </w:pPr>
          </w:p>
        </w:tc>
      </w:tr>
      <w:tr w:rsidR="007669F7" w:rsidRPr="00E26060" w14:paraId="5E621ABD" w14:textId="77777777" w:rsidTr="004A16DA">
        <w:trPr>
          <w:trHeight w:hRule="exact" w:val="326"/>
        </w:trPr>
        <w:tc>
          <w:tcPr>
            <w:tcW w:w="2482"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2AFA2D2A" w14:textId="77777777" w:rsidR="007669F7" w:rsidRPr="00E26060" w:rsidRDefault="007669F7" w:rsidP="004A16DA">
            <w:pPr>
              <w:jc w:val="both"/>
              <w:rPr>
                <w:rFonts w:ascii="Times New Roman" w:hAnsi="Times New Roman" w:cs="Times New Roman"/>
                <w:b/>
                <w:sz w:val="24"/>
                <w:szCs w:val="24"/>
              </w:rPr>
            </w:pPr>
          </w:p>
        </w:tc>
        <w:tc>
          <w:tcPr>
            <w:tcW w:w="3392" w:type="dxa"/>
            <w:tcBorders>
              <w:top w:val="nil"/>
              <w:left w:val="single" w:sz="4" w:space="0" w:color="7F7F7F" w:themeColor="text1" w:themeTint="80"/>
              <w:bottom w:val="nil"/>
              <w:right w:val="nil"/>
            </w:tcBorders>
            <w:shd w:val="clear" w:color="auto" w:fill="F2F2F2" w:themeFill="background1" w:themeFillShade="F2"/>
            <w:vAlign w:val="center"/>
          </w:tcPr>
          <w:p w14:paraId="5AA35BC7"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 xml:space="preserve">Lloj </w:t>
            </w:r>
          </w:p>
          <w:p w14:paraId="4804D1FC" w14:textId="77777777" w:rsidR="007669F7" w:rsidRPr="00E26060" w:rsidRDefault="007669F7" w:rsidP="004A16DA">
            <w:pPr>
              <w:jc w:val="both"/>
              <w:rPr>
                <w:rFonts w:ascii="Times New Roman" w:hAnsi="Times New Roman" w:cs="Times New Roman"/>
                <w:sz w:val="24"/>
                <w:szCs w:val="24"/>
              </w:rPr>
            </w:pPr>
          </w:p>
        </w:tc>
        <w:tc>
          <w:tcPr>
            <w:tcW w:w="1307" w:type="dxa"/>
            <w:tcBorders>
              <w:top w:val="nil"/>
              <w:left w:val="nil"/>
              <w:bottom w:val="nil"/>
              <w:right w:val="nil"/>
            </w:tcBorders>
            <w:shd w:val="clear" w:color="auto" w:fill="F2F2F2" w:themeFill="background1" w:themeFillShade="F2"/>
            <w:vAlign w:val="center"/>
          </w:tcPr>
          <w:p w14:paraId="7BF89193"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Semestri</w:t>
            </w:r>
          </w:p>
        </w:tc>
        <w:tc>
          <w:tcPr>
            <w:tcW w:w="1402" w:type="dxa"/>
            <w:tcBorders>
              <w:top w:val="nil"/>
              <w:left w:val="nil"/>
              <w:bottom w:val="nil"/>
              <w:right w:val="nil"/>
            </w:tcBorders>
            <w:shd w:val="clear" w:color="auto" w:fill="F2F2F2" w:themeFill="background1" w:themeFillShade="F2"/>
            <w:vAlign w:val="center"/>
          </w:tcPr>
          <w:p w14:paraId="09F5BD3A"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ECTS</w:t>
            </w:r>
          </w:p>
        </w:tc>
        <w:tc>
          <w:tcPr>
            <w:tcW w:w="1741" w:type="dxa"/>
            <w:tcBorders>
              <w:top w:val="nil"/>
              <w:left w:val="nil"/>
              <w:bottom w:val="nil"/>
              <w:right w:val="single" w:sz="4" w:space="0" w:color="7F7F7F" w:themeColor="text1" w:themeTint="80"/>
            </w:tcBorders>
            <w:shd w:val="clear" w:color="auto" w:fill="F2F2F2" w:themeFill="background1" w:themeFillShade="F2"/>
            <w:vAlign w:val="center"/>
          </w:tcPr>
          <w:p w14:paraId="33690142"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Kodi</w:t>
            </w:r>
          </w:p>
        </w:tc>
      </w:tr>
      <w:tr w:rsidR="007669F7" w:rsidRPr="00E26060" w14:paraId="74B6127F" w14:textId="77777777" w:rsidTr="004A16DA">
        <w:trPr>
          <w:trHeight w:hRule="exact" w:val="288"/>
        </w:trPr>
        <w:tc>
          <w:tcPr>
            <w:tcW w:w="2482"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tcPr>
          <w:p w14:paraId="74A8B5B9" w14:textId="77777777" w:rsidR="007669F7" w:rsidRPr="00E26060" w:rsidRDefault="007669F7" w:rsidP="004A16DA">
            <w:pPr>
              <w:jc w:val="both"/>
              <w:rPr>
                <w:rFonts w:ascii="Times New Roman" w:hAnsi="Times New Roman" w:cs="Times New Roman"/>
                <w:b/>
                <w:sz w:val="24"/>
                <w:szCs w:val="24"/>
              </w:rPr>
            </w:pPr>
          </w:p>
        </w:tc>
        <w:tc>
          <w:tcPr>
            <w:tcW w:w="3392" w:type="dxa"/>
            <w:tcBorders>
              <w:top w:val="nil"/>
              <w:left w:val="single" w:sz="4" w:space="0" w:color="7F7F7F" w:themeColor="text1" w:themeTint="80"/>
              <w:bottom w:val="single" w:sz="4" w:space="0" w:color="7F7F7F" w:themeColor="text1" w:themeTint="80"/>
              <w:right w:val="nil"/>
            </w:tcBorders>
            <w:vAlign w:val="center"/>
          </w:tcPr>
          <w:p w14:paraId="07507E16"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OBLIGATIVE (O)</w:t>
            </w:r>
          </w:p>
          <w:p w14:paraId="3601B97B" w14:textId="77777777" w:rsidR="007669F7" w:rsidRPr="00E26060" w:rsidRDefault="007669F7" w:rsidP="004A16DA">
            <w:pPr>
              <w:jc w:val="both"/>
              <w:rPr>
                <w:rFonts w:ascii="Times New Roman" w:hAnsi="Times New Roman" w:cs="Times New Roman"/>
                <w:sz w:val="24"/>
                <w:szCs w:val="24"/>
              </w:rPr>
            </w:pPr>
          </w:p>
        </w:tc>
        <w:tc>
          <w:tcPr>
            <w:tcW w:w="1307" w:type="dxa"/>
            <w:tcBorders>
              <w:top w:val="nil"/>
              <w:left w:val="nil"/>
              <w:bottom w:val="single" w:sz="4" w:space="0" w:color="7F7F7F" w:themeColor="text1" w:themeTint="80"/>
              <w:right w:val="nil"/>
            </w:tcBorders>
            <w:vAlign w:val="center"/>
          </w:tcPr>
          <w:p w14:paraId="7B3572F4"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2</w:t>
            </w:r>
          </w:p>
        </w:tc>
        <w:tc>
          <w:tcPr>
            <w:tcW w:w="1402" w:type="dxa"/>
            <w:tcBorders>
              <w:top w:val="nil"/>
              <w:left w:val="nil"/>
              <w:bottom w:val="single" w:sz="4" w:space="0" w:color="7F7F7F" w:themeColor="text1" w:themeTint="80"/>
              <w:right w:val="nil"/>
            </w:tcBorders>
            <w:vAlign w:val="center"/>
          </w:tcPr>
          <w:p w14:paraId="4C880196"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4</w:t>
            </w:r>
          </w:p>
        </w:tc>
        <w:tc>
          <w:tcPr>
            <w:tcW w:w="1741" w:type="dxa"/>
            <w:tcBorders>
              <w:top w:val="nil"/>
              <w:left w:val="nil"/>
              <w:bottom w:val="single" w:sz="4" w:space="0" w:color="7F7F7F" w:themeColor="text1" w:themeTint="80"/>
              <w:right w:val="single" w:sz="4" w:space="0" w:color="7F7F7F" w:themeColor="text1" w:themeTint="80"/>
            </w:tcBorders>
            <w:vAlign w:val="center"/>
          </w:tcPr>
          <w:p w14:paraId="18B1B694"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90PEL156</w:t>
            </w:r>
          </w:p>
        </w:tc>
      </w:tr>
      <w:tr w:rsidR="007669F7" w:rsidRPr="00E26060" w14:paraId="64DD0BCA" w14:textId="77777777" w:rsidTr="004A16DA">
        <w:trPr>
          <w:trHeight w:hRule="exact" w:val="288"/>
        </w:trPr>
        <w:tc>
          <w:tcPr>
            <w:tcW w:w="2482" w:type="dxa"/>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07F07DF6" w14:textId="77777777" w:rsidR="007669F7" w:rsidRPr="00E26060" w:rsidRDefault="007669F7" w:rsidP="004A16DA">
            <w:pPr>
              <w:jc w:val="both"/>
              <w:rPr>
                <w:rFonts w:ascii="Times New Roman" w:hAnsi="Times New Roman" w:cs="Times New Roman"/>
                <w:b/>
                <w:sz w:val="24"/>
                <w:szCs w:val="24"/>
              </w:rPr>
            </w:pPr>
            <w:proofErr w:type="spellStart"/>
            <w:r w:rsidRPr="00E26060">
              <w:rPr>
                <w:rFonts w:ascii="Times New Roman" w:hAnsi="Times New Roman" w:cs="Times New Roman"/>
                <w:b/>
                <w:sz w:val="24"/>
                <w:szCs w:val="24"/>
              </w:rPr>
              <w:t>Ligjeruesi</w:t>
            </w:r>
            <w:proofErr w:type="spellEnd"/>
            <w:r w:rsidRPr="00E26060">
              <w:rPr>
                <w:rFonts w:ascii="Times New Roman" w:hAnsi="Times New Roman" w:cs="Times New Roman"/>
                <w:b/>
                <w:sz w:val="24"/>
                <w:szCs w:val="24"/>
              </w:rPr>
              <w:t xml:space="preserve"> i lëndës</w:t>
            </w:r>
          </w:p>
        </w:tc>
        <w:tc>
          <w:tcPr>
            <w:tcW w:w="7842" w:type="dxa"/>
            <w:gridSpan w:val="4"/>
            <w:tcBorders>
              <w:top w:val="single" w:sz="4" w:space="0" w:color="7F7F7F" w:themeColor="text1" w:themeTint="80"/>
              <w:left w:val="nil"/>
              <w:bottom w:val="nil"/>
              <w:right w:val="single" w:sz="4" w:space="0" w:color="7F7F7F" w:themeColor="text1" w:themeTint="80"/>
            </w:tcBorders>
            <w:vAlign w:val="center"/>
          </w:tcPr>
          <w:p w14:paraId="301D0888" w14:textId="77777777" w:rsidR="007669F7" w:rsidRPr="00E26060" w:rsidRDefault="007669F7" w:rsidP="004A16DA">
            <w:pPr>
              <w:jc w:val="both"/>
              <w:rPr>
                <w:rFonts w:ascii="Times New Roman" w:hAnsi="Times New Roman" w:cs="Times New Roman"/>
                <w:sz w:val="24"/>
                <w:szCs w:val="24"/>
              </w:rPr>
            </w:pPr>
            <w:proofErr w:type="spellStart"/>
            <w:r w:rsidRPr="00E26060">
              <w:rPr>
                <w:rFonts w:ascii="Times New Roman" w:hAnsi="Times New Roman" w:cs="Times New Roman"/>
                <w:sz w:val="24"/>
                <w:szCs w:val="24"/>
              </w:rPr>
              <w:t>Dr.</w:t>
            </w:r>
            <w:r>
              <w:rPr>
                <w:rFonts w:ascii="Times New Roman" w:hAnsi="Times New Roman" w:cs="Times New Roman"/>
                <w:sz w:val="24"/>
                <w:szCs w:val="24"/>
              </w:rPr>
              <w:t>Sc</w:t>
            </w:r>
            <w:proofErr w:type="spellEnd"/>
            <w:r>
              <w:rPr>
                <w:rFonts w:ascii="Times New Roman" w:hAnsi="Times New Roman" w:cs="Times New Roman"/>
                <w:sz w:val="24"/>
                <w:szCs w:val="24"/>
              </w:rPr>
              <w:t>.</w:t>
            </w:r>
            <w:r w:rsidRPr="00E26060">
              <w:rPr>
                <w:rFonts w:ascii="Times New Roman" w:hAnsi="Times New Roman" w:cs="Times New Roman"/>
                <w:sz w:val="24"/>
                <w:szCs w:val="24"/>
              </w:rPr>
              <w:t xml:space="preserve"> </w:t>
            </w:r>
            <w:proofErr w:type="spellStart"/>
            <w:r w:rsidRPr="00E26060">
              <w:rPr>
                <w:rFonts w:ascii="Times New Roman" w:hAnsi="Times New Roman" w:cs="Times New Roman"/>
                <w:sz w:val="24"/>
                <w:szCs w:val="24"/>
              </w:rPr>
              <w:t>Eglantina</w:t>
            </w:r>
            <w:proofErr w:type="spellEnd"/>
            <w:r w:rsidRPr="00E26060">
              <w:rPr>
                <w:rFonts w:ascii="Times New Roman" w:hAnsi="Times New Roman" w:cs="Times New Roman"/>
                <w:sz w:val="24"/>
                <w:szCs w:val="24"/>
              </w:rPr>
              <w:t xml:space="preserve"> </w:t>
            </w:r>
            <w:proofErr w:type="spellStart"/>
            <w:r w:rsidRPr="00E26060">
              <w:rPr>
                <w:rFonts w:ascii="Times New Roman" w:hAnsi="Times New Roman" w:cs="Times New Roman"/>
                <w:sz w:val="24"/>
                <w:szCs w:val="24"/>
              </w:rPr>
              <w:t>Bilalli</w:t>
            </w:r>
            <w:proofErr w:type="spellEnd"/>
            <w:r w:rsidRPr="00E26060">
              <w:rPr>
                <w:rFonts w:ascii="Times New Roman" w:hAnsi="Times New Roman" w:cs="Times New Roman"/>
                <w:sz w:val="24"/>
                <w:szCs w:val="24"/>
              </w:rPr>
              <w:t xml:space="preserve"> </w:t>
            </w:r>
          </w:p>
        </w:tc>
      </w:tr>
      <w:tr w:rsidR="007669F7" w:rsidRPr="00E26060" w14:paraId="3450180B" w14:textId="77777777" w:rsidTr="004A16DA">
        <w:tc>
          <w:tcPr>
            <w:tcW w:w="248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0F1A420A"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Qëllimet dhe Objektivat</w:t>
            </w:r>
          </w:p>
        </w:tc>
        <w:tc>
          <w:tcPr>
            <w:tcW w:w="784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D64448F" w14:textId="77777777" w:rsidR="007669F7" w:rsidRPr="00E26060" w:rsidRDefault="007669F7" w:rsidP="004A16DA">
            <w:pPr>
              <w:pStyle w:val="NoSpacing"/>
              <w:jc w:val="both"/>
              <w:rPr>
                <w:rFonts w:ascii="Times New Roman" w:hAnsi="Times New Roman"/>
                <w:sz w:val="24"/>
                <w:szCs w:val="24"/>
              </w:rPr>
            </w:pPr>
          </w:p>
          <w:p w14:paraId="0AA7145E" w14:textId="77777777" w:rsidR="007669F7" w:rsidRPr="00E26060" w:rsidRDefault="007669F7" w:rsidP="004A16DA">
            <w:pPr>
              <w:pStyle w:val="NoSpacing"/>
              <w:jc w:val="both"/>
              <w:rPr>
                <w:rFonts w:ascii="Times New Roman" w:hAnsi="Times New Roman"/>
                <w:sz w:val="24"/>
                <w:szCs w:val="24"/>
              </w:rPr>
            </w:pPr>
            <w:r w:rsidRPr="00E26060">
              <w:rPr>
                <w:rFonts w:ascii="Times New Roman" w:hAnsi="Times New Roman"/>
                <w:sz w:val="24"/>
                <w:szCs w:val="24"/>
              </w:rPr>
              <w:t>L</w:t>
            </w:r>
            <w:r>
              <w:rPr>
                <w:rFonts w:ascii="Times New Roman" w:hAnsi="Times New Roman"/>
                <w:sz w:val="24"/>
                <w:szCs w:val="24"/>
              </w:rPr>
              <w:t>ë</w:t>
            </w:r>
            <w:r w:rsidRPr="00E26060">
              <w:rPr>
                <w:rFonts w:ascii="Times New Roman" w:hAnsi="Times New Roman"/>
                <w:sz w:val="24"/>
                <w:szCs w:val="24"/>
              </w:rPr>
              <w:t>nda e gjuh</w:t>
            </w:r>
            <w:r>
              <w:rPr>
                <w:rFonts w:ascii="Times New Roman" w:hAnsi="Times New Roman"/>
                <w:sz w:val="24"/>
                <w:szCs w:val="24"/>
              </w:rPr>
              <w:t>ë</w:t>
            </w:r>
            <w:r w:rsidRPr="00E26060">
              <w:rPr>
                <w:rFonts w:ascii="Times New Roman" w:hAnsi="Times New Roman"/>
                <w:sz w:val="24"/>
                <w:szCs w:val="24"/>
              </w:rPr>
              <w:t xml:space="preserve">s angleze </w:t>
            </w:r>
            <w:r>
              <w:rPr>
                <w:rFonts w:ascii="Times New Roman" w:hAnsi="Times New Roman"/>
                <w:sz w:val="24"/>
                <w:szCs w:val="24"/>
              </w:rPr>
              <w:t>ë</w:t>
            </w:r>
            <w:r w:rsidRPr="00E26060">
              <w:rPr>
                <w:rFonts w:ascii="Times New Roman" w:hAnsi="Times New Roman"/>
                <w:sz w:val="24"/>
                <w:szCs w:val="24"/>
              </w:rPr>
              <w:t>sht</w:t>
            </w:r>
            <w:r>
              <w:rPr>
                <w:rFonts w:ascii="Times New Roman" w:hAnsi="Times New Roman"/>
                <w:sz w:val="24"/>
                <w:szCs w:val="24"/>
              </w:rPr>
              <w:t>ë</w:t>
            </w:r>
            <w:r w:rsidRPr="00E26060">
              <w:rPr>
                <w:rFonts w:ascii="Times New Roman" w:hAnsi="Times New Roman"/>
                <w:sz w:val="24"/>
                <w:szCs w:val="24"/>
              </w:rPr>
              <w:t xml:space="preserve"> fokusuar n</w:t>
            </w:r>
            <w:r>
              <w:rPr>
                <w:rFonts w:ascii="Times New Roman" w:hAnsi="Times New Roman"/>
                <w:sz w:val="24"/>
                <w:szCs w:val="24"/>
              </w:rPr>
              <w:t>ë</w:t>
            </w:r>
            <w:r w:rsidRPr="00E26060">
              <w:rPr>
                <w:rFonts w:ascii="Times New Roman" w:hAnsi="Times New Roman"/>
                <w:sz w:val="24"/>
                <w:szCs w:val="24"/>
              </w:rPr>
              <w:t xml:space="preserve"> zhvillimin e kompetencave gjuhësore të studentëve me punë sistematike në katër aftësitë (të folurit, të dëgjuarit, të lexuarit dhe të shkruarit), si dhe gramatikën dhe fjalorin me bazë anglishten per biznes. Lënda do të zhvillohet metodologjikisht duke përdorur qasjen komunikative dhe studime te rastit. Në këtë drejtim, ora në përgjithësi do të fillojë me diskutime bazuar në përvojën personale te studenteve dhe do të vazhdojë me aktivitete, ku studentët do të jenë të angazhuar në një mjedis ku ata vete </w:t>
            </w:r>
            <w:proofErr w:type="spellStart"/>
            <w:r w:rsidRPr="00E26060">
              <w:rPr>
                <w:rFonts w:ascii="Times New Roman" w:hAnsi="Times New Roman"/>
                <w:sz w:val="24"/>
                <w:szCs w:val="24"/>
              </w:rPr>
              <w:t>jane</w:t>
            </w:r>
            <w:proofErr w:type="spellEnd"/>
            <w:r w:rsidRPr="00E26060">
              <w:rPr>
                <w:rFonts w:ascii="Times New Roman" w:hAnsi="Times New Roman"/>
                <w:sz w:val="24"/>
                <w:szCs w:val="24"/>
              </w:rPr>
              <w:t xml:space="preserve"> në qendër te </w:t>
            </w:r>
            <w:proofErr w:type="spellStart"/>
            <w:r w:rsidRPr="00E26060">
              <w:rPr>
                <w:rFonts w:ascii="Times New Roman" w:hAnsi="Times New Roman"/>
                <w:sz w:val="24"/>
                <w:szCs w:val="24"/>
              </w:rPr>
              <w:t>mesimdhenies</w:t>
            </w:r>
            <w:proofErr w:type="spellEnd"/>
            <w:r w:rsidRPr="00E26060">
              <w:rPr>
                <w:rFonts w:ascii="Times New Roman" w:hAnsi="Times New Roman"/>
                <w:sz w:val="24"/>
                <w:szCs w:val="24"/>
              </w:rPr>
              <w:t>. Për më tepër, studentet duhet të aplikojnë terme leksikore dhe parime gramatikore në mënyrë pragmatike duke shfrytëzuar gjuhen angleze që i përshtaten nevojave të tyre. Andaj, kjo lëndë synon:</w:t>
            </w:r>
          </w:p>
          <w:p w14:paraId="46C51BB6" w14:textId="77777777" w:rsidR="007669F7" w:rsidRPr="007669F7" w:rsidRDefault="007669F7" w:rsidP="004A16DA">
            <w:pPr>
              <w:pStyle w:val="Default"/>
              <w:jc w:val="both"/>
              <w:rPr>
                <w:rFonts w:ascii="Times New Roman" w:hAnsi="Times New Roman" w:cs="Times New Roman"/>
                <w:color w:val="auto"/>
                <w:lang w:val="sq-AL"/>
              </w:rPr>
            </w:pPr>
          </w:p>
          <w:p w14:paraId="12C4EC7D" w14:textId="77777777" w:rsidR="007669F7" w:rsidRPr="00E26060" w:rsidRDefault="007669F7" w:rsidP="004A16DA">
            <w:pPr>
              <w:pStyle w:val="NoSpacing"/>
              <w:jc w:val="both"/>
              <w:rPr>
                <w:rFonts w:ascii="Times New Roman" w:hAnsi="Times New Roman"/>
                <w:sz w:val="24"/>
                <w:szCs w:val="24"/>
              </w:rPr>
            </w:pPr>
            <w:r w:rsidRPr="00E26060">
              <w:rPr>
                <w:rFonts w:ascii="Times New Roman" w:hAnsi="Times New Roman"/>
                <w:sz w:val="24"/>
                <w:szCs w:val="24"/>
              </w:rPr>
              <w:t>• Të pajisë studentët me mundësi për të zhvilluar aftësitë e gjuhës angleze përmes të dëgjuarit, të folurit, të lexuarit dhe aktivitetet me shkrim.</w:t>
            </w:r>
          </w:p>
          <w:p w14:paraId="27B122F2" w14:textId="77777777" w:rsidR="007669F7" w:rsidRPr="00E26060" w:rsidRDefault="007669F7" w:rsidP="004A16DA">
            <w:pPr>
              <w:pStyle w:val="NoSpacing"/>
              <w:jc w:val="both"/>
              <w:rPr>
                <w:rFonts w:ascii="Times New Roman" w:hAnsi="Times New Roman"/>
                <w:sz w:val="24"/>
                <w:szCs w:val="24"/>
              </w:rPr>
            </w:pPr>
            <w:r w:rsidRPr="00E26060">
              <w:rPr>
                <w:rFonts w:ascii="Times New Roman" w:hAnsi="Times New Roman"/>
                <w:sz w:val="24"/>
                <w:szCs w:val="24"/>
              </w:rPr>
              <w:t xml:space="preserve">• Te ushtroj aftësitë e të shkruarit për qëllime </w:t>
            </w:r>
            <w:proofErr w:type="spellStart"/>
            <w:r w:rsidRPr="00E26060">
              <w:rPr>
                <w:rFonts w:ascii="Times New Roman" w:hAnsi="Times New Roman"/>
                <w:sz w:val="24"/>
                <w:szCs w:val="24"/>
              </w:rPr>
              <w:t>kompozicionale</w:t>
            </w:r>
            <w:proofErr w:type="spellEnd"/>
            <w:r w:rsidRPr="00E26060">
              <w:rPr>
                <w:rFonts w:ascii="Times New Roman" w:hAnsi="Times New Roman"/>
                <w:sz w:val="24"/>
                <w:szCs w:val="24"/>
              </w:rPr>
              <w:t>, personale dhe akademike.</w:t>
            </w:r>
          </w:p>
          <w:p w14:paraId="519665D8" w14:textId="77777777" w:rsidR="007669F7" w:rsidRPr="00E26060" w:rsidRDefault="007669F7" w:rsidP="004A16DA">
            <w:pPr>
              <w:pStyle w:val="NoSpacing"/>
              <w:jc w:val="both"/>
              <w:rPr>
                <w:rFonts w:ascii="Times New Roman" w:hAnsi="Times New Roman"/>
                <w:sz w:val="24"/>
                <w:szCs w:val="24"/>
              </w:rPr>
            </w:pPr>
            <w:r w:rsidRPr="00E26060">
              <w:rPr>
                <w:rFonts w:ascii="Times New Roman" w:hAnsi="Times New Roman"/>
                <w:sz w:val="24"/>
                <w:szCs w:val="24"/>
              </w:rPr>
              <w:t>• Te ndihmoj studentet të zhvillojnë një aplikim praktik të gramatikës angleze.</w:t>
            </w:r>
          </w:p>
          <w:p w14:paraId="11CDF7B2" w14:textId="77777777" w:rsidR="007669F7" w:rsidRPr="00E26060" w:rsidRDefault="007669F7" w:rsidP="004A16DA">
            <w:pPr>
              <w:pStyle w:val="NoSpacing"/>
              <w:jc w:val="both"/>
              <w:rPr>
                <w:rFonts w:ascii="Times New Roman" w:hAnsi="Times New Roman"/>
                <w:sz w:val="24"/>
                <w:szCs w:val="24"/>
              </w:rPr>
            </w:pPr>
            <w:r w:rsidRPr="00E26060">
              <w:rPr>
                <w:rFonts w:ascii="Times New Roman" w:hAnsi="Times New Roman"/>
                <w:sz w:val="24"/>
                <w:szCs w:val="24"/>
              </w:rPr>
              <w:t>• Të japë studentëve mundësi për të lexuar dhe për të folur në lidhje me tema të avancuara, duke treguar kuptimin e ideve të rëndësishme, ngjarjeve dhe personazhet.</w:t>
            </w:r>
          </w:p>
          <w:p w14:paraId="25A4348B" w14:textId="77777777" w:rsidR="007669F7" w:rsidRPr="00E26060" w:rsidRDefault="007669F7" w:rsidP="004A16DA">
            <w:pPr>
              <w:pStyle w:val="Default"/>
              <w:jc w:val="both"/>
              <w:rPr>
                <w:rFonts w:ascii="Times New Roman" w:hAnsi="Times New Roman" w:cs="Times New Roman"/>
                <w:color w:val="auto"/>
              </w:rPr>
            </w:pPr>
            <w:r w:rsidRPr="00E26060">
              <w:rPr>
                <w:rFonts w:ascii="Times New Roman" w:hAnsi="Times New Roman" w:cs="Times New Roman"/>
                <w:color w:val="auto"/>
              </w:rPr>
              <w:t xml:space="preserve">• Të </w:t>
            </w:r>
            <w:proofErr w:type="spellStart"/>
            <w:r w:rsidRPr="00E26060">
              <w:rPr>
                <w:rFonts w:ascii="Times New Roman" w:hAnsi="Times New Roman" w:cs="Times New Roman"/>
                <w:color w:val="auto"/>
              </w:rPr>
              <w:t>ndihmoj</w:t>
            </w:r>
            <w:proofErr w:type="spellEnd"/>
            <w:r w:rsidRPr="00E26060">
              <w:rPr>
                <w:rFonts w:ascii="Times New Roman" w:hAnsi="Times New Roman" w:cs="Times New Roman"/>
                <w:color w:val="auto"/>
              </w:rPr>
              <w:t xml:space="preserve"> </w:t>
            </w:r>
            <w:proofErr w:type="spellStart"/>
            <w:r w:rsidRPr="00E26060">
              <w:rPr>
                <w:rFonts w:ascii="Times New Roman" w:hAnsi="Times New Roman" w:cs="Times New Roman"/>
                <w:color w:val="auto"/>
              </w:rPr>
              <w:t>studentet</w:t>
            </w:r>
            <w:proofErr w:type="spellEnd"/>
            <w:r w:rsidRPr="00E26060">
              <w:rPr>
                <w:rFonts w:ascii="Times New Roman" w:hAnsi="Times New Roman" w:cs="Times New Roman"/>
                <w:color w:val="auto"/>
              </w:rPr>
              <w:t xml:space="preserve"> të </w:t>
            </w:r>
            <w:proofErr w:type="spellStart"/>
            <w:r w:rsidRPr="00E26060">
              <w:rPr>
                <w:rFonts w:ascii="Times New Roman" w:hAnsi="Times New Roman" w:cs="Times New Roman"/>
                <w:color w:val="auto"/>
              </w:rPr>
              <w:t>bëhen</w:t>
            </w:r>
            <w:proofErr w:type="spellEnd"/>
            <w:r w:rsidRPr="00E26060">
              <w:rPr>
                <w:rFonts w:ascii="Times New Roman" w:hAnsi="Times New Roman" w:cs="Times New Roman"/>
                <w:color w:val="auto"/>
              </w:rPr>
              <w:t xml:space="preserve"> </w:t>
            </w:r>
            <w:proofErr w:type="spellStart"/>
            <w:r w:rsidRPr="00E26060">
              <w:rPr>
                <w:rFonts w:ascii="Times New Roman" w:hAnsi="Times New Roman" w:cs="Times New Roman"/>
                <w:color w:val="auto"/>
              </w:rPr>
              <w:t>autonom</w:t>
            </w:r>
            <w:proofErr w:type="spellEnd"/>
            <w:r w:rsidRPr="00E26060">
              <w:rPr>
                <w:rFonts w:ascii="Times New Roman" w:hAnsi="Times New Roman" w:cs="Times New Roman"/>
                <w:color w:val="auto"/>
              </w:rPr>
              <w:t>.</w:t>
            </w:r>
          </w:p>
          <w:p w14:paraId="278079E9" w14:textId="77777777" w:rsidR="007669F7" w:rsidRPr="00E26060" w:rsidRDefault="007669F7" w:rsidP="004A16DA">
            <w:pPr>
              <w:pStyle w:val="Default"/>
              <w:jc w:val="both"/>
              <w:rPr>
                <w:rFonts w:ascii="Times New Roman" w:hAnsi="Times New Roman" w:cs="Times New Roman"/>
                <w:color w:val="auto"/>
              </w:rPr>
            </w:pPr>
            <w:r w:rsidRPr="00E26060">
              <w:rPr>
                <w:rFonts w:ascii="Times New Roman" w:hAnsi="Times New Roman" w:cs="Times New Roman"/>
                <w:color w:val="auto"/>
              </w:rPr>
              <w:t xml:space="preserve">• Të </w:t>
            </w:r>
            <w:proofErr w:type="spellStart"/>
            <w:r w:rsidRPr="00E26060">
              <w:rPr>
                <w:rFonts w:ascii="Times New Roman" w:hAnsi="Times New Roman" w:cs="Times New Roman"/>
                <w:color w:val="auto"/>
              </w:rPr>
              <w:t>pajis</w:t>
            </w:r>
            <w:proofErr w:type="spellEnd"/>
            <w:r w:rsidRPr="00E26060">
              <w:rPr>
                <w:rFonts w:ascii="Times New Roman" w:hAnsi="Times New Roman" w:cs="Times New Roman"/>
                <w:color w:val="auto"/>
              </w:rPr>
              <w:t xml:space="preserve"> </w:t>
            </w:r>
            <w:proofErr w:type="spellStart"/>
            <w:r w:rsidRPr="00E26060">
              <w:rPr>
                <w:rFonts w:ascii="Times New Roman" w:hAnsi="Times New Roman" w:cs="Times New Roman"/>
                <w:color w:val="auto"/>
              </w:rPr>
              <w:t>studentët</w:t>
            </w:r>
            <w:proofErr w:type="spellEnd"/>
            <w:r w:rsidRPr="00E26060">
              <w:rPr>
                <w:rFonts w:ascii="Times New Roman" w:hAnsi="Times New Roman" w:cs="Times New Roman"/>
                <w:color w:val="auto"/>
              </w:rPr>
              <w:t xml:space="preserve"> me </w:t>
            </w:r>
            <w:proofErr w:type="spellStart"/>
            <w:r w:rsidRPr="00E26060">
              <w:rPr>
                <w:rFonts w:ascii="Times New Roman" w:hAnsi="Times New Roman" w:cs="Times New Roman"/>
                <w:color w:val="auto"/>
              </w:rPr>
              <w:t>terminologji</w:t>
            </w:r>
            <w:proofErr w:type="spellEnd"/>
            <w:r w:rsidRPr="00E26060">
              <w:rPr>
                <w:rFonts w:ascii="Times New Roman" w:hAnsi="Times New Roman" w:cs="Times New Roman"/>
                <w:color w:val="auto"/>
              </w:rPr>
              <w:t xml:space="preserve"> </w:t>
            </w:r>
            <w:proofErr w:type="spellStart"/>
            <w:r w:rsidRPr="00E26060">
              <w:rPr>
                <w:rFonts w:ascii="Times New Roman" w:hAnsi="Times New Roman" w:cs="Times New Roman"/>
                <w:color w:val="auto"/>
              </w:rPr>
              <w:t>profesionale</w:t>
            </w:r>
            <w:proofErr w:type="spellEnd"/>
            <w:r w:rsidRPr="00E26060">
              <w:rPr>
                <w:rFonts w:ascii="Times New Roman" w:hAnsi="Times New Roman" w:cs="Times New Roman"/>
                <w:color w:val="auto"/>
              </w:rPr>
              <w:t>.</w:t>
            </w:r>
          </w:p>
          <w:p w14:paraId="06D1A914" w14:textId="77777777" w:rsidR="007669F7" w:rsidRPr="00E26060" w:rsidRDefault="007669F7" w:rsidP="004A16DA">
            <w:pPr>
              <w:pStyle w:val="Default"/>
              <w:jc w:val="both"/>
              <w:rPr>
                <w:rFonts w:ascii="Times New Roman" w:hAnsi="Times New Roman" w:cs="Times New Roman"/>
                <w:color w:val="auto"/>
              </w:rPr>
            </w:pPr>
          </w:p>
        </w:tc>
      </w:tr>
      <w:tr w:rsidR="007669F7" w:rsidRPr="00E26060" w14:paraId="2AB372B7" w14:textId="77777777" w:rsidTr="004A16DA">
        <w:tc>
          <w:tcPr>
            <w:tcW w:w="248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7FB7252D"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Rezultatet e pritshme</w:t>
            </w:r>
          </w:p>
        </w:tc>
        <w:tc>
          <w:tcPr>
            <w:tcW w:w="784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01A1E9E" w14:textId="77777777" w:rsidR="007669F7" w:rsidRPr="00E26060" w:rsidRDefault="007669F7" w:rsidP="004A16DA">
            <w:pPr>
              <w:pStyle w:val="NoSpacing"/>
              <w:tabs>
                <w:tab w:val="left" w:pos="173"/>
              </w:tabs>
              <w:ind w:left="263" w:hanging="283"/>
              <w:jc w:val="both"/>
              <w:rPr>
                <w:rFonts w:ascii="Times New Roman" w:hAnsi="Times New Roman"/>
                <w:sz w:val="24"/>
                <w:szCs w:val="24"/>
              </w:rPr>
            </w:pPr>
          </w:p>
          <w:p w14:paraId="75156332" w14:textId="77777777" w:rsidR="007669F7" w:rsidRPr="00E26060" w:rsidRDefault="007669F7" w:rsidP="004A16DA">
            <w:pPr>
              <w:pStyle w:val="NoSpacing"/>
              <w:tabs>
                <w:tab w:val="left" w:pos="173"/>
              </w:tabs>
              <w:ind w:left="263" w:hanging="283"/>
              <w:jc w:val="both"/>
              <w:rPr>
                <w:rFonts w:ascii="Times New Roman" w:hAnsi="Times New Roman"/>
                <w:sz w:val="24"/>
                <w:szCs w:val="24"/>
              </w:rPr>
            </w:pPr>
            <w:r w:rsidRPr="00E26060">
              <w:rPr>
                <w:rFonts w:ascii="Times New Roman" w:hAnsi="Times New Roman"/>
                <w:sz w:val="24"/>
                <w:szCs w:val="24"/>
              </w:rPr>
              <w:t>Deri në fund të semestrit studentët do të jenë në gjendje të:</w:t>
            </w:r>
          </w:p>
          <w:p w14:paraId="508B6029" w14:textId="77777777" w:rsidR="007669F7" w:rsidRPr="00E26060" w:rsidRDefault="007669F7" w:rsidP="004A16DA">
            <w:pPr>
              <w:pStyle w:val="NoSpacing"/>
              <w:tabs>
                <w:tab w:val="left" w:pos="173"/>
              </w:tabs>
              <w:ind w:left="263" w:hanging="283"/>
              <w:jc w:val="both"/>
              <w:rPr>
                <w:rFonts w:ascii="Times New Roman" w:hAnsi="Times New Roman"/>
                <w:sz w:val="24"/>
                <w:szCs w:val="24"/>
              </w:rPr>
            </w:pPr>
          </w:p>
          <w:p w14:paraId="0DF4ED6C" w14:textId="77777777" w:rsidR="007669F7" w:rsidRPr="00E26060" w:rsidRDefault="007669F7" w:rsidP="004A16DA">
            <w:pPr>
              <w:pStyle w:val="NoSpacing"/>
              <w:tabs>
                <w:tab w:val="left" w:pos="173"/>
              </w:tabs>
              <w:ind w:left="263" w:hanging="283"/>
              <w:jc w:val="both"/>
              <w:rPr>
                <w:rFonts w:ascii="Times New Roman" w:hAnsi="Times New Roman"/>
                <w:sz w:val="24"/>
                <w:szCs w:val="24"/>
              </w:rPr>
            </w:pPr>
            <w:r w:rsidRPr="00E26060">
              <w:rPr>
                <w:rFonts w:ascii="Times New Roman" w:hAnsi="Times New Roman"/>
                <w:sz w:val="24"/>
                <w:szCs w:val="24"/>
              </w:rPr>
              <w:t>• Përdorin gjuhen Angleze për qëllime komunikimi.</w:t>
            </w:r>
          </w:p>
          <w:p w14:paraId="08450AA0" w14:textId="77777777" w:rsidR="007669F7" w:rsidRPr="00E26060" w:rsidRDefault="007669F7" w:rsidP="004A16DA">
            <w:pPr>
              <w:pStyle w:val="NoSpacing"/>
              <w:tabs>
                <w:tab w:val="left" w:pos="173"/>
              </w:tabs>
              <w:ind w:left="263" w:hanging="283"/>
              <w:jc w:val="both"/>
              <w:rPr>
                <w:rFonts w:ascii="Times New Roman" w:hAnsi="Times New Roman"/>
                <w:sz w:val="24"/>
                <w:szCs w:val="24"/>
              </w:rPr>
            </w:pPr>
            <w:r w:rsidRPr="00E26060">
              <w:rPr>
                <w:rFonts w:ascii="Times New Roman" w:hAnsi="Times New Roman"/>
                <w:sz w:val="24"/>
                <w:szCs w:val="24"/>
              </w:rPr>
              <w:t xml:space="preserve">• </w:t>
            </w:r>
            <w:proofErr w:type="spellStart"/>
            <w:r w:rsidRPr="00E26060">
              <w:rPr>
                <w:rFonts w:ascii="Times New Roman" w:hAnsi="Times New Roman"/>
                <w:sz w:val="24"/>
                <w:szCs w:val="24"/>
              </w:rPr>
              <w:t>Shkruajne</w:t>
            </w:r>
            <w:proofErr w:type="spellEnd"/>
            <w:r w:rsidRPr="00E26060">
              <w:rPr>
                <w:rFonts w:ascii="Times New Roman" w:hAnsi="Times New Roman"/>
                <w:sz w:val="24"/>
                <w:szCs w:val="24"/>
              </w:rPr>
              <w:t xml:space="preserve"> shkrime akademike.</w:t>
            </w:r>
          </w:p>
          <w:p w14:paraId="5BB54D0D" w14:textId="77777777" w:rsidR="007669F7" w:rsidRPr="00E26060" w:rsidRDefault="007669F7" w:rsidP="004A16DA">
            <w:pPr>
              <w:pStyle w:val="NoSpacing"/>
              <w:tabs>
                <w:tab w:val="left" w:pos="173"/>
              </w:tabs>
              <w:ind w:left="263" w:hanging="283"/>
              <w:jc w:val="both"/>
              <w:rPr>
                <w:rFonts w:ascii="Times New Roman" w:hAnsi="Times New Roman"/>
                <w:sz w:val="24"/>
                <w:szCs w:val="24"/>
              </w:rPr>
            </w:pPr>
            <w:r w:rsidRPr="00E26060">
              <w:rPr>
                <w:rFonts w:ascii="Times New Roman" w:hAnsi="Times New Roman"/>
                <w:sz w:val="24"/>
                <w:szCs w:val="24"/>
              </w:rPr>
              <w:t>• Kuptojnë gjuhen Angleze nga leximi dhe dëgjimi.</w:t>
            </w:r>
          </w:p>
          <w:p w14:paraId="5559DD03"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 xml:space="preserve">• Përdorin sakte strukturat e fjalive dhe </w:t>
            </w:r>
            <w:proofErr w:type="spellStart"/>
            <w:r w:rsidRPr="00E26060">
              <w:rPr>
                <w:rFonts w:ascii="Times New Roman" w:hAnsi="Times New Roman" w:cs="Times New Roman"/>
                <w:sz w:val="24"/>
                <w:szCs w:val="24"/>
              </w:rPr>
              <w:t>gramatikes</w:t>
            </w:r>
            <w:proofErr w:type="spellEnd"/>
            <w:r w:rsidRPr="00E26060">
              <w:rPr>
                <w:rFonts w:ascii="Times New Roman" w:hAnsi="Times New Roman" w:cs="Times New Roman"/>
                <w:sz w:val="24"/>
                <w:szCs w:val="24"/>
              </w:rPr>
              <w:t xml:space="preserve"> se </w:t>
            </w:r>
            <w:proofErr w:type="spellStart"/>
            <w:r w:rsidRPr="00E26060">
              <w:rPr>
                <w:rFonts w:ascii="Times New Roman" w:hAnsi="Times New Roman" w:cs="Times New Roman"/>
                <w:sz w:val="24"/>
                <w:szCs w:val="24"/>
              </w:rPr>
              <w:t>gjuhes</w:t>
            </w:r>
            <w:proofErr w:type="spellEnd"/>
            <w:r w:rsidRPr="00E26060">
              <w:rPr>
                <w:rFonts w:ascii="Times New Roman" w:hAnsi="Times New Roman" w:cs="Times New Roman"/>
                <w:sz w:val="24"/>
                <w:szCs w:val="24"/>
              </w:rPr>
              <w:t xml:space="preserve"> angleze.</w:t>
            </w:r>
          </w:p>
          <w:p w14:paraId="7380AE81" w14:textId="77777777" w:rsidR="007669F7" w:rsidRPr="00E26060" w:rsidRDefault="007669F7" w:rsidP="004A16DA">
            <w:pPr>
              <w:jc w:val="both"/>
              <w:rPr>
                <w:rFonts w:ascii="Times New Roman" w:hAnsi="Times New Roman" w:cs="Times New Roman"/>
                <w:sz w:val="24"/>
                <w:szCs w:val="24"/>
              </w:rPr>
            </w:pPr>
          </w:p>
        </w:tc>
      </w:tr>
      <w:tr w:rsidR="007669F7" w:rsidRPr="00E26060" w14:paraId="58E3E40F" w14:textId="77777777" w:rsidTr="004A16DA">
        <w:trPr>
          <w:trHeight w:hRule="exact" w:val="288"/>
        </w:trPr>
        <w:tc>
          <w:tcPr>
            <w:tcW w:w="2482"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4144A707"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Përmbajtja</w:t>
            </w:r>
          </w:p>
        </w:tc>
        <w:tc>
          <w:tcPr>
            <w:tcW w:w="6101" w:type="dxa"/>
            <w:gridSpan w:val="3"/>
            <w:tcBorders>
              <w:top w:val="single" w:sz="4" w:space="0" w:color="7F7F7F" w:themeColor="text1" w:themeTint="80"/>
              <w:left w:val="nil"/>
              <w:bottom w:val="nil"/>
              <w:right w:val="nil"/>
            </w:tcBorders>
            <w:shd w:val="clear" w:color="auto" w:fill="F2F2F2" w:themeFill="background1" w:themeFillShade="F2"/>
          </w:tcPr>
          <w:p w14:paraId="01C89B80"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Plani javor</w:t>
            </w:r>
          </w:p>
        </w:tc>
        <w:tc>
          <w:tcPr>
            <w:tcW w:w="174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8023CD1"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Java</w:t>
            </w:r>
          </w:p>
        </w:tc>
      </w:tr>
      <w:tr w:rsidR="007669F7" w:rsidRPr="00E26060" w14:paraId="51246C2F"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9B104E2" w14:textId="77777777" w:rsidR="007669F7" w:rsidRPr="00E26060" w:rsidRDefault="007669F7" w:rsidP="004A16DA">
            <w:pPr>
              <w:jc w:val="both"/>
              <w:rPr>
                <w:rFonts w:ascii="Times New Roman" w:hAnsi="Times New Roman" w:cs="Times New Roman"/>
                <w:sz w:val="24"/>
                <w:szCs w:val="24"/>
              </w:rPr>
            </w:pPr>
          </w:p>
        </w:tc>
        <w:tc>
          <w:tcPr>
            <w:tcW w:w="6101" w:type="dxa"/>
            <w:gridSpan w:val="3"/>
            <w:tcBorders>
              <w:top w:val="nil"/>
              <w:left w:val="nil"/>
              <w:bottom w:val="nil"/>
              <w:right w:val="nil"/>
            </w:tcBorders>
          </w:tcPr>
          <w:p w14:paraId="57151CCE" w14:textId="77777777" w:rsidR="007669F7" w:rsidRPr="00E26060" w:rsidRDefault="007669F7" w:rsidP="004A16DA">
            <w:pPr>
              <w:jc w:val="both"/>
              <w:rPr>
                <w:rFonts w:ascii="Times New Roman" w:hAnsi="Times New Roman" w:cs="Times New Roman"/>
                <w:sz w:val="24"/>
                <w:szCs w:val="24"/>
              </w:rPr>
            </w:pPr>
            <w:proofErr w:type="spellStart"/>
            <w:r w:rsidRPr="00F26879">
              <w:rPr>
                <w:rFonts w:ascii="Times New Roman" w:hAnsi="Times New Roman" w:cs="Times New Roman"/>
                <w:sz w:val="24"/>
                <w:szCs w:val="24"/>
              </w:rPr>
              <w:t>Introduction</w:t>
            </w:r>
            <w:proofErr w:type="spellEnd"/>
            <w:r w:rsidRPr="00F26879">
              <w:rPr>
                <w:rFonts w:ascii="Times New Roman" w:hAnsi="Times New Roman" w:cs="Times New Roman"/>
                <w:sz w:val="24"/>
                <w:szCs w:val="24"/>
              </w:rPr>
              <w:t xml:space="preserve"> to </w:t>
            </w:r>
            <w:proofErr w:type="spellStart"/>
            <w:r w:rsidRPr="00F26879">
              <w:rPr>
                <w:rFonts w:ascii="Times New Roman" w:hAnsi="Times New Roman" w:cs="Times New Roman"/>
                <w:sz w:val="24"/>
                <w:szCs w:val="24"/>
              </w:rPr>
              <w:t>Syllabus</w:t>
            </w:r>
            <w:proofErr w:type="spellEnd"/>
            <w:r w:rsidRPr="00F26879">
              <w:rPr>
                <w:rFonts w:ascii="Times New Roman" w:hAnsi="Times New Roman" w:cs="Times New Roman"/>
                <w:sz w:val="24"/>
                <w:szCs w:val="24"/>
              </w:rPr>
              <w:t xml:space="preserve"> </w:t>
            </w:r>
          </w:p>
        </w:tc>
        <w:tc>
          <w:tcPr>
            <w:tcW w:w="1741" w:type="dxa"/>
            <w:tcBorders>
              <w:top w:val="nil"/>
              <w:left w:val="nil"/>
              <w:bottom w:val="nil"/>
              <w:right w:val="single" w:sz="4" w:space="0" w:color="7F7F7F" w:themeColor="text1" w:themeTint="80"/>
            </w:tcBorders>
          </w:tcPr>
          <w:p w14:paraId="5FFEE858"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7669F7" w:rsidRPr="00E26060" w14:paraId="22706374"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D571658" w14:textId="77777777" w:rsidR="007669F7" w:rsidRPr="00E26060" w:rsidRDefault="007669F7" w:rsidP="004A16DA">
            <w:pPr>
              <w:jc w:val="both"/>
              <w:rPr>
                <w:rFonts w:ascii="Times New Roman" w:hAnsi="Times New Roman" w:cs="Times New Roman"/>
                <w:sz w:val="24"/>
                <w:szCs w:val="24"/>
              </w:rPr>
            </w:pPr>
          </w:p>
        </w:tc>
        <w:tc>
          <w:tcPr>
            <w:tcW w:w="6101" w:type="dxa"/>
            <w:gridSpan w:val="3"/>
            <w:tcBorders>
              <w:top w:val="nil"/>
              <w:left w:val="nil"/>
              <w:bottom w:val="nil"/>
              <w:right w:val="nil"/>
            </w:tcBorders>
          </w:tcPr>
          <w:p w14:paraId="110134EB"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 xml:space="preserve">Unit 1 </w:t>
            </w:r>
            <w:proofErr w:type="spellStart"/>
            <w:r>
              <w:rPr>
                <w:rFonts w:ascii="Times New Roman" w:hAnsi="Times New Roman" w:cs="Times New Roman"/>
                <w:sz w:val="24"/>
                <w:szCs w:val="24"/>
              </w:rPr>
              <w:t>Making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connections</w:t>
            </w:r>
            <w:proofErr w:type="spellEnd"/>
            <w:r>
              <w:rPr>
                <w:rFonts w:ascii="Times New Roman" w:hAnsi="Times New Roman" w:cs="Times New Roman"/>
                <w:sz w:val="24"/>
                <w:szCs w:val="24"/>
              </w:rPr>
              <w:t xml:space="preserve"> </w:t>
            </w:r>
          </w:p>
        </w:tc>
        <w:tc>
          <w:tcPr>
            <w:tcW w:w="1741" w:type="dxa"/>
            <w:tcBorders>
              <w:top w:val="nil"/>
              <w:left w:val="nil"/>
              <w:bottom w:val="nil"/>
              <w:right w:val="single" w:sz="4" w:space="0" w:color="7F7F7F" w:themeColor="text1" w:themeTint="80"/>
            </w:tcBorders>
          </w:tcPr>
          <w:p w14:paraId="7657D417"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 xml:space="preserve"> 2</w:t>
            </w:r>
          </w:p>
        </w:tc>
      </w:tr>
      <w:tr w:rsidR="007669F7" w:rsidRPr="00E26060" w14:paraId="65021B59"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4CA41E99" w14:textId="77777777" w:rsidR="007669F7" w:rsidRPr="00E26060" w:rsidRDefault="007669F7" w:rsidP="004A16DA">
            <w:pPr>
              <w:jc w:val="both"/>
              <w:rPr>
                <w:rFonts w:ascii="Times New Roman" w:hAnsi="Times New Roman" w:cs="Times New Roman"/>
                <w:sz w:val="24"/>
                <w:szCs w:val="24"/>
              </w:rPr>
            </w:pPr>
          </w:p>
        </w:tc>
        <w:tc>
          <w:tcPr>
            <w:tcW w:w="6101" w:type="dxa"/>
            <w:gridSpan w:val="3"/>
            <w:tcBorders>
              <w:top w:val="nil"/>
              <w:left w:val="nil"/>
              <w:bottom w:val="nil"/>
              <w:right w:val="nil"/>
            </w:tcBorders>
          </w:tcPr>
          <w:p w14:paraId="4F36BC08"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 xml:space="preserve">Unit 2 </w:t>
            </w:r>
            <w:proofErr w:type="spellStart"/>
            <w:r>
              <w:rPr>
                <w:rFonts w:ascii="Times New Roman" w:hAnsi="Times New Roman" w:cs="Times New Roman"/>
                <w:sz w:val="24"/>
                <w:szCs w:val="24"/>
              </w:rPr>
              <w:t>International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design</w:t>
            </w:r>
            <w:proofErr w:type="spellEnd"/>
          </w:p>
        </w:tc>
        <w:tc>
          <w:tcPr>
            <w:tcW w:w="1741" w:type="dxa"/>
            <w:tcBorders>
              <w:top w:val="nil"/>
              <w:left w:val="nil"/>
              <w:bottom w:val="nil"/>
              <w:right w:val="single" w:sz="4" w:space="0" w:color="7F7F7F" w:themeColor="text1" w:themeTint="80"/>
            </w:tcBorders>
          </w:tcPr>
          <w:p w14:paraId="01D860B1"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3</w:t>
            </w:r>
          </w:p>
        </w:tc>
      </w:tr>
      <w:tr w:rsidR="007669F7" w:rsidRPr="00E26060" w14:paraId="7D6D1257"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1CE01641" w14:textId="77777777" w:rsidR="007669F7" w:rsidRPr="00E26060" w:rsidRDefault="007669F7" w:rsidP="004A16DA">
            <w:pPr>
              <w:jc w:val="both"/>
              <w:rPr>
                <w:rFonts w:ascii="Times New Roman" w:hAnsi="Times New Roman" w:cs="Times New Roman"/>
                <w:sz w:val="24"/>
                <w:szCs w:val="24"/>
              </w:rPr>
            </w:pPr>
          </w:p>
        </w:tc>
        <w:tc>
          <w:tcPr>
            <w:tcW w:w="6101" w:type="dxa"/>
            <w:gridSpan w:val="3"/>
            <w:tcBorders>
              <w:top w:val="nil"/>
              <w:left w:val="nil"/>
              <w:bottom w:val="nil"/>
              <w:right w:val="nil"/>
            </w:tcBorders>
          </w:tcPr>
          <w:p w14:paraId="5BC27BD3"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 xml:space="preserve">Unit 3 </w:t>
            </w:r>
            <w:r>
              <w:rPr>
                <w:rFonts w:ascii="Times New Roman" w:hAnsi="Times New Roman" w:cs="Times New Roman"/>
                <w:sz w:val="24"/>
                <w:szCs w:val="24"/>
              </w:rPr>
              <w:t xml:space="preserve">Future </w:t>
            </w:r>
            <w:proofErr w:type="spellStart"/>
            <w:r>
              <w:rPr>
                <w:rFonts w:ascii="Times New Roman" w:hAnsi="Times New Roman" w:cs="Times New Roman"/>
                <w:sz w:val="24"/>
                <w:szCs w:val="24"/>
              </w:rPr>
              <w:t>lifestyles</w:t>
            </w:r>
            <w:proofErr w:type="spellEnd"/>
            <w:r>
              <w:rPr>
                <w:rFonts w:ascii="Times New Roman" w:hAnsi="Times New Roman" w:cs="Times New Roman"/>
                <w:sz w:val="24"/>
                <w:szCs w:val="24"/>
              </w:rPr>
              <w:t xml:space="preserve"> </w:t>
            </w:r>
          </w:p>
        </w:tc>
        <w:tc>
          <w:tcPr>
            <w:tcW w:w="1741" w:type="dxa"/>
            <w:tcBorders>
              <w:top w:val="nil"/>
              <w:left w:val="nil"/>
              <w:bottom w:val="nil"/>
              <w:right w:val="single" w:sz="4" w:space="0" w:color="7F7F7F" w:themeColor="text1" w:themeTint="80"/>
            </w:tcBorders>
          </w:tcPr>
          <w:p w14:paraId="4F15410B"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4</w:t>
            </w:r>
          </w:p>
        </w:tc>
      </w:tr>
      <w:tr w:rsidR="007669F7" w:rsidRPr="00E26060" w14:paraId="3F59FF88"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5C65A185" w14:textId="77777777" w:rsidR="007669F7" w:rsidRPr="00E26060" w:rsidRDefault="007669F7" w:rsidP="004A16DA">
            <w:pPr>
              <w:jc w:val="both"/>
              <w:rPr>
                <w:rFonts w:ascii="Times New Roman" w:hAnsi="Times New Roman" w:cs="Times New Roman"/>
                <w:sz w:val="24"/>
                <w:szCs w:val="24"/>
              </w:rPr>
            </w:pPr>
          </w:p>
        </w:tc>
        <w:tc>
          <w:tcPr>
            <w:tcW w:w="6101" w:type="dxa"/>
            <w:gridSpan w:val="3"/>
            <w:tcBorders>
              <w:top w:val="nil"/>
              <w:left w:val="nil"/>
              <w:bottom w:val="nil"/>
              <w:right w:val="nil"/>
            </w:tcBorders>
          </w:tcPr>
          <w:p w14:paraId="41F2465B"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 xml:space="preserve">Unit 4 </w:t>
            </w:r>
            <w:proofErr w:type="spellStart"/>
            <w:r>
              <w:rPr>
                <w:rFonts w:ascii="Times New Roman" w:hAnsi="Times New Roman" w:cs="Times New Roman"/>
                <w:sz w:val="24"/>
                <w:szCs w:val="24"/>
              </w:rPr>
              <w:t>Heritage</w:t>
            </w:r>
            <w:proofErr w:type="spellEnd"/>
          </w:p>
        </w:tc>
        <w:tc>
          <w:tcPr>
            <w:tcW w:w="1741" w:type="dxa"/>
            <w:tcBorders>
              <w:top w:val="nil"/>
              <w:left w:val="nil"/>
              <w:bottom w:val="nil"/>
              <w:right w:val="single" w:sz="4" w:space="0" w:color="7F7F7F" w:themeColor="text1" w:themeTint="80"/>
            </w:tcBorders>
          </w:tcPr>
          <w:p w14:paraId="0681DF23"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5</w:t>
            </w:r>
          </w:p>
        </w:tc>
      </w:tr>
      <w:tr w:rsidR="007669F7" w:rsidRPr="00E26060" w14:paraId="73C32B7E"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AACD89F" w14:textId="77777777" w:rsidR="007669F7" w:rsidRPr="00E26060" w:rsidRDefault="007669F7" w:rsidP="004A16DA">
            <w:pPr>
              <w:jc w:val="both"/>
              <w:rPr>
                <w:rFonts w:ascii="Times New Roman" w:hAnsi="Times New Roman" w:cs="Times New Roman"/>
                <w:sz w:val="24"/>
                <w:szCs w:val="24"/>
              </w:rPr>
            </w:pPr>
          </w:p>
        </w:tc>
        <w:tc>
          <w:tcPr>
            <w:tcW w:w="6101" w:type="dxa"/>
            <w:gridSpan w:val="3"/>
            <w:tcBorders>
              <w:top w:val="nil"/>
              <w:left w:val="nil"/>
              <w:bottom w:val="nil"/>
              <w:right w:val="nil"/>
            </w:tcBorders>
          </w:tcPr>
          <w:p w14:paraId="53FF5242"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 xml:space="preserve">Unit 5 </w:t>
            </w:r>
            <w:proofErr w:type="spellStart"/>
            <w:r>
              <w:rPr>
                <w:rFonts w:ascii="Times New Roman" w:hAnsi="Times New Roman" w:cs="Times New Roman"/>
                <w:sz w:val="24"/>
                <w:szCs w:val="24"/>
              </w:rPr>
              <w:t>Fashion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function</w:t>
            </w:r>
            <w:proofErr w:type="spellEnd"/>
          </w:p>
        </w:tc>
        <w:tc>
          <w:tcPr>
            <w:tcW w:w="1741" w:type="dxa"/>
            <w:tcBorders>
              <w:top w:val="nil"/>
              <w:left w:val="nil"/>
              <w:bottom w:val="nil"/>
              <w:right w:val="single" w:sz="4" w:space="0" w:color="7F7F7F" w:themeColor="text1" w:themeTint="80"/>
            </w:tcBorders>
          </w:tcPr>
          <w:p w14:paraId="0503899E"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6</w:t>
            </w:r>
          </w:p>
        </w:tc>
      </w:tr>
      <w:tr w:rsidR="007669F7" w:rsidRPr="00E26060" w14:paraId="3248DD24"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21686A59" w14:textId="77777777" w:rsidR="007669F7" w:rsidRPr="00E26060" w:rsidRDefault="007669F7" w:rsidP="004A16DA">
            <w:pPr>
              <w:jc w:val="both"/>
              <w:rPr>
                <w:rFonts w:ascii="Times New Roman" w:hAnsi="Times New Roman" w:cs="Times New Roman"/>
                <w:sz w:val="24"/>
                <w:szCs w:val="24"/>
              </w:rPr>
            </w:pPr>
          </w:p>
        </w:tc>
        <w:tc>
          <w:tcPr>
            <w:tcW w:w="6101" w:type="dxa"/>
            <w:gridSpan w:val="3"/>
            <w:tcBorders>
              <w:top w:val="nil"/>
              <w:left w:val="nil"/>
              <w:bottom w:val="nil"/>
              <w:right w:val="nil"/>
            </w:tcBorders>
          </w:tcPr>
          <w:p w14:paraId="3DC4AFA0"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 xml:space="preserve">Unit 6 </w:t>
            </w:r>
            <w:proofErr w:type="spellStart"/>
            <w:r>
              <w:rPr>
                <w:rFonts w:ascii="Times New Roman" w:hAnsi="Times New Roman" w:cs="Times New Roman"/>
                <w:sz w:val="24"/>
                <w:szCs w:val="24"/>
              </w:rPr>
              <w:t>Using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innovation</w:t>
            </w:r>
            <w:proofErr w:type="spellEnd"/>
          </w:p>
        </w:tc>
        <w:tc>
          <w:tcPr>
            <w:tcW w:w="1741" w:type="dxa"/>
            <w:tcBorders>
              <w:top w:val="nil"/>
              <w:left w:val="nil"/>
              <w:bottom w:val="nil"/>
              <w:right w:val="single" w:sz="4" w:space="0" w:color="7F7F7F" w:themeColor="text1" w:themeTint="80"/>
            </w:tcBorders>
          </w:tcPr>
          <w:p w14:paraId="3D92580E"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7</w:t>
            </w:r>
          </w:p>
        </w:tc>
      </w:tr>
      <w:tr w:rsidR="007669F7" w:rsidRPr="00E26060" w14:paraId="4CE6A94A"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0586F91" w14:textId="77777777" w:rsidR="007669F7" w:rsidRPr="00E26060" w:rsidRDefault="007669F7" w:rsidP="004A16DA">
            <w:pPr>
              <w:jc w:val="both"/>
              <w:rPr>
                <w:rFonts w:ascii="Times New Roman" w:hAnsi="Times New Roman" w:cs="Times New Roman"/>
                <w:sz w:val="24"/>
                <w:szCs w:val="24"/>
              </w:rPr>
            </w:pPr>
          </w:p>
        </w:tc>
        <w:tc>
          <w:tcPr>
            <w:tcW w:w="6101" w:type="dxa"/>
            <w:gridSpan w:val="3"/>
            <w:tcBorders>
              <w:top w:val="nil"/>
              <w:left w:val="nil"/>
              <w:bottom w:val="nil"/>
              <w:right w:val="nil"/>
            </w:tcBorders>
          </w:tcPr>
          <w:p w14:paraId="4BBCDE13"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 xml:space="preserve">Unit 7 </w:t>
            </w:r>
            <w:r>
              <w:rPr>
                <w:rFonts w:ascii="Times New Roman" w:hAnsi="Times New Roman" w:cs="Times New Roman"/>
                <w:sz w:val="24"/>
                <w:szCs w:val="24"/>
              </w:rPr>
              <w:t xml:space="preserve">Project </w:t>
            </w:r>
            <w:proofErr w:type="spellStart"/>
            <w:r>
              <w:rPr>
                <w:rFonts w:ascii="Times New Roman" w:hAnsi="Times New Roman" w:cs="Times New Roman"/>
                <w:sz w:val="24"/>
                <w:szCs w:val="24"/>
              </w:rPr>
              <w:t>p</w:t>
            </w:r>
            <w:r w:rsidRPr="00F26879">
              <w:rPr>
                <w:rFonts w:ascii="Times New Roman" w:hAnsi="Times New Roman" w:cs="Times New Roman"/>
                <w:sz w:val="24"/>
                <w:szCs w:val="24"/>
              </w:rPr>
              <w:t>resentations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w:t>
            </w:r>
            <w:proofErr w:type="spellEnd"/>
          </w:p>
        </w:tc>
        <w:tc>
          <w:tcPr>
            <w:tcW w:w="1741" w:type="dxa"/>
            <w:tcBorders>
              <w:top w:val="nil"/>
              <w:left w:val="nil"/>
              <w:bottom w:val="nil"/>
              <w:right w:val="single" w:sz="4" w:space="0" w:color="7F7F7F" w:themeColor="text1" w:themeTint="80"/>
            </w:tcBorders>
          </w:tcPr>
          <w:p w14:paraId="27A054EC"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8</w:t>
            </w:r>
          </w:p>
        </w:tc>
      </w:tr>
      <w:tr w:rsidR="007669F7" w:rsidRPr="00E26060" w14:paraId="70BE50AC"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47F967A1" w14:textId="77777777" w:rsidR="007669F7" w:rsidRPr="00E26060" w:rsidRDefault="007669F7" w:rsidP="004A16DA">
            <w:pPr>
              <w:jc w:val="both"/>
              <w:rPr>
                <w:rFonts w:ascii="Times New Roman" w:hAnsi="Times New Roman" w:cs="Times New Roman"/>
                <w:sz w:val="24"/>
                <w:szCs w:val="24"/>
              </w:rPr>
            </w:pPr>
          </w:p>
        </w:tc>
        <w:tc>
          <w:tcPr>
            <w:tcW w:w="6101" w:type="dxa"/>
            <w:gridSpan w:val="3"/>
            <w:tcBorders>
              <w:top w:val="nil"/>
              <w:left w:val="nil"/>
              <w:bottom w:val="nil"/>
              <w:right w:val="nil"/>
            </w:tcBorders>
          </w:tcPr>
          <w:p w14:paraId="46096CF8"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 xml:space="preserve">Unit 8 </w:t>
            </w:r>
            <w:proofErr w:type="spellStart"/>
            <w:r>
              <w:rPr>
                <w:rFonts w:ascii="Times New Roman" w:hAnsi="Times New Roman" w:cs="Times New Roman"/>
                <w:sz w:val="24"/>
                <w:szCs w:val="24"/>
              </w:rPr>
              <w:t>Wrok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style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careers</w:t>
            </w:r>
            <w:proofErr w:type="spellEnd"/>
            <w:r>
              <w:rPr>
                <w:rFonts w:ascii="Times New Roman" w:hAnsi="Times New Roman" w:cs="Times New Roman"/>
                <w:sz w:val="24"/>
                <w:szCs w:val="24"/>
              </w:rPr>
              <w:t xml:space="preserve"> </w:t>
            </w:r>
          </w:p>
        </w:tc>
        <w:tc>
          <w:tcPr>
            <w:tcW w:w="1741" w:type="dxa"/>
            <w:tcBorders>
              <w:top w:val="nil"/>
              <w:left w:val="nil"/>
              <w:bottom w:val="nil"/>
              <w:right w:val="single" w:sz="4" w:space="0" w:color="7F7F7F" w:themeColor="text1" w:themeTint="80"/>
            </w:tcBorders>
          </w:tcPr>
          <w:p w14:paraId="72A64BFE"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9</w:t>
            </w:r>
          </w:p>
        </w:tc>
      </w:tr>
      <w:tr w:rsidR="007669F7" w:rsidRPr="00E26060" w14:paraId="358D7773"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5029CAFF" w14:textId="77777777" w:rsidR="007669F7" w:rsidRPr="00E26060" w:rsidRDefault="007669F7" w:rsidP="004A16DA">
            <w:pPr>
              <w:jc w:val="both"/>
              <w:rPr>
                <w:rFonts w:ascii="Times New Roman" w:hAnsi="Times New Roman" w:cs="Times New Roman"/>
                <w:sz w:val="24"/>
                <w:szCs w:val="24"/>
              </w:rPr>
            </w:pPr>
          </w:p>
        </w:tc>
        <w:tc>
          <w:tcPr>
            <w:tcW w:w="6101" w:type="dxa"/>
            <w:gridSpan w:val="3"/>
            <w:tcBorders>
              <w:top w:val="nil"/>
              <w:left w:val="nil"/>
              <w:bottom w:val="nil"/>
              <w:right w:val="nil"/>
            </w:tcBorders>
          </w:tcPr>
          <w:p w14:paraId="6E5D83DB"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 xml:space="preserve">Unit 9 </w:t>
            </w:r>
            <w:proofErr w:type="spellStart"/>
            <w:r>
              <w:rPr>
                <w:rFonts w:ascii="Times New Roman" w:hAnsi="Times New Roman" w:cs="Times New Roman"/>
                <w:sz w:val="24"/>
                <w:szCs w:val="24"/>
              </w:rPr>
              <w:t>Processes</w:t>
            </w:r>
            <w:proofErr w:type="spellEnd"/>
          </w:p>
        </w:tc>
        <w:tc>
          <w:tcPr>
            <w:tcW w:w="1741" w:type="dxa"/>
            <w:tcBorders>
              <w:top w:val="nil"/>
              <w:left w:val="nil"/>
              <w:bottom w:val="nil"/>
              <w:right w:val="single" w:sz="4" w:space="0" w:color="7F7F7F" w:themeColor="text1" w:themeTint="80"/>
            </w:tcBorders>
          </w:tcPr>
          <w:p w14:paraId="149865FE"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10</w:t>
            </w:r>
          </w:p>
        </w:tc>
      </w:tr>
      <w:tr w:rsidR="007669F7" w:rsidRPr="00E26060" w14:paraId="296828BC"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0F2C36C5" w14:textId="77777777" w:rsidR="007669F7" w:rsidRPr="00E26060" w:rsidRDefault="007669F7" w:rsidP="004A16DA">
            <w:pPr>
              <w:jc w:val="both"/>
              <w:rPr>
                <w:rFonts w:ascii="Times New Roman" w:hAnsi="Times New Roman" w:cs="Times New Roman"/>
                <w:sz w:val="24"/>
                <w:szCs w:val="24"/>
              </w:rPr>
            </w:pPr>
          </w:p>
        </w:tc>
        <w:tc>
          <w:tcPr>
            <w:tcW w:w="6101" w:type="dxa"/>
            <w:gridSpan w:val="3"/>
            <w:tcBorders>
              <w:top w:val="nil"/>
              <w:left w:val="nil"/>
              <w:bottom w:val="nil"/>
              <w:right w:val="nil"/>
            </w:tcBorders>
          </w:tcPr>
          <w:p w14:paraId="2E3DDBB0"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 xml:space="preserve">Unit 10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business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sport </w:t>
            </w:r>
          </w:p>
        </w:tc>
        <w:tc>
          <w:tcPr>
            <w:tcW w:w="1741" w:type="dxa"/>
            <w:tcBorders>
              <w:top w:val="nil"/>
              <w:left w:val="nil"/>
              <w:bottom w:val="nil"/>
              <w:right w:val="single" w:sz="4" w:space="0" w:color="7F7F7F" w:themeColor="text1" w:themeTint="80"/>
            </w:tcBorders>
          </w:tcPr>
          <w:p w14:paraId="1621CAA7"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11</w:t>
            </w:r>
          </w:p>
        </w:tc>
      </w:tr>
      <w:tr w:rsidR="007669F7" w:rsidRPr="00E26060" w14:paraId="3A5381E6"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1BEF7364" w14:textId="77777777" w:rsidR="007669F7" w:rsidRPr="00E26060" w:rsidRDefault="007669F7" w:rsidP="004A16DA">
            <w:pPr>
              <w:jc w:val="both"/>
              <w:rPr>
                <w:rFonts w:ascii="Times New Roman" w:hAnsi="Times New Roman" w:cs="Times New Roman"/>
                <w:sz w:val="24"/>
                <w:szCs w:val="24"/>
              </w:rPr>
            </w:pPr>
          </w:p>
        </w:tc>
        <w:tc>
          <w:tcPr>
            <w:tcW w:w="6101" w:type="dxa"/>
            <w:gridSpan w:val="3"/>
            <w:tcBorders>
              <w:top w:val="nil"/>
              <w:left w:val="nil"/>
              <w:bottom w:val="nil"/>
              <w:right w:val="nil"/>
            </w:tcBorders>
          </w:tcPr>
          <w:p w14:paraId="4C2A748E"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 xml:space="preserve">Unit 11 </w:t>
            </w:r>
            <w:proofErr w:type="spellStart"/>
            <w:r>
              <w:rPr>
                <w:rFonts w:ascii="Times New Roman" w:hAnsi="Times New Roman" w:cs="Times New Roman"/>
                <w:sz w:val="24"/>
                <w:szCs w:val="24"/>
              </w:rPr>
              <w:t>Great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partnerships</w:t>
            </w:r>
            <w:proofErr w:type="spellEnd"/>
            <w:r>
              <w:rPr>
                <w:rFonts w:ascii="Times New Roman" w:hAnsi="Times New Roman" w:cs="Times New Roman"/>
                <w:sz w:val="24"/>
                <w:szCs w:val="24"/>
              </w:rPr>
              <w:t xml:space="preserve"> </w:t>
            </w:r>
          </w:p>
        </w:tc>
        <w:tc>
          <w:tcPr>
            <w:tcW w:w="1741" w:type="dxa"/>
            <w:tcBorders>
              <w:top w:val="nil"/>
              <w:left w:val="nil"/>
              <w:bottom w:val="nil"/>
              <w:right w:val="single" w:sz="4" w:space="0" w:color="7F7F7F" w:themeColor="text1" w:themeTint="80"/>
            </w:tcBorders>
          </w:tcPr>
          <w:p w14:paraId="13C65264"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12</w:t>
            </w:r>
          </w:p>
        </w:tc>
      </w:tr>
      <w:tr w:rsidR="007669F7" w:rsidRPr="00E26060" w14:paraId="11177DBB"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0AB178B" w14:textId="77777777" w:rsidR="007669F7" w:rsidRPr="00E26060" w:rsidRDefault="007669F7" w:rsidP="004A16DA">
            <w:pPr>
              <w:jc w:val="both"/>
              <w:rPr>
                <w:rFonts w:ascii="Times New Roman" w:hAnsi="Times New Roman" w:cs="Times New Roman"/>
                <w:sz w:val="24"/>
                <w:szCs w:val="24"/>
              </w:rPr>
            </w:pPr>
          </w:p>
        </w:tc>
        <w:tc>
          <w:tcPr>
            <w:tcW w:w="6101" w:type="dxa"/>
            <w:gridSpan w:val="3"/>
            <w:tcBorders>
              <w:top w:val="nil"/>
              <w:left w:val="nil"/>
              <w:bottom w:val="nil"/>
              <w:right w:val="nil"/>
            </w:tcBorders>
          </w:tcPr>
          <w:p w14:paraId="2EB2F1CF"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 xml:space="preserve">Unit 12 </w:t>
            </w:r>
            <w:proofErr w:type="spellStart"/>
            <w:r>
              <w:rPr>
                <w:rFonts w:ascii="Times New Roman" w:hAnsi="Times New Roman" w:cs="Times New Roman"/>
                <w:sz w:val="24"/>
                <w:szCs w:val="24"/>
              </w:rPr>
              <w:t>My</w:t>
            </w:r>
            <w:proofErr w:type="spellEnd"/>
            <w:r>
              <w:rPr>
                <w:rFonts w:ascii="Times New Roman" w:hAnsi="Times New Roman" w:cs="Times New Roman"/>
                <w:sz w:val="24"/>
                <w:szCs w:val="24"/>
              </w:rPr>
              <w:t xml:space="preserve"> CV</w:t>
            </w:r>
          </w:p>
        </w:tc>
        <w:tc>
          <w:tcPr>
            <w:tcW w:w="1741" w:type="dxa"/>
            <w:tcBorders>
              <w:top w:val="nil"/>
              <w:left w:val="nil"/>
              <w:bottom w:val="nil"/>
              <w:right w:val="single" w:sz="4" w:space="0" w:color="7F7F7F" w:themeColor="text1" w:themeTint="80"/>
            </w:tcBorders>
          </w:tcPr>
          <w:p w14:paraId="21F36286"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13</w:t>
            </w:r>
          </w:p>
        </w:tc>
      </w:tr>
      <w:tr w:rsidR="007669F7" w:rsidRPr="00E26060" w14:paraId="1D1F2126"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4D3F3A9C" w14:textId="77777777" w:rsidR="007669F7" w:rsidRPr="00E26060" w:rsidRDefault="007669F7" w:rsidP="004A16DA">
            <w:pPr>
              <w:jc w:val="both"/>
              <w:rPr>
                <w:rFonts w:ascii="Times New Roman" w:hAnsi="Times New Roman" w:cs="Times New Roman"/>
                <w:sz w:val="24"/>
                <w:szCs w:val="24"/>
              </w:rPr>
            </w:pPr>
          </w:p>
        </w:tc>
        <w:tc>
          <w:tcPr>
            <w:tcW w:w="6101" w:type="dxa"/>
            <w:gridSpan w:val="3"/>
            <w:tcBorders>
              <w:top w:val="nil"/>
              <w:left w:val="nil"/>
              <w:bottom w:val="nil"/>
              <w:right w:val="nil"/>
            </w:tcBorders>
          </w:tcPr>
          <w:p w14:paraId="0DB85E0C"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 xml:space="preserve">Unit 13 Project </w:t>
            </w:r>
            <w:proofErr w:type="spellStart"/>
            <w:r>
              <w:rPr>
                <w:rFonts w:ascii="Times New Roman" w:hAnsi="Times New Roman" w:cs="Times New Roman"/>
                <w:sz w:val="24"/>
                <w:szCs w:val="24"/>
              </w:rPr>
              <w:t>presentations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
        </w:tc>
        <w:tc>
          <w:tcPr>
            <w:tcW w:w="1741" w:type="dxa"/>
            <w:tcBorders>
              <w:top w:val="nil"/>
              <w:left w:val="nil"/>
              <w:bottom w:val="nil"/>
              <w:right w:val="single" w:sz="4" w:space="0" w:color="7F7F7F" w:themeColor="text1" w:themeTint="80"/>
            </w:tcBorders>
          </w:tcPr>
          <w:p w14:paraId="74FCB0FF"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14</w:t>
            </w:r>
          </w:p>
        </w:tc>
      </w:tr>
      <w:tr w:rsidR="007669F7" w:rsidRPr="00E26060" w14:paraId="694FE562"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4E4761AE" w14:textId="77777777" w:rsidR="007669F7" w:rsidRPr="00E26060" w:rsidRDefault="007669F7" w:rsidP="004A16DA">
            <w:pPr>
              <w:jc w:val="both"/>
              <w:rPr>
                <w:rFonts w:ascii="Times New Roman" w:hAnsi="Times New Roman" w:cs="Times New Roman"/>
                <w:sz w:val="24"/>
                <w:szCs w:val="24"/>
              </w:rPr>
            </w:pPr>
          </w:p>
        </w:tc>
        <w:tc>
          <w:tcPr>
            <w:tcW w:w="6101" w:type="dxa"/>
            <w:gridSpan w:val="3"/>
            <w:tcBorders>
              <w:top w:val="nil"/>
              <w:left w:val="nil"/>
              <w:bottom w:val="nil"/>
              <w:right w:val="nil"/>
            </w:tcBorders>
          </w:tcPr>
          <w:p w14:paraId="237B36DD"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 xml:space="preserve">Final </w:t>
            </w:r>
            <w:proofErr w:type="spellStart"/>
            <w:r w:rsidRPr="00F26879">
              <w:rPr>
                <w:rFonts w:ascii="Times New Roman" w:hAnsi="Times New Roman" w:cs="Times New Roman"/>
                <w:sz w:val="24"/>
                <w:szCs w:val="24"/>
              </w:rPr>
              <w:t>exam</w:t>
            </w:r>
            <w:proofErr w:type="spellEnd"/>
            <w:r w:rsidRPr="00F26879">
              <w:rPr>
                <w:rFonts w:ascii="Times New Roman" w:hAnsi="Times New Roman" w:cs="Times New Roman"/>
                <w:sz w:val="24"/>
                <w:szCs w:val="24"/>
              </w:rPr>
              <w:t xml:space="preserve"> </w:t>
            </w:r>
          </w:p>
        </w:tc>
        <w:tc>
          <w:tcPr>
            <w:tcW w:w="1741" w:type="dxa"/>
            <w:tcBorders>
              <w:top w:val="nil"/>
              <w:left w:val="nil"/>
              <w:bottom w:val="nil"/>
              <w:right w:val="single" w:sz="4" w:space="0" w:color="7F7F7F" w:themeColor="text1" w:themeTint="80"/>
            </w:tcBorders>
          </w:tcPr>
          <w:p w14:paraId="48F49048" w14:textId="77777777" w:rsidR="007669F7" w:rsidRPr="00E26060" w:rsidRDefault="007669F7" w:rsidP="004A16DA">
            <w:pPr>
              <w:jc w:val="both"/>
              <w:rPr>
                <w:rFonts w:ascii="Times New Roman" w:hAnsi="Times New Roman" w:cs="Times New Roman"/>
                <w:sz w:val="24"/>
                <w:szCs w:val="24"/>
              </w:rPr>
            </w:pPr>
            <w:r w:rsidRPr="00F26879">
              <w:rPr>
                <w:rFonts w:ascii="Times New Roman" w:hAnsi="Times New Roman" w:cs="Times New Roman"/>
                <w:sz w:val="24"/>
                <w:szCs w:val="24"/>
              </w:rPr>
              <w:t xml:space="preserve"> 15</w:t>
            </w:r>
          </w:p>
        </w:tc>
      </w:tr>
      <w:tr w:rsidR="007669F7" w:rsidRPr="00E26060" w14:paraId="6768200A" w14:textId="77777777" w:rsidTr="004A16DA">
        <w:trPr>
          <w:trHeight w:val="306"/>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91FC887" w14:textId="77777777" w:rsidR="007669F7" w:rsidRPr="00E26060" w:rsidRDefault="007669F7" w:rsidP="004A16DA">
            <w:pPr>
              <w:jc w:val="both"/>
              <w:rPr>
                <w:rFonts w:ascii="Times New Roman" w:hAnsi="Times New Roman" w:cs="Times New Roman"/>
                <w:sz w:val="24"/>
                <w:szCs w:val="24"/>
              </w:rPr>
            </w:pPr>
          </w:p>
        </w:tc>
        <w:tc>
          <w:tcPr>
            <w:tcW w:w="7842" w:type="dxa"/>
            <w:gridSpan w:val="4"/>
            <w:tcBorders>
              <w:top w:val="nil"/>
              <w:left w:val="nil"/>
              <w:right w:val="single" w:sz="4" w:space="0" w:color="7F7F7F" w:themeColor="text1" w:themeTint="80"/>
            </w:tcBorders>
          </w:tcPr>
          <w:p w14:paraId="135CBA6A" w14:textId="77777777" w:rsidR="007669F7" w:rsidRPr="00E26060" w:rsidRDefault="007669F7" w:rsidP="004A16DA">
            <w:pPr>
              <w:jc w:val="both"/>
              <w:rPr>
                <w:rFonts w:ascii="Times New Roman" w:hAnsi="Times New Roman" w:cs="Times New Roman"/>
                <w:sz w:val="24"/>
                <w:szCs w:val="24"/>
              </w:rPr>
            </w:pPr>
          </w:p>
        </w:tc>
      </w:tr>
      <w:tr w:rsidR="007669F7" w:rsidRPr="00E26060" w14:paraId="04D01F7D" w14:textId="77777777" w:rsidTr="004A16DA">
        <w:trPr>
          <w:trHeight w:hRule="exact" w:val="288"/>
        </w:trPr>
        <w:tc>
          <w:tcPr>
            <w:tcW w:w="2482" w:type="dxa"/>
            <w:vMerge w:val="restart"/>
            <w:tcBorders>
              <w:top w:val="single" w:sz="4" w:space="0" w:color="7F7F7F" w:themeColor="text1" w:themeTint="80"/>
              <w:left w:val="single" w:sz="4" w:space="0" w:color="7F7F7F" w:themeColor="text1" w:themeTint="80"/>
              <w:right w:val="nil"/>
            </w:tcBorders>
            <w:shd w:val="clear" w:color="auto" w:fill="DEEAF6" w:themeFill="accent5" w:themeFillTint="33"/>
            <w:vAlign w:val="center"/>
          </w:tcPr>
          <w:p w14:paraId="20A20DEE" w14:textId="77777777" w:rsidR="007669F7" w:rsidRPr="00E26060" w:rsidRDefault="007669F7" w:rsidP="004A16DA">
            <w:pPr>
              <w:jc w:val="both"/>
              <w:rPr>
                <w:rFonts w:ascii="Times New Roman" w:hAnsi="Times New Roman" w:cs="Times New Roman"/>
                <w:b/>
                <w:sz w:val="24"/>
                <w:szCs w:val="24"/>
              </w:rPr>
            </w:pPr>
          </w:p>
          <w:p w14:paraId="03FD2554" w14:textId="77777777" w:rsidR="007669F7" w:rsidRPr="00E26060" w:rsidRDefault="007669F7" w:rsidP="004A16DA">
            <w:pPr>
              <w:jc w:val="both"/>
              <w:rPr>
                <w:rFonts w:ascii="Times New Roman" w:hAnsi="Times New Roman" w:cs="Times New Roman"/>
                <w:b/>
                <w:sz w:val="24"/>
                <w:szCs w:val="24"/>
              </w:rPr>
            </w:pPr>
          </w:p>
          <w:p w14:paraId="218DAE08"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Metodat e mësimdhënies</w:t>
            </w:r>
          </w:p>
        </w:tc>
        <w:tc>
          <w:tcPr>
            <w:tcW w:w="6101" w:type="dxa"/>
            <w:gridSpan w:val="3"/>
            <w:tcBorders>
              <w:top w:val="single" w:sz="4" w:space="0" w:color="7F7F7F" w:themeColor="text1" w:themeTint="80"/>
              <w:left w:val="nil"/>
              <w:bottom w:val="nil"/>
              <w:right w:val="nil"/>
            </w:tcBorders>
            <w:shd w:val="clear" w:color="auto" w:fill="F2F2F2" w:themeFill="background1" w:themeFillShade="F2"/>
          </w:tcPr>
          <w:p w14:paraId="535A2A51"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Aktiviteti</w:t>
            </w:r>
          </w:p>
        </w:tc>
        <w:tc>
          <w:tcPr>
            <w:tcW w:w="174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5165538"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Pesha (%)</w:t>
            </w:r>
          </w:p>
        </w:tc>
      </w:tr>
      <w:tr w:rsidR="007669F7" w:rsidRPr="00E26060" w14:paraId="4AAD0A8B" w14:textId="77777777" w:rsidTr="004A16DA">
        <w:trPr>
          <w:trHeight w:hRule="exact" w:val="288"/>
        </w:trPr>
        <w:tc>
          <w:tcPr>
            <w:tcW w:w="2482" w:type="dxa"/>
            <w:vMerge/>
            <w:tcBorders>
              <w:left w:val="single" w:sz="4" w:space="0" w:color="7F7F7F" w:themeColor="text1" w:themeTint="80"/>
              <w:right w:val="nil"/>
            </w:tcBorders>
            <w:shd w:val="clear" w:color="auto" w:fill="DEEAF6" w:themeFill="accent5" w:themeFillTint="33"/>
            <w:vAlign w:val="center"/>
          </w:tcPr>
          <w:p w14:paraId="3F549F3B" w14:textId="77777777" w:rsidR="007669F7" w:rsidRPr="00E26060" w:rsidRDefault="007669F7" w:rsidP="004A16DA">
            <w:pPr>
              <w:jc w:val="both"/>
              <w:rPr>
                <w:rFonts w:ascii="Times New Roman" w:hAnsi="Times New Roman" w:cs="Times New Roman"/>
                <w:b/>
                <w:sz w:val="24"/>
                <w:szCs w:val="24"/>
              </w:rPr>
            </w:pPr>
          </w:p>
        </w:tc>
        <w:tc>
          <w:tcPr>
            <w:tcW w:w="6101" w:type="dxa"/>
            <w:gridSpan w:val="3"/>
            <w:tcBorders>
              <w:top w:val="nil"/>
              <w:left w:val="nil"/>
              <w:bottom w:val="nil"/>
              <w:right w:val="nil"/>
            </w:tcBorders>
          </w:tcPr>
          <w:p w14:paraId="2C6D6357" w14:textId="77777777" w:rsidR="007669F7" w:rsidRPr="00E26060" w:rsidRDefault="007669F7" w:rsidP="004A16DA">
            <w:pPr>
              <w:pStyle w:val="ListParagraph"/>
              <w:ind w:left="341"/>
              <w:jc w:val="both"/>
              <w:rPr>
                <w:rFonts w:ascii="Times New Roman" w:hAnsi="Times New Roman" w:cs="Times New Roman"/>
                <w:sz w:val="24"/>
                <w:szCs w:val="24"/>
              </w:rPr>
            </w:pPr>
          </w:p>
        </w:tc>
        <w:tc>
          <w:tcPr>
            <w:tcW w:w="1741" w:type="dxa"/>
            <w:tcBorders>
              <w:top w:val="nil"/>
              <w:left w:val="nil"/>
              <w:bottom w:val="nil"/>
              <w:right w:val="single" w:sz="4" w:space="0" w:color="7F7F7F" w:themeColor="text1" w:themeTint="80"/>
            </w:tcBorders>
          </w:tcPr>
          <w:p w14:paraId="7B88D053" w14:textId="77777777" w:rsidR="007669F7" w:rsidRPr="00E26060" w:rsidRDefault="007669F7" w:rsidP="004A16DA">
            <w:pPr>
              <w:jc w:val="both"/>
              <w:rPr>
                <w:rFonts w:ascii="Times New Roman" w:hAnsi="Times New Roman" w:cs="Times New Roman"/>
                <w:sz w:val="24"/>
                <w:szCs w:val="24"/>
              </w:rPr>
            </w:pPr>
          </w:p>
        </w:tc>
      </w:tr>
      <w:tr w:rsidR="007669F7" w:rsidRPr="00E26060" w14:paraId="7C5AB01D" w14:textId="77777777" w:rsidTr="004A16DA">
        <w:trPr>
          <w:trHeight w:hRule="exact" w:val="288"/>
        </w:trPr>
        <w:tc>
          <w:tcPr>
            <w:tcW w:w="2482" w:type="dxa"/>
            <w:vMerge/>
            <w:tcBorders>
              <w:left w:val="single" w:sz="4" w:space="0" w:color="7F7F7F" w:themeColor="text1" w:themeTint="80"/>
              <w:right w:val="nil"/>
            </w:tcBorders>
            <w:shd w:val="clear" w:color="auto" w:fill="DEEAF6" w:themeFill="accent5" w:themeFillTint="33"/>
            <w:vAlign w:val="center"/>
          </w:tcPr>
          <w:p w14:paraId="6B7A6337" w14:textId="77777777" w:rsidR="007669F7" w:rsidRPr="00E26060" w:rsidRDefault="007669F7" w:rsidP="004A16DA">
            <w:pPr>
              <w:jc w:val="both"/>
              <w:rPr>
                <w:rFonts w:ascii="Times New Roman" w:hAnsi="Times New Roman" w:cs="Times New Roman"/>
                <w:b/>
                <w:sz w:val="24"/>
                <w:szCs w:val="24"/>
              </w:rPr>
            </w:pPr>
          </w:p>
        </w:tc>
        <w:tc>
          <w:tcPr>
            <w:tcW w:w="6101" w:type="dxa"/>
            <w:gridSpan w:val="3"/>
            <w:tcBorders>
              <w:top w:val="nil"/>
              <w:left w:val="nil"/>
              <w:bottom w:val="nil"/>
              <w:right w:val="nil"/>
            </w:tcBorders>
          </w:tcPr>
          <w:p w14:paraId="513D2453" w14:textId="77777777" w:rsidR="007669F7" w:rsidRPr="00E26060" w:rsidRDefault="007669F7" w:rsidP="004A16DA">
            <w:pPr>
              <w:pStyle w:val="ListParagraph"/>
              <w:numPr>
                <w:ilvl w:val="0"/>
                <w:numId w:val="1"/>
              </w:numPr>
              <w:ind w:left="341"/>
              <w:jc w:val="both"/>
              <w:rPr>
                <w:rFonts w:ascii="Times New Roman" w:hAnsi="Times New Roman" w:cs="Times New Roman"/>
                <w:b/>
                <w:sz w:val="24"/>
                <w:szCs w:val="24"/>
              </w:rPr>
            </w:pPr>
            <w:r w:rsidRPr="00E26060">
              <w:rPr>
                <w:rFonts w:ascii="Times New Roman" w:hAnsi="Times New Roman" w:cs="Times New Roman"/>
                <w:sz w:val="24"/>
                <w:szCs w:val="24"/>
              </w:rPr>
              <w:t>Ligjërata</w:t>
            </w:r>
          </w:p>
        </w:tc>
        <w:tc>
          <w:tcPr>
            <w:tcW w:w="1741" w:type="dxa"/>
            <w:tcBorders>
              <w:top w:val="nil"/>
              <w:left w:val="nil"/>
              <w:bottom w:val="nil"/>
              <w:right w:val="single" w:sz="4" w:space="0" w:color="7F7F7F" w:themeColor="text1" w:themeTint="80"/>
            </w:tcBorders>
          </w:tcPr>
          <w:p w14:paraId="31A75AFF"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1</w:t>
            </w:r>
            <w:r w:rsidRPr="00E26060">
              <w:rPr>
                <w:rFonts w:ascii="Times New Roman" w:hAnsi="Times New Roman" w:cs="Times New Roman"/>
                <w:sz w:val="24"/>
                <w:szCs w:val="24"/>
              </w:rPr>
              <w:t>0%</w:t>
            </w:r>
          </w:p>
        </w:tc>
      </w:tr>
      <w:tr w:rsidR="007669F7" w:rsidRPr="00E26060" w14:paraId="3D4476C9" w14:textId="77777777" w:rsidTr="004A16DA">
        <w:trPr>
          <w:trHeight w:hRule="exact" w:val="288"/>
        </w:trPr>
        <w:tc>
          <w:tcPr>
            <w:tcW w:w="2482" w:type="dxa"/>
            <w:vMerge/>
            <w:tcBorders>
              <w:left w:val="single" w:sz="4" w:space="0" w:color="7F7F7F" w:themeColor="text1" w:themeTint="80"/>
              <w:right w:val="nil"/>
            </w:tcBorders>
            <w:shd w:val="clear" w:color="auto" w:fill="DEEAF6" w:themeFill="accent5" w:themeFillTint="33"/>
            <w:vAlign w:val="center"/>
          </w:tcPr>
          <w:p w14:paraId="3E2353AD" w14:textId="77777777" w:rsidR="007669F7" w:rsidRPr="00E26060" w:rsidRDefault="007669F7" w:rsidP="004A16DA">
            <w:pPr>
              <w:jc w:val="both"/>
              <w:rPr>
                <w:rFonts w:ascii="Times New Roman" w:hAnsi="Times New Roman" w:cs="Times New Roman"/>
                <w:b/>
                <w:sz w:val="24"/>
                <w:szCs w:val="24"/>
              </w:rPr>
            </w:pPr>
          </w:p>
        </w:tc>
        <w:tc>
          <w:tcPr>
            <w:tcW w:w="6101" w:type="dxa"/>
            <w:gridSpan w:val="3"/>
            <w:tcBorders>
              <w:top w:val="nil"/>
              <w:left w:val="nil"/>
              <w:bottom w:val="nil"/>
              <w:right w:val="nil"/>
            </w:tcBorders>
          </w:tcPr>
          <w:p w14:paraId="6C4DF986" w14:textId="77777777" w:rsidR="007669F7" w:rsidRPr="00E26060" w:rsidRDefault="007669F7" w:rsidP="004A16DA">
            <w:pPr>
              <w:pStyle w:val="ListParagraph"/>
              <w:numPr>
                <w:ilvl w:val="0"/>
                <w:numId w:val="1"/>
              </w:numPr>
              <w:ind w:left="341"/>
              <w:jc w:val="both"/>
              <w:rPr>
                <w:rFonts w:ascii="Times New Roman" w:hAnsi="Times New Roman" w:cs="Times New Roman"/>
                <w:sz w:val="24"/>
                <w:szCs w:val="24"/>
              </w:rPr>
            </w:pPr>
            <w:r w:rsidRPr="00E26060">
              <w:rPr>
                <w:rFonts w:ascii="Times New Roman" w:hAnsi="Times New Roman" w:cs="Times New Roman"/>
                <w:sz w:val="24"/>
                <w:szCs w:val="24"/>
              </w:rPr>
              <w:t>Detyra</w:t>
            </w:r>
          </w:p>
        </w:tc>
        <w:tc>
          <w:tcPr>
            <w:tcW w:w="1741" w:type="dxa"/>
            <w:tcBorders>
              <w:top w:val="nil"/>
              <w:left w:val="nil"/>
              <w:bottom w:val="nil"/>
              <w:right w:val="single" w:sz="4" w:space="0" w:color="7F7F7F" w:themeColor="text1" w:themeTint="80"/>
            </w:tcBorders>
          </w:tcPr>
          <w:p w14:paraId="066A762E"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1</w:t>
            </w:r>
            <w:r w:rsidRPr="00E26060">
              <w:rPr>
                <w:rFonts w:ascii="Times New Roman" w:hAnsi="Times New Roman" w:cs="Times New Roman"/>
                <w:sz w:val="24"/>
                <w:szCs w:val="24"/>
              </w:rPr>
              <w:t>0%</w:t>
            </w:r>
          </w:p>
        </w:tc>
      </w:tr>
      <w:tr w:rsidR="007669F7" w:rsidRPr="00E26060" w14:paraId="43CCD6D6" w14:textId="77777777" w:rsidTr="004A16DA">
        <w:trPr>
          <w:trHeight w:hRule="exact" w:val="288"/>
        </w:trPr>
        <w:tc>
          <w:tcPr>
            <w:tcW w:w="2482" w:type="dxa"/>
            <w:vMerge/>
            <w:tcBorders>
              <w:left w:val="single" w:sz="4" w:space="0" w:color="7F7F7F" w:themeColor="text1" w:themeTint="80"/>
              <w:right w:val="nil"/>
            </w:tcBorders>
            <w:shd w:val="clear" w:color="auto" w:fill="DEEAF6" w:themeFill="accent5" w:themeFillTint="33"/>
            <w:vAlign w:val="center"/>
          </w:tcPr>
          <w:p w14:paraId="068DE014" w14:textId="77777777" w:rsidR="007669F7" w:rsidRPr="00E26060" w:rsidRDefault="007669F7" w:rsidP="004A16DA">
            <w:pPr>
              <w:jc w:val="both"/>
              <w:rPr>
                <w:rFonts w:ascii="Times New Roman" w:hAnsi="Times New Roman" w:cs="Times New Roman"/>
                <w:b/>
                <w:sz w:val="24"/>
                <w:szCs w:val="24"/>
              </w:rPr>
            </w:pPr>
          </w:p>
        </w:tc>
        <w:tc>
          <w:tcPr>
            <w:tcW w:w="6101" w:type="dxa"/>
            <w:gridSpan w:val="3"/>
            <w:tcBorders>
              <w:top w:val="nil"/>
              <w:left w:val="nil"/>
              <w:bottom w:val="nil"/>
              <w:right w:val="nil"/>
            </w:tcBorders>
          </w:tcPr>
          <w:p w14:paraId="0BDA17B1" w14:textId="77777777" w:rsidR="007669F7" w:rsidRPr="00E26060" w:rsidRDefault="007669F7" w:rsidP="004A16DA">
            <w:pPr>
              <w:pStyle w:val="ListParagraph"/>
              <w:numPr>
                <w:ilvl w:val="0"/>
                <w:numId w:val="1"/>
              </w:numPr>
              <w:ind w:left="341"/>
              <w:jc w:val="both"/>
              <w:rPr>
                <w:rFonts w:ascii="Times New Roman" w:hAnsi="Times New Roman" w:cs="Times New Roman"/>
                <w:sz w:val="24"/>
                <w:szCs w:val="24"/>
              </w:rPr>
            </w:pPr>
            <w:r>
              <w:rPr>
                <w:rFonts w:ascii="Times New Roman" w:hAnsi="Times New Roman" w:cs="Times New Roman"/>
                <w:sz w:val="24"/>
                <w:szCs w:val="24"/>
              </w:rPr>
              <w:t xml:space="preserve">Prezantimi i </w:t>
            </w:r>
            <w:proofErr w:type="spellStart"/>
            <w:r>
              <w:rPr>
                <w:rFonts w:ascii="Times New Roman" w:hAnsi="Times New Roman" w:cs="Times New Roman"/>
                <w:sz w:val="24"/>
                <w:szCs w:val="24"/>
              </w:rPr>
              <w:t>punes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kerkimore</w:t>
            </w:r>
            <w:proofErr w:type="spellEnd"/>
          </w:p>
        </w:tc>
        <w:tc>
          <w:tcPr>
            <w:tcW w:w="1741" w:type="dxa"/>
            <w:tcBorders>
              <w:top w:val="nil"/>
              <w:left w:val="nil"/>
              <w:bottom w:val="nil"/>
              <w:right w:val="single" w:sz="4" w:space="0" w:color="7F7F7F" w:themeColor="text1" w:themeTint="80"/>
            </w:tcBorders>
          </w:tcPr>
          <w:p w14:paraId="48CB8C29"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20</w:t>
            </w:r>
            <w:r w:rsidRPr="00E26060">
              <w:rPr>
                <w:rFonts w:ascii="Times New Roman" w:hAnsi="Times New Roman" w:cs="Times New Roman"/>
                <w:sz w:val="24"/>
                <w:szCs w:val="24"/>
              </w:rPr>
              <w:t>%</w:t>
            </w:r>
          </w:p>
        </w:tc>
      </w:tr>
      <w:tr w:rsidR="007669F7" w:rsidRPr="00E26060" w14:paraId="6368C6FE" w14:textId="77777777" w:rsidTr="004A16DA">
        <w:trPr>
          <w:trHeight w:hRule="exact" w:val="288"/>
        </w:trPr>
        <w:tc>
          <w:tcPr>
            <w:tcW w:w="2482" w:type="dxa"/>
            <w:vMerge/>
            <w:tcBorders>
              <w:left w:val="single" w:sz="4" w:space="0" w:color="7F7F7F" w:themeColor="text1" w:themeTint="80"/>
              <w:right w:val="nil"/>
            </w:tcBorders>
            <w:shd w:val="clear" w:color="auto" w:fill="DEEAF6" w:themeFill="accent5" w:themeFillTint="33"/>
            <w:vAlign w:val="center"/>
          </w:tcPr>
          <w:p w14:paraId="245AB6B2" w14:textId="77777777" w:rsidR="007669F7" w:rsidRPr="00E26060" w:rsidRDefault="007669F7" w:rsidP="004A16DA">
            <w:pPr>
              <w:jc w:val="both"/>
              <w:rPr>
                <w:rFonts w:ascii="Times New Roman" w:hAnsi="Times New Roman" w:cs="Times New Roman"/>
                <w:b/>
                <w:sz w:val="24"/>
                <w:szCs w:val="24"/>
              </w:rPr>
            </w:pPr>
          </w:p>
        </w:tc>
        <w:tc>
          <w:tcPr>
            <w:tcW w:w="6101" w:type="dxa"/>
            <w:gridSpan w:val="3"/>
            <w:tcBorders>
              <w:top w:val="nil"/>
              <w:left w:val="nil"/>
              <w:bottom w:val="nil"/>
              <w:right w:val="nil"/>
            </w:tcBorders>
          </w:tcPr>
          <w:p w14:paraId="471F942B" w14:textId="77777777" w:rsidR="007669F7" w:rsidRPr="00E26060" w:rsidRDefault="007669F7" w:rsidP="004A16DA">
            <w:pPr>
              <w:pStyle w:val="ListParagraph"/>
              <w:numPr>
                <w:ilvl w:val="0"/>
                <w:numId w:val="1"/>
              </w:numPr>
              <w:ind w:left="341"/>
              <w:jc w:val="both"/>
              <w:rPr>
                <w:rFonts w:ascii="Times New Roman" w:hAnsi="Times New Roman" w:cs="Times New Roman"/>
                <w:sz w:val="24"/>
                <w:szCs w:val="24"/>
              </w:rPr>
            </w:pPr>
            <w:proofErr w:type="spellStart"/>
            <w:r>
              <w:rPr>
                <w:rFonts w:ascii="Times New Roman" w:hAnsi="Times New Roman" w:cs="Times New Roman"/>
                <w:sz w:val="24"/>
                <w:szCs w:val="24"/>
              </w:rPr>
              <w:t>Kolokuiumi</w:t>
            </w:r>
            <w:proofErr w:type="spellEnd"/>
          </w:p>
        </w:tc>
        <w:tc>
          <w:tcPr>
            <w:tcW w:w="1741" w:type="dxa"/>
            <w:tcBorders>
              <w:top w:val="nil"/>
              <w:left w:val="nil"/>
              <w:bottom w:val="nil"/>
              <w:right w:val="single" w:sz="4" w:space="0" w:color="7F7F7F" w:themeColor="text1" w:themeTint="80"/>
            </w:tcBorders>
          </w:tcPr>
          <w:p w14:paraId="218416BB"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6</w:t>
            </w:r>
            <w:r w:rsidRPr="00E26060">
              <w:rPr>
                <w:rFonts w:ascii="Times New Roman" w:hAnsi="Times New Roman" w:cs="Times New Roman"/>
                <w:sz w:val="24"/>
                <w:szCs w:val="24"/>
              </w:rPr>
              <w:t>0%</w:t>
            </w:r>
          </w:p>
        </w:tc>
      </w:tr>
      <w:tr w:rsidR="007669F7" w:rsidRPr="00E26060" w14:paraId="46EC472C" w14:textId="77777777" w:rsidTr="004A16DA">
        <w:trPr>
          <w:trHeight w:hRule="exact" w:val="288"/>
        </w:trPr>
        <w:tc>
          <w:tcPr>
            <w:tcW w:w="2482" w:type="dxa"/>
            <w:vMerge/>
            <w:tcBorders>
              <w:left w:val="single" w:sz="4" w:space="0" w:color="7F7F7F" w:themeColor="text1" w:themeTint="80"/>
              <w:right w:val="nil"/>
            </w:tcBorders>
            <w:shd w:val="clear" w:color="auto" w:fill="DEEAF6" w:themeFill="accent5" w:themeFillTint="33"/>
            <w:vAlign w:val="center"/>
          </w:tcPr>
          <w:p w14:paraId="45A6EDEB" w14:textId="77777777" w:rsidR="007669F7" w:rsidRPr="00E26060" w:rsidRDefault="007669F7" w:rsidP="004A16DA">
            <w:pPr>
              <w:jc w:val="both"/>
              <w:rPr>
                <w:rFonts w:ascii="Times New Roman" w:hAnsi="Times New Roman" w:cs="Times New Roman"/>
                <w:b/>
                <w:sz w:val="24"/>
                <w:szCs w:val="24"/>
              </w:rPr>
            </w:pPr>
          </w:p>
        </w:tc>
        <w:tc>
          <w:tcPr>
            <w:tcW w:w="6101" w:type="dxa"/>
            <w:gridSpan w:val="3"/>
            <w:tcBorders>
              <w:top w:val="nil"/>
              <w:left w:val="nil"/>
              <w:bottom w:val="nil"/>
              <w:right w:val="nil"/>
            </w:tcBorders>
          </w:tcPr>
          <w:p w14:paraId="30021C93" w14:textId="77777777" w:rsidR="007669F7" w:rsidRPr="00646F9D" w:rsidRDefault="007669F7" w:rsidP="004A16DA">
            <w:pPr>
              <w:jc w:val="both"/>
              <w:rPr>
                <w:rFonts w:ascii="Times New Roman" w:hAnsi="Times New Roman" w:cs="Times New Roman"/>
                <w:sz w:val="24"/>
                <w:szCs w:val="24"/>
              </w:rPr>
            </w:pPr>
          </w:p>
        </w:tc>
        <w:tc>
          <w:tcPr>
            <w:tcW w:w="1741" w:type="dxa"/>
            <w:tcBorders>
              <w:top w:val="nil"/>
              <w:left w:val="nil"/>
              <w:bottom w:val="nil"/>
              <w:right w:val="single" w:sz="4" w:space="0" w:color="7F7F7F" w:themeColor="text1" w:themeTint="80"/>
            </w:tcBorders>
          </w:tcPr>
          <w:p w14:paraId="5C0F02D3" w14:textId="77777777" w:rsidR="007669F7" w:rsidRPr="00E26060" w:rsidRDefault="007669F7" w:rsidP="004A16DA">
            <w:pPr>
              <w:tabs>
                <w:tab w:val="left" w:pos="729"/>
                <w:tab w:val="center" w:pos="784"/>
              </w:tabs>
              <w:jc w:val="both"/>
              <w:rPr>
                <w:rFonts w:ascii="Times New Roman" w:hAnsi="Times New Roman" w:cs="Times New Roman"/>
                <w:sz w:val="24"/>
                <w:szCs w:val="24"/>
              </w:rPr>
            </w:pPr>
            <w:r w:rsidRPr="00E26060">
              <w:rPr>
                <w:rFonts w:ascii="Times New Roman" w:hAnsi="Times New Roman" w:cs="Times New Roman"/>
                <w:sz w:val="24"/>
                <w:szCs w:val="24"/>
              </w:rPr>
              <w:t xml:space="preserve">      </w:t>
            </w:r>
          </w:p>
        </w:tc>
      </w:tr>
      <w:tr w:rsidR="007669F7" w:rsidRPr="00E26060" w14:paraId="13A54B5B" w14:textId="77777777" w:rsidTr="004A16DA">
        <w:trPr>
          <w:trHeight w:hRule="exact" w:val="288"/>
        </w:trPr>
        <w:tc>
          <w:tcPr>
            <w:tcW w:w="2482" w:type="dxa"/>
            <w:vMerge/>
            <w:tcBorders>
              <w:left w:val="single" w:sz="4" w:space="0" w:color="7F7F7F" w:themeColor="text1" w:themeTint="80"/>
              <w:right w:val="nil"/>
            </w:tcBorders>
            <w:shd w:val="clear" w:color="auto" w:fill="DEEAF6" w:themeFill="accent5" w:themeFillTint="33"/>
            <w:vAlign w:val="center"/>
          </w:tcPr>
          <w:p w14:paraId="717339C0" w14:textId="77777777" w:rsidR="007669F7" w:rsidRPr="00E26060" w:rsidRDefault="007669F7" w:rsidP="004A16DA">
            <w:pPr>
              <w:jc w:val="both"/>
              <w:rPr>
                <w:rFonts w:ascii="Times New Roman" w:hAnsi="Times New Roman" w:cs="Times New Roman"/>
                <w:b/>
                <w:sz w:val="24"/>
                <w:szCs w:val="24"/>
              </w:rPr>
            </w:pPr>
          </w:p>
        </w:tc>
        <w:tc>
          <w:tcPr>
            <w:tcW w:w="6101" w:type="dxa"/>
            <w:gridSpan w:val="3"/>
            <w:tcBorders>
              <w:top w:val="nil"/>
              <w:left w:val="nil"/>
              <w:bottom w:val="nil"/>
              <w:right w:val="nil"/>
            </w:tcBorders>
          </w:tcPr>
          <w:p w14:paraId="6C7B61A0" w14:textId="77777777" w:rsidR="007669F7" w:rsidRPr="00646F9D" w:rsidRDefault="007669F7" w:rsidP="004A16DA">
            <w:pPr>
              <w:jc w:val="both"/>
              <w:rPr>
                <w:rFonts w:ascii="Times New Roman" w:hAnsi="Times New Roman" w:cs="Times New Roman"/>
                <w:sz w:val="24"/>
                <w:szCs w:val="24"/>
              </w:rPr>
            </w:pPr>
          </w:p>
        </w:tc>
        <w:tc>
          <w:tcPr>
            <w:tcW w:w="1741" w:type="dxa"/>
            <w:tcBorders>
              <w:top w:val="nil"/>
              <w:left w:val="nil"/>
              <w:bottom w:val="nil"/>
              <w:right w:val="single" w:sz="4" w:space="0" w:color="7F7F7F" w:themeColor="text1" w:themeTint="80"/>
            </w:tcBorders>
          </w:tcPr>
          <w:p w14:paraId="545D2019" w14:textId="77777777" w:rsidR="007669F7" w:rsidRPr="00E26060" w:rsidRDefault="007669F7" w:rsidP="004A16DA">
            <w:pPr>
              <w:jc w:val="both"/>
              <w:rPr>
                <w:rFonts w:ascii="Times New Roman" w:hAnsi="Times New Roman" w:cs="Times New Roman"/>
                <w:sz w:val="24"/>
                <w:szCs w:val="24"/>
              </w:rPr>
            </w:pPr>
          </w:p>
        </w:tc>
      </w:tr>
      <w:tr w:rsidR="007669F7" w:rsidRPr="00E26060" w14:paraId="362DB025" w14:textId="77777777" w:rsidTr="004A16DA">
        <w:trPr>
          <w:trHeight w:val="50"/>
        </w:trPr>
        <w:tc>
          <w:tcPr>
            <w:tcW w:w="2482" w:type="dxa"/>
            <w:vMerge/>
            <w:tcBorders>
              <w:left w:val="single" w:sz="4" w:space="0" w:color="7F7F7F" w:themeColor="text1" w:themeTint="80"/>
              <w:right w:val="nil"/>
            </w:tcBorders>
            <w:shd w:val="clear" w:color="auto" w:fill="DEEAF6" w:themeFill="accent5" w:themeFillTint="33"/>
            <w:vAlign w:val="center"/>
          </w:tcPr>
          <w:p w14:paraId="4748A798" w14:textId="77777777" w:rsidR="007669F7" w:rsidRPr="00E26060" w:rsidRDefault="007669F7" w:rsidP="004A16DA">
            <w:pPr>
              <w:jc w:val="both"/>
              <w:rPr>
                <w:rFonts w:ascii="Times New Roman" w:hAnsi="Times New Roman" w:cs="Times New Roman"/>
                <w:b/>
                <w:sz w:val="24"/>
                <w:szCs w:val="24"/>
              </w:rPr>
            </w:pPr>
          </w:p>
        </w:tc>
        <w:tc>
          <w:tcPr>
            <w:tcW w:w="6101" w:type="dxa"/>
            <w:gridSpan w:val="3"/>
            <w:tcBorders>
              <w:top w:val="nil"/>
              <w:left w:val="nil"/>
              <w:right w:val="nil"/>
            </w:tcBorders>
          </w:tcPr>
          <w:p w14:paraId="49523B46" w14:textId="77777777" w:rsidR="007669F7" w:rsidRPr="00646F9D" w:rsidRDefault="007669F7" w:rsidP="004A16DA">
            <w:pPr>
              <w:jc w:val="both"/>
              <w:rPr>
                <w:rFonts w:ascii="Times New Roman" w:hAnsi="Times New Roman" w:cs="Times New Roman"/>
                <w:sz w:val="24"/>
                <w:szCs w:val="24"/>
              </w:rPr>
            </w:pPr>
          </w:p>
        </w:tc>
        <w:tc>
          <w:tcPr>
            <w:tcW w:w="1741" w:type="dxa"/>
            <w:tcBorders>
              <w:top w:val="nil"/>
              <w:left w:val="nil"/>
              <w:right w:val="single" w:sz="4" w:space="0" w:color="7F7F7F" w:themeColor="text1" w:themeTint="80"/>
            </w:tcBorders>
          </w:tcPr>
          <w:p w14:paraId="72B8CA16" w14:textId="77777777" w:rsidR="007669F7" w:rsidRPr="00E26060" w:rsidRDefault="007669F7" w:rsidP="004A16DA">
            <w:pPr>
              <w:jc w:val="both"/>
              <w:rPr>
                <w:rFonts w:ascii="Times New Roman" w:hAnsi="Times New Roman" w:cs="Times New Roman"/>
                <w:sz w:val="24"/>
                <w:szCs w:val="24"/>
              </w:rPr>
            </w:pPr>
          </w:p>
        </w:tc>
      </w:tr>
      <w:tr w:rsidR="007669F7" w:rsidRPr="00E26060" w14:paraId="344D7220" w14:textId="77777777" w:rsidTr="004A16DA">
        <w:trPr>
          <w:trHeight w:hRule="exact" w:val="288"/>
        </w:trPr>
        <w:tc>
          <w:tcPr>
            <w:tcW w:w="2482" w:type="dxa"/>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11CB428D"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Metodat e vlerësimit</w:t>
            </w:r>
          </w:p>
        </w:tc>
        <w:tc>
          <w:tcPr>
            <w:tcW w:w="3392" w:type="dxa"/>
            <w:tcBorders>
              <w:top w:val="single" w:sz="4" w:space="0" w:color="7F7F7F" w:themeColor="text1" w:themeTint="80"/>
              <w:left w:val="nil"/>
              <w:bottom w:val="nil"/>
              <w:right w:val="nil"/>
            </w:tcBorders>
            <w:shd w:val="clear" w:color="auto" w:fill="F2F2F2" w:themeFill="background1" w:themeFillShade="F2"/>
          </w:tcPr>
          <w:p w14:paraId="3DC4DD29"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Aktiviteti i vlerësimit</w:t>
            </w:r>
          </w:p>
        </w:tc>
        <w:tc>
          <w:tcPr>
            <w:tcW w:w="1307" w:type="dxa"/>
            <w:tcBorders>
              <w:top w:val="single" w:sz="4" w:space="0" w:color="7F7F7F" w:themeColor="text1" w:themeTint="80"/>
              <w:left w:val="nil"/>
              <w:bottom w:val="nil"/>
              <w:right w:val="nil"/>
            </w:tcBorders>
            <w:shd w:val="clear" w:color="auto" w:fill="F2F2F2" w:themeFill="background1" w:themeFillShade="F2"/>
          </w:tcPr>
          <w:p w14:paraId="446541BD" w14:textId="77777777" w:rsidR="007669F7" w:rsidRPr="00E26060" w:rsidRDefault="007669F7" w:rsidP="004A16DA">
            <w:pPr>
              <w:jc w:val="both"/>
              <w:rPr>
                <w:rFonts w:ascii="Times New Roman" w:hAnsi="Times New Roman" w:cs="Times New Roman"/>
                <w:b/>
                <w:sz w:val="24"/>
                <w:szCs w:val="24"/>
              </w:rPr>
            </w:pPr>
            <w:r>
              <w:rPr>
                <w:rFonts w:ascii="Times New Roman" w:hAnsi="Times New Roman" w:cs="Times New Roman"/>
                <w:b/>
                <w:sz w:val="24"/>
                <w:szCs w:val="24"/>
              </w:rPr>
              <w:t>Numri</w:t>
            </w:r>
          </w:p>
        </w:tc>
        <w:tc>
          <w:tcPr>
            <w:tcW w:w="1402" w:type="dxa"/>
            <w:tcBorders>
              <w:top w:val="single" w:sz="4" w:space="0" w:color="7F7F7F" w:themeColor="text1" w:themeTint="80"/>
              <w:left w:val="nil"/>
              <w:bottom w:val="nil"/>
              <w:right w:val="nil"/>
            </w:tcBorders>
            <w:shd w:val="clear" w:color="auto" w:fill="F2F2F2" w:themeFill="background1" w:themeFillShade="F2"/>
          </w:tcPr>
          <w:p w14:paraId="7B97D350"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Java</w:t>
            </w:r>
          </w:p>
        </w:tc>
        <w:tc>
          <w:tcPr>
            <w:tcW w:w="174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A92943C"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Pesha (%)</w:t>
            </w:r>
          </w:p>
        </w:tc>
      </w:tr>
      <w:tr w:rsidR="007669F7" w:rsidRPr="00E26060" w14:paraId="3AA2D598" w14:textId="77777777" w:rsidTr="004A16DA">
        <w:trPr>
          <w:trHeight w:hRule="exact" w:val="288"/>
        </w:trPr>
        <w:tc>
          <w:tcPr>
            <w:tcW w:w="2482" w:type="dxa"/>
            <w:tcBorders>
              <w:top w:val="nil"/>
              <w:left w:val="single" w:sz="4" w:space="0" w:color="7F7F7F" w:themeColor="text1" w:themeTint="80"/>
              <w:bottom w:val="nil"/>
              <w:right w:val="nil"/>
            </w:tcBorders>
            <w:shd w:val="clear" w:color="auto" w:fill="DEEAF6" w:themeFill="accent5" w:themeFillTint="33"/>
          </w:tcPr>
          <w:p w14:paraId="1A201589" w14:textId="77777777" w:rsidR="007669F7" w:rsidRPr="00E26060" w:rsidRDefault="007669F7" w:rsidP="004A16DA">
            <w:pPr>
              <w:jc w:val="both"/>
              <w:rPr>
                <w:rFonts w:ascii="Times New Roman" w:hAnsi="Times New Roman" w:cs="Times New Roman"/>
                <w:sz w:val="24"/>
                <w:szCs w:val="24"/>
              </w:rPr>
            </w:pPr>
          </w:p>
        </w:tc>
        <w:tc>
          <w:tcPr>
            <w:tcW w:w="3392" w:type="dxa"/>
            <w:tcBorders>
              <w:top w:val="nil"/>
              <w:left w:val="nil"/>
              <w:bottom w:val="nil"/>
              <w:right w:val="nil"/>
            </w:tcBorders>
          </w:tcPr>
          <w:p w14:paraId="5BE6EF6D" w14:textId="77777777" w:rsidR="007669F7" w:rsidRPr="00E26060" w:rsidRDefault="007669F7" w:rsidP="004A16DA">
            <w:pPr>
              <w:jc w:val="both"/>
              <w:rPr>
                <w:rFonts w:ascii="Times New Roman" w:hAnsi="Times New Roman" w:cs="Times New Roman"/>
                <w:sz w:val="24"/>
                <w:szCs w:val="24"/>
              </w:rPr>
            </w:pPr>
          </w:p>
        </w:tc>
        <w:tc>
          <w:tcPr>
            <w:tcW w:w="1307" w:type="dxa"/>
            <w:tcBorders>
              <w:top w:val="nil"/>
              <w:left w:val="nil"/>
              <w:bottom w:val="nil"/>
              <w:right w:val="nil"/>
            </w:tcBorders>
          </w:tcPr>
          <w:p w14:paraId="457C0D73" w14:textId="77777777" w:rsidR="007669F7" w:rsidRPr="00E26060" w:rsidRDefault="007669F7" w:rsidP="004A16DA">
            <w:pPr>
              <w:jc w:val="both"/>
              <w:rPr>
                <w:rFonts w:ascii="Times New Roman" w:hAnsi="Times New Roman" w:cs="Times New Roman"/>
                <w:sz w:val="24"/>
                <w:szCs w:val="24"/>
              </w:rPr>
            </w:pPr>
          </w:p>
        </w:tc>
        <w:tc>
          <w:tcPr>
            <w:tcW w:w="1402" w:type="dxa"/>
            <w:tcBorders>
              <w:top w:val="nil"/>
              <w:left w:val="nil"/>
              <w:bottom w:val="nil"/>
              <w:right w:val="nil"/>
            </w:tcBorders>
          </w:tcPr>
          <w:p w14:paraId="431CE159" w14:textId="77777777" w:rsidR="007669F7" w:rsidRPr="00E26060" w:rsidRDefault="007669F7" w:rsidP="004A16DA">
            <w:pPr>
              <w:jc w:val="both"/>
              <w:rPr>
                <w:rFonts w:ascii="Times New Roman" w:hAnsi="Times New Roman" w:cs="Times New Roman"/>
                <w:sz w:val="24"/>
                <w:szCs w:val="24"/>
              </w:rPr>
            </w:pPr>
          </w:p>
        </w:tc>
        <w:tc>
          <w:tcPr>
            <w:tcW w:w="1741" w:type="dxa"/>
            <w:tcBorders>
              <w:top w:val="nil"/>
              <w:left w:val="nil"/>
              <w:bottom w:val="nil"/>
              <w:right w:val="single" w:sz="4" w:space="0" w:color="7F7F7F" w:themeColor="text1" w:themeTint="80"/>
            </w:tcBorders>
          </w:tcPr>
          <w:p w14:paraId="45FDF4BD" w14:textId="77777777" w:rsidR="007669F7" w:rsidRPr="00E26060" w:rsidRDefault="007669F7" w:rsidP="004A16DA">
            <w:pPr>
              <w:jc w:val="both"/>
              <w:rPr>
                <w:rFonts w:ascii="Times New Roman" w:hAnsi="Times New Roman" w:cs="Times New Roman"/>
                <w:sz w:val="24"/>
                <w:szCs w:val="24"/>
              </w:rPr>
            </w:pPr>
          </w:p>
        </w:tc>
      </w:tr>
      <w:tr w:rsidR="007669F7" w:rsidRPr="00E26060" w14:paraId="33246F40" w14:textId="77777777" w:rsidTr="004A16DA">
        <w:trPr>
          <w:trHeight w:hRule="exact" w:val="288"/>
        </w:trPr>
        <w:tc>
          <w:tcPr>
            <w:tcW w:w="2482" w:type="dxa"/>
            <w:vMerge w:val="restart"/>
            <w:tcBorders>
              <w:top w:val="nil"/>
              <w:left w:val="single" w:sz="4" w:space="0" w:color="7F7F7F" w:themeColor="text1" w:themeTint="80"/>
              <w:bottom w:val="nil"/>
              <w:right w:val="nil"/>
            </w:tcBorders>
            <w:shd w:val="clear" w:color="auto" w:fill="DEEAF6" w:themeFill="accent5" w:themeFillTint="33"/>
          </w:tcPr>
          <w:p w14:paraId="13E90761" w14:textId="77777777" w:rsidR="007669F7" w:rsidRPr="00E26060" w:rsidRDefault="007669F7" w:rsidP="004A16DA">
            <w:pPr>
              <w:jc w:val="both"/>
              <w:rPr>
                <w:rFonts w:ascii="Times New Roman" w:hAnsi="Times New Roman" w:cs="Times New Roman"/>
                <w:sz w:val="24"/>
                <w:szCs w:val="24"/>
              </w:rPr>
            </w:pPr>
          </w:p>
        </w:tc>
        <w:tc>
          <w:tcPr>
            <w:tcW w:w="3392" w:type="dxa"/>
            <w:tcBorders>
              <w:top w:val="nil"/>
              <w:left w:val="nil"/>
              <w:bottom w:val="nil"/>
              <w:right w:val="nil"/>
            </w:tcBorders>
          </w:tcPr>
          <w:p w14:paraId="6DCCE1F0" w14:textId="77777777" w:rsidR="007669F7" w:rsidRPr="00E26060" w:rsidRDefault="007669F7" w:rsidP="004A16DA">
            <w:pPr>
              <w:jc w:val="both"/>
              <w:rPr>
                <w:rFonts w:ascii="Times New Roman" w:hAnsi="Times New Roman" w:cs="Times New Roman"/>
                <w:sz w:val="24"/>
                <w:szCs w:val="24"/>
              </w:rPr>
            </w:pPr>
          </w:p>
        </w:tc>
        <w:tc>
          <w:tcPr>
            <w:tcW w:w="1307" w:type="dxa"/>
            <w:tcBorders>
              <w:top w:val="nil"/>
              <w:left w:val="nil"/>
              <w:bottom w:val="nil"/>
              <w:right w:val="nil"/>
            </w:tcBorders>
          </w:tcPr>
          <w:p w14:paraId="68049BE3" w14:textId="77777777" w:rsidR="007669F7" w:rsidRPr="00E26060" w:rsidRDefault="007669F7" w:rsidP="004A16DA">
            <w:pPr>
              <w:jc w:val="both"/>
              <w:rPr>
                <w:rFonts w:ascii="Times New Roman" w:hAnsi="Times New Roman" w:cs="Times New Roman"/>
                <w:sz w:val="24"/>
                <w:szCs w:val="24"/>
              </w:rPr>
            </w:pPr>
          </w:p>
        </w:tc>
        <w:tc>
          <w:tcPr>
            <w:tcW w:w="1402" w:type="dxa"/>
            <w:tcBorders>
              <w:top w:val="nil"/>
              <w:left w:val="nil"/>
              <w:bottom w:val="nil"/>
              <w:right w:val="nil"/>
            </w:tcBorders>
          </w:tcPr>
          <w:p w14:paraId="13DD3C4B" w14:textId="77777777" w:rsidR="007669F7" w:rsidRPr="00E26060" w:rsidRDefault="007669F7" w:rsidP="004A16DA">
            <w:pPr>
              <w:jc w:val="both"/>
              <w:rPr>
                <w:rFonts w:ascii="Times New Roman" w:hAnsi="Times New Roman" w:cs="Times New Roman"/>
                <w:sz w:val="24"/>
                <w:szCs w:val="24"/>
              </w:rPr>
            </w:pPr>
          </w:p>
        </w:tc>
        <w:tc>
          <w:tcPr>
            <w:tcW w:w="1741" w:type="dxa"/>
            <w:tcBorders>
              <w:top w:val="nil"/>
              <w:left w:val="nil"/>
              <w:bottom w:val="nil"/>
              <w:right w:val="single" w:sz="4" w:space="0" w:color="7F7F7F" w:themeColor="text1" w:themeTint="80"/>
            </w:tcBorders>
          </w:tcPr>
          <w:p w14:paraId="295EC125" w14:textId="77777777" w:rsidR="007669F7" w:rsidRPr="00E26060" w:rsidRDefault="007669F7" w:rsidP="004A16DA">
            <w:pPr>
              <w:jc w:val="both"/>
              <w:rPr>
                <w:rFonts w:ascii="Times New Roman" w:hAnsi="Times New Roman" w:cs="Times New Roman"/>
                <w:sz w:val="24"/>
                <w:szCs w:val="24"/>
              </w:rPr>
            </w:pPr>
          </w:p>
        </w:tc>
      </w:tr>
      <w:tr w:rsidR="007669F7" w:rsidRPr="00E26060" w14:paraId="450F9A0B"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tcPr>
          <w:p w14:paraId="17CCB6AE" w14:textId="77777777" w:rsidR="007669F7" w:rsidRPr="00E26060" w:rsidRDefault="007669F7" w:rsidP="004A16DA">
            <w:pPr>
              <w:jc w:val="both"/>
              <w:rPr>
                <w:rFonts w:ascii="Times New Roman" w:hAnsi="Times New Roman" w:cs="Times New Roman"/>
                <w:sz w:val="24"/>
                <w:szCs w:val="24"/>
              </w:rPr>
            </w:pPr>
          </w:p>
        </w:tc>
        <w:tc>
          <w:tcPr>
            <w:tcW w:w="3392" w:type="dxa"/>
            <w:tcBorders>
              <w:top w:val="nil"/>
              <w:left w:val="nil"/>
              <w:bottom w:val="nil"/>
              <w:right w:val="nil"/>
            </w:tcBorders>
          </w:tcPr>
          <w:p w14:paraId="2388EF2E"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1</w:t>
            </w:r>
            <w:r w:rsidRPr="00E26060">
              <w:rPr>
                <w:rFonts w:ascii="Times New Roman" w:hAnsi="Times New Roman" w:cs="Times New Roman"/>
                <w:sz w:val="24"/>
                <w:szCs w:val="24"/>
              </w:rPr>
              <w:t>.   Pjesëmarrja</w:t>
            </w:r>
            <w:r>
              <w:rPr>
                <w:rFonts w:ascii="Times New Roman" w:hAnsi="Times New Roman" w:cs="Times New Roman"/>
                <w:sz w:val="24"/>
                <w:szCs w:val="24"/>
              </w:rPr>
              <w:t xml:space="preserve"> </w:t>
            </w:r>
          </w:p>
        </w:tc>
        <w:tc>
          <w:tcPr>
            <w:tcW w:w="1307" w:type="dxa"/>
            <w:tcBorders>
              <w:top w:val="nil"/>
              <w:left w:val="nil"/>
              <w:bottom w:val="nil"/>
              <w:right w:val="nil"/>
            </w:tcBorders>
          </w:tcPr>
          <w:p w14:paraId="574C7381"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 xml:space="preserve"> 15</w:t>
            </w:r>
          </w:p>
        </w:tc>
        <w:tc>
          <w:tcPr>
            <w:tcW w:w="1402" w:type="dxa"/>
            <w:tcBorders>
              <w:top w:val="nil"/>
              <w:left w:val="nil"/>
              <w:bottom w:val="nil"/>
              <w:right w:val="nil"/>
            </w:tcBorders>
          </w:tcPr>
          <w:p w14:paraId="2AF7F3C1" w14:textId="77777777" w:rsidR="007669F7" w:rsidRPr="00E26060" w:rsidRDefault="007669F7" w:rsidP="004A16DA">
            <w:pPr>
              <w:ind w:hanging="68"/>
              <w:jc w:val="both"/>
              <w:rPr>
                <w:rFonts w:ascii="Times New Roman" w:hAnsi="Times New Roman" w:cs="Times New Roman"/>
                <w:sz w:val="24"/>
                <w:szCs w:val="24"/>
              </w:rPr>
            </w:pPr>
            <w:r>
              <w:rPr>
                <w:rFonts w:ascii="Times New Roman" w:hAnsi="Times New Roman" w:cs="Times New Roman"/>
                <w:sz w:val="24"/>
                <w:szCs w:val="24"/>
              </w:rPr>
              <w:t xml:space="preserve">  2-15</w:t>
            </w:r>
          </w:p>
        </w:tc>
        <w:tc>
          <w:tcPr>
            <w:tcW w:w="1741" w:type="dxa"/>
            <w:tcBorders>
              <w:top w:val="nil"/>
              <w:left w:val="nil"/>
              <w:bottom w:val="nil"/>
              <w:right w:val="single" w:sz="4" w:space="0" w:color="7F7F7F" w:themeColor="text1" w:themeTint="80"/>
            </w:tcBorders>
          </w:tcPr>
          <w:p w14:paraId="054F0F6E"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3</w:t>
            </w:r>
            <w:r>
              <w:rPr>
                <w:rFonts w:ascii="Times New Roman" w:hAnsi="Times New Roman" w:cs="Times New Roman"/>
                <w:sz w:val="24"/>
                <w:szCs w:val="24"/>
              </w:rPr>
              <w:t>0</w:t>
            </w:r>
          </w:p>
        </w:tc>
      </w:tr>
      <w:tr w:rsidR="007669F7" w:rsidRPr="00E26060" w14:paraId="27E1D065"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tcPr>
          <w:p w14:paraId="029582D9" w14:textId="77777777" w:rsidR="007669F7" w:rsidRPr="00E26060" w:rsidRDefault="007669F7" w:rsidP="004A16DA">
            <w:pPr>
              <w:jc w:val="both"/>
              <w:rPr>
                <w:rFonts w:ascii="Times New Roman" w:hAnsi="Times New Roman" w:cs="Times New Roman"/>
                <w:sz w:val="24"/>
                <w:szCs w:val="24"/>
              </w:rPr>
            </w:pPr>
          </w:p>
        </w:tc>
        <w:tc>
          <w:tcPr>
            <w:tcW w:w="3392" w:type="dxa"/>
            <w:tcBorders>
              <w:top w:val="nil"/>
              <w:left w:val="nil"/>
              <w:bottom w:val="nil"/>
              <w:right w:val="nil"/>
            </w:tcBorders>
          </w:tcPr>
          <w:p w14:paraId="3CC9730F"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 xml:space="preserve">3.   </w:t>
            </w:r>
            <w:r>
              <w:rPr>
                <w:rFonts w:ascii="Times New Roman" w:hAnsi="Times New Roman" w:cs="Times New Roman"/>
                <w:sz w:val="24"/>
                <w:szCs w:val="24"/>
              </w:rPr>
              <w:t>Detyrat në klasë</w:t>
            </w:r>
          </w:p>
        </w:tc>
        <w:tc>
          <w:tcPr>
            <w:tcW w:w="1307" w:type="dxa"/>
            <w:tcBorders>
              <w:top w:val="nil"/>
              <w:left w:val="nil"/>
              <w:bottom w:val="nil"/>
              <w:right w:val="nil"/>
            </w:tcBorders>
          </w:tcPr>
          <w:p w14:paraId="174FD115"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 xml:space="preserve"> 15</w:t>
            </w:r>
          </w:p>
        </w:tc>
        <w:tc>
          <w:tcPr>
            <w:tcW w:w="1402" w:type="dxa"/>
            <w:tcBorders>
              <w:top w:val="nil"/>
              <w:left w:val="nil"/>
              <w:bottom w:val="nil"/>
              <w:right w:val="nil"/>
            </w:tcBorders>
          </w:tcPr>
          <w:p w14:paraId="6C14D9CF"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 xml:space="preserve"> 1-15</w:t>
            </w:r>
          </w:p>
        </w:tc>
        <w:tc>
          <w:tcPr>
            <w:tcW w:w="1741" w:type="dxa"/>
            <w:tcBorders>
              <w:top w:val="nil"/>
              <w:left w:val="nil"/>
              <w:bottom w:val="nil"/>
              <w:right w:val="single" w:sz="4" w:space="0" w:color="7F7F7F" w:themeColor="text1" w:themeTint="80"/>
            </w:tcBorders>
          </w:tcPr>
          <w:p w14:paraId="76F4C977"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1</w:t>
            </w:r>
            <w:r>
              <w:rPr>
                <w:rFonts w:ascii="Times New Roman" w:hAnsi="Times New Roman" w:cs="Times New Roman"/>
                <w:sz w:val="24"/>
                <w:szCs w:val="24"/>
              </w:rPr>
              <w:t>5</w:t>
            </w:r>
          </w:p>
        </w:tc>
      </w:tr>
      <w:tr w:rsidR="007669F7" w:rsidRPr="00E26060" w14:paraId="689E5280" w14:textId="77777777" w:rsidTr="004A16DA">
        <w:trPr>
          <w:trHeight w:hRule="exact" w:val="626"/>
        </w:trPr>
        <w:tc>
          <w:tcPr>
            <w:tcW w:w="2482" w:type="dxa"/>
            <w:vMerge/>
            <w:tcBorders>
              <w:top w:val="nil"/>
              <w:left w:val="single" w:sz="4" w:space="0" w:color="7F7F7F" w:themeColor="text1" w:themeTint="80"/>
              <w:bottom w:val="nil"/>
              <w:right w:val="nil"/>
            </w:tcBorders>
            <w:shd w:val="clear" w:color="auto" w:fill="DEEAF6" w:themeFill="accent5" w:themeFillTint="33"/>
          </w:tcPr>
          <w:p w14:paraId="1D047767" w14:textId="77777777" w:rsidR="007669F7" w:rsidRPr="00E26060" w:rsidRDefault="007669F7" w:rsidP="004A16DA">
            <w:pPr>
              <w:jc w:val="both"/>
              <w:rPr>
                <w:rFonts w:ascii="Times New Roman" w:hAnsi="Times New Roman" w:cs="Times New Roman"/>
                <w:sz w:val="24"/>
                <w:szCs w:val="24"/>
              </w:rPr>
            </w:pPr>
          </w:p>
        </w:tc>
        <w:tc>
          <w:tcPr>
            <w:tcW w:w="3392" w:type="dxa"/>
            <w:tcBorders>
              <w:top w:val="nil"/>
              <w:left w:val="nil"/>
              <w:bottom w:val="nil"/>
              <w:right w:val="nil"/>
            </w:tcBorders>
          </w:tcPr>
          <w:p w14:paraId="4F65738C"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4.</w:t>
            </w:r>
            <w:r>
              <w:rPr>
                <w:rFonts w:ascii="Times New Roman" w:hAnsi="Times New Roman" w:cs="Times New Roman"/>
                <w:sz w:val="24"/>
                <w:szCs w:val="24"/>
              </w:rPr>
              <w:t xml:space="preserve"> Prezantimi i projektit </w:t>
            </w:r>
          </w:p>
          <w:p w14:paraId="020EA67E"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 xml:space="preserve">5.   </w:t>
            </w:r>
            <w:proofErr w:type="spellStart"/>
            <w:r>
              <w:rPr>
                <w:rFonts w:ascii="Times New Roman" w:hAnsi="Times New Roman" w:cs="Times New Roman"/>
                <w:sz w:val="24"/>
                <w:szCs w:val="24"/>
              </w:rPr>
              <w:t>Kolokouiumi</w:t>
            </w:r>
            <w:proofErr w:type="spellEnd"/>
            <w:r>
              <w:rPr>
                <w:rFonts w:ascii="Times New Roman" w:hAnsi="Times New Roman" w:cs="Times New Roman"/>
                <w:sz w:val="24"/>
                <w:szCs w:val="24"/>
              </w:rPr>
              <w:t xml:space="preserve"> </w:t>
            </w:r>
          </w:p>
        </w:tc>
        <w:tc>
          <w:tcPr>
            <w:tcW w:w="1307" w:type="dxa"/>
            <w:tcBorders>
              <w:top w:val="nil"/>
              <w:left w:val="nil"/>
              <w:bottom w:val="nil"/>
              <w:right w:val="nil"/>
            </w:tcBorders>
          </w:tcPr>
          <w:p w14:paraId="0715E114" w14:textId="77777777" w:rsidR="007669F7" w:rsidRDefault="007669F7" w:rsidP="004A16DA">
            <w:pPr>
              <w:jc w:val="both"/>
              <w:rPr>
                <w:rFonts w:ascii="Times New Roman" w:hAnsi="Times New Roman" w:cs="Times New Roman"/>
                <w:sz w:val="24"/>
                <w:szCs w:val="24"/>
              </w:rPr>
            </w:pPr>
            <w:r>
              <w:rPr>
                <w:rFonts w:ascii="Times New Roman" w:hAnsi="Times New Roman" w:cs="Times New Roman"/>
                <w:sz w:val="24"/>
                <w:szCs w:val="24"/>
              </w:rPr>
              <w:t xml:space="preserve"> 1</w:t>
            </w:r>
          </w:p>
          <w:p w14:paraId="6D6883AC"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402" w:type="dxa"/>
            <w:tcBorders>
              <w:top w:val="nil"/>
              <w:left w:val="nil"/>
              <w:bottom w:val="nil"/>
              <w:right w:val="nil"/>
            </w:tcBorders>
          </w:tcPr>
          <w:p w14:paraId="5D905249" w14:textId="77777777" w:rsidR="007669F7" w:rsidRDefault="007669F7" w:rsidP="004A16DA">
            <w:pPr>
              <w:jc w:val="both"/>
              <w:rPr>
                <w:rFonts w:ascii="Times New Roman" w:hAnsi="Times New Roman" w:cs="Times New Roman"/>
                <w:sz w:val="24"/>
                <w:szCs w:val="24"/>
              </w:rPr>
            </w:pPr>
            <w:r>
              <w:rPr>
                <w:rFonts w:ascii="Times New Roman" w:hAnsi="Times New Roman" w:cs="Times New Roman"/>
                <w:sz w:val="24"/>
                <w:szCs w:val="24"/>
              </w:rPr>
              <w:t xml:space="preserve"> 8, 14</w:t>
            </w:r>
          </w:p>
          <w:p w14:paraId="04B1B255"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 xml:space="preserve"> 15</w:t>
            </w:r>
          </w:p>
        </w:tc>
        <w:tc>
          <w:tcPr>
            <w:tcW w:w="1741" w:type="dxa"/>
            <w:tcBorders>
              <w:top w:val="nil"/>
              <w:left w:val="nil"/>
              <w:bottom w:val="nil"/>
              <w:right w:val="single" w:sz="4" w:space="0" w:color="7F7F7F" w:themeColor="text1" w:themeTint="80"/>
            </w:tcBorders>
          </w:tcPr>
          <w:p w14:paraId="30132B5D"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3</w:t>
            </w:r>
            <w:r w:rsidRPr="00E26060">
              <w:rPr>
                <w:rFonts w:ascii="Times New Roman" w:hAnsi="Times New Roman" w:cs="Times New Roman"/>
                <w:sz w:val="24"/>
                <w:szCs w:val="24"/>
              </w:rPr>
              <w:t>0</w:t>
            </w:r>
          </w:p>
          <w:p w14:paraId="6A73695F"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30</w:t>
            </w:r>
          </w:p>
        </w:tc>
      </w:tr>
      <w:tr w:rsidR="007669F7" w:rsidRPr="00E26060" w14:paraId="7F944DA6" w14:textId="77777777" w:rsidTr="004A16DA">
        <w:trPr>
          <w:trHeight w:hRule="exact" w:val="234"/>
        </w:trPr>
        <w:tc>
          <w:tcPr>
            <w:tcW w:w="2482" w:type="dxa"/>
            <w:tcBorders>
              <w:top w:val="nil"/>
              <w:left w:val="single" w:sz="4" w:space="0" w:color="7F7F7F" w:themeColor="text1" w:themeTint="80"/>
              <w:bottom w:val="nil"/>
              <w:right w:val="nil"/>
            </w:tcBorders>
            <w:shd w:val="clear" w:color="auto" w:fill="DEEAF6" w:themeFill="accent5" w:themeFillTint="33"/>
          </w:tcPr>
          <w:p w14:paraId="1CCFF568" w14:textId="77777777" w:rsidR="007669F7" w:rsidRPr="00E26060" w:rsidRDefault="007669F7" w:rsidP="004A16DA">
            <w:pPr>
              <w:jc w:val="both"/>
              <w:rPr>
                <w:rFonts w:ascii="Times New Roman" w:hAnsi="Times New Roman" w:cs="Times New Roman"/>
                <w:sz w:val="24"/>
                <w:szCs w:val="24"/>
              </w:rPr>
            </w:pPr>
          </w:p>
        </w:tc>
        <w:tc>
          <w:tcPr>
            <w:tcW w:w="3392" w:type="dxa"/>
            <w:tcBorders>
              <w:top w:val="nil"/>
              <w:left w:val="nil"/>
              <w:bottom w:val="nil"/>
              <w:right w:val="nil"/>
            </w:tcBorders>
          </w:tcPr>
          <w:p w14:paraId="710668C0" w14:textId="77777777" w:rsidR="007669F7" w:rsidRPr="00E26060" w:rsidRDefault="007669F7" w:rsidP="004A16DA">
            <w:pPr>
              <w:jc w:val="both"/>
              <w:rPr>
                <w:rFonts w:ascii="Times New Roman" w:hAnsi="Times New Roman" w:cs="Times New Roman"/>
                <w:sz w:val="24"/>
                <w:szCs w:val="24"/>
              </w:rPr>
            </w:pPr>
          </w:p>
        </w:tc>
        <w:tc>
          <w:tcPr>
            <w:tcW w:w="1307" w:type="dxa"/>
            <w:tcBorders>
              <w:top w:val="nil"/>
              <w:left w:val="nil"/>
              <w:bottom w:val="nil"/>
              <w:right w:val="nil"/>
            </w:tcBorders>
          </w:tcPr>
          <w:p w14:paraId="1DED8304" w14:textId="77777777" w:rsidR="007669F7" w:rsidRPr="00E26060" w:rsidRDefault="007669F7" w:rsidP="004A16DA">
            <w:pPr>
              <w:jc w:val="both"/>
              <w:rPr>
                <w:rFonts w:ascii="Times New Roman" w:hAnsi="Times New Roman" w:cs="Times New Roman"/>
                <w:sz w:val="24"/>
                <w:szCs w:val="24"/>
              </w:rPr>
            </w:pPr>
          </w:p>
        </w:tc>
        <w:tc>
          <w:tcPr>
            <w:tcW w:w="1402" w:type="dxa"/>
            <w:tcBorders>
              <w:top w:val="nil"/>
              <w:left w:val="nil"/>
              <w:bottom w:val="nil"/>
              <w:right w:val="nil"/>
            </w:tcBorders>
          </w:tcPr>
          <w:p w14:paraId="3BC7EE45" w14:textId="77777777" w:rsidR="007669F7" w:rsidRPr="00E26060" w:rsidRDefault="007669F7" w:rsidP="004A16DA">
            <w:pPr>
              <w:jc w:val="both"/>
              <w:rPr>
                <w:rFonts w:ascii="Times New Roman" w:hAnsi="Times New Roman" w:cs="Times New Roman"/>
                <w:sz w:val="24"/>
                <w:szCs w:val="24"/>
              </w:rPr>
            </w:pPr>
          </w:p>
        </w:tc>
        <w:tc>
          <w:tcPr>
            <w:tcW w:w="1741" w:type="dxa"/>
            <w:tcBorders>
              <w:top w:val="nil"/>
              <w:left w:val="nil"/>
              <w:bottom w:val="nil"/>
              <w:right w:val="single" w:sz="4" w:space="0" w:color="7F7F7F" w:themeColor="text1" w:themeTint="80"/>
            </w:tcBorders>
          </w:tcPr>
          <w:p w14:paraId="000CA14A" w14:textId="77777777" w:rsidR="007669F7" w:rsidRPr="00E26060" w:rsidRDefault="007669F7" w:rsidP="004A16DA">
            <w:pPr>
              <w:jc w:val="both"/>
              <w:rPr>
                <w:rFonts w:ascii="Times New Roman" w:hAnsi="Times New Roman" w:cs="Times New Roman"/>
                <w:sz w:val="24"/>
                <w:szCs w:val="24"/>
              </w:rPr>
            </w:pPr>
          </w:p>
        </w:tc>
      </w:tr>
      <w:tr w:rsidR="007669F7" w:rsidRPr="00E26060" w14:paraId="19FE3B8F" w14:textId="77777777" w:rsidTr="004A16DA">
        <w:trPr>
          <w:trHeight w:hRule="exact" w:val="288"/>
        </w:trPr>
        <w:tc>
          <w:tcPr>
            <w:tcW w:w="2482"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7773DB3B"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Burimet dhe mjetet e konkretizimit</w:t>
            </w:r>
          </w:p>
        </w:tc>
        <w:tc>
          <w:tcPr>
            <w:tcW w:w="6101" w:type="dxa"/>
            <w:gridSpan w:val="3"/>
            <w:tcBorders>
              <w:top w:val="single" w:sz="4" w:space="0" w:color="7F7F7F" w:themeColor="text1" w:themeTint="80"/>
              <w:left w:val="nil"/>
              <w:bottom w:val="nil"/>
              <w:right w:val="nil"/>
            </w:tcBorders>
            <w:shd w:val="clear" w:color="auto" w:fill="F2F2F2" w:themeFill="background1" w:themeFillShade="F2"/>
          </w:tcPr>
          <w:p w14:paraId="32AE4CB6"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Mjetet</w:t>
            </w:r>
          </w:p>
        </w:tc>
        <w:tc>
          <w:tcPr>
            <w:tcW w:w="174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63C1B9B5"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Numri</w:t>
            </w:r>
          </w:p>
        </w:tc>
      </w:tr>
      <w:tr w:rsidR="007669F7" w:rsidRPr="00E26060" w14:paraId="77490BA0"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493F9884" w14:textId="77777777" w:rsidR="007669F7" w:rsidRPr="00E26060" w:rsidRDefault="007669F7" w:rsidP="004A16DA">
            <w:pPr>
              <w:jc w:val="both"/>
              <w:rPr>
                <w:rFonts w:ascii="Times New Roman" w:hAnsi="Times New Roman" w:cs="Times New Roman"/>
                <w:b/>
                <w:sz w:val="24"/>
                <w:szCs w:val="24"/>
              </w:rPr>
            </w:pPr>
          </w:p>
        </w:tc>
        <w:tc>
          <w:tcPr>
            <w:tcW w:w="6101" w:type="dxa"/>
            <w:gridSpan w:val="3"/>
            <w:tcBorders>
              <w:top w:val="nil"/>
              <w:left w:val="nil"/>
              <w:bottom w:val="nil"/>
              <w:right w:val="nil"/>
            </w:tcBorders>
          </w:tcPr>
          <w:p w14:paraId="27CAE94E" w14:textId="77777777" w:rsidR="007669F7" w:rsidRPr="00E26060" w:rsidRDefault="007669F7" w:rsidP="004A16DA">
            <w:pPr>
              <w:pStyle w:val="ListParagraph"/>
              <w:ind w:left="341"/>
              <w:jc w:val="both"/>
              <w:rPr>
                <w:rFonts w:ascii="Times New Roman" w:hAnsi="Times New Roman" w:cs="Times New Roman"/>
                <w:sz w:val="24"/>
                <w:szCs w:val="24"/>
              </w:rPr>
            </w:pPr>
          </w:p>
        </w:tc>
        <w:tc>
          <w:tcPr>
            <w:tcW w:w="1741" w:type="dxa"/>
            <w:tcBorders>
              <w:top w:val="nil"/>
              <w:left w:val="nil"/>
              <w:bottom w:val="nil"/>
              <w:right w:val="single" w:sz="4" w:space="0" w:color="7F7F7F" w:themeColor="text1" w:themeTint="80"/>
            </w:tcBorders>
          </w:tcPr>
          <w:p w14:paraId="2E6517A6" w14:textId="77777777" w:rsidR="007669F7" w:rsidRPr="00E26060" w:rsidRDefault="007669F7" w:rsidP="004A16DA">
            <w:pPr>
              <w:jc w:val="both"/>
              <w:rPr>
                <w:rFonts w:ascii="Times New Roman" w:hAnsi="Times New Roman" w:cs="Times New Roman"/>
                <w:sz w:val="24"/>
                <w:szCs w:val="24"/>
              </w:rPr>
            </w:pPr>
          </w:p>
        </w:tc>
      </w:tr>
      <w:tr w:rsidR="007669F7" w:rsidRPr="00E26060" w14:paraId="3E1C06EF"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484FEE8A" w14:textId="77777777" w:rsidR="007669F7" w:rsidRPr="00E26060" w:rsidRDefault="007669F7" w:rsidP="004A16DA">
            <w:pPr>
              <w:jc w:val="both"/>
              <w:rPr>
                <w:rFonts w:ascii="Times New Roman" w:hAnsi="Times New Roman" w:cs="Times New Roman"/>
                <w:b/>
                <w:sz w:val="24"/>
                <w:szCs w:val="24"/>
              </w:rPr>
            </w:pPr>
          </w:p>
        </w:tc>
        <w:tc>
          <w:tcPr>
            <w:tcW w:w="6101" w:type="dxa"/>
            <w:gridSpan w:val="3"/>
            <w:tcBorders>
              <w:top w:val="nil"/>
              <w:left w:val="nil"/>
              <w:bottom w:val="nil"/>
              <w:right w:val="nil"/>
            </w:tcBorders>
          </w:tcPr>
          <w:p w14:paraId="3D7EEFE3" w14:textId="77777777" w:rsidR="007669F7" w:rsidRPr="00E26060" w:rsidRDefault="007669F7" w:rsidP="004A16DA">
            <w:pPr>
              <w:pStyle w:val="ListParagraph"/>
              <w:numPr>
                <w:ilvl w:val="0"/>
                <w:numId w:val="2"/>
              </w:numPr>
              <w:ind w:left="341"/>
              <w:jc w:val="both"/>
              <w:rPr>
                <w:rFonts w:ascii="Times New Roman" w:hAnsi="Times New Roman" w:cs="Times New Roman"/>
                <w:sz w:val="24"/>
                <w:szCs w:val="24"/>
              </w:rPr>
            </w:pPr>
            <w:r w:rsidRPr="00E26060">
              <w:rPr>
                <w:rFonts w:ascii="Times New Roman" w:hAnsi="Times New Roman" w:cs="Times New Roman"/>
                <w:sz w:val="24"/>
                <w:szCs w:val="24"/>
              </w:rPr>
              <w:t>Klasa</w:t>
            </w:r>
          </w:p>
        </w:tc>
        <w:tc>
          <w:tcPr>
            <w:tcW w:w="1741" w:type="dxa"/>
            <w:tcBorders>
              <w:top w:val="nil"/>
              <w:left w:val="nil"/>
              <w:bottom w:val="nil"/>
              <w:right w:val="single" w:sz="4" w:space="0" w:color="7F7F7F" w:themeColor="text1" w:themeTint="80"/>
            </w:tcBorders>
          </w:tcPr>
          <w:p w14:paraId="49C5A371"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1</w:t>
            </w:r>
          </w:p>
        </w:tc>
      </w:tr>
      <w:tr w:rsidR="007669F7" w:rsidRPr="00E26060" w14:paraId="56B40886"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5442D358" w14:textId="77777777" w:rsidR="007669F7" w:rsidRPr="00E26060" w:rsidRDefault="007669F7" w:rsidP="004A16DA">
            <w:pPr>
              <w:jc w:val="both"/>
              <w:rPr>
                <w:rFonts w:ascii="Times New Roman" w:hAnsi="Times New Roman" w:cs="Times New Roman"/>
                <w:b/>
                <w:sz w:val="24"/>
                <w:szCs w:val="24"/>
              </w:rPr>
            </w:pPr>
          </w:p>
        </w:tc>
        <w:tc>
          <w:tcPr>
            <w:tcW w:w="6101" w:type="dxa"/>
            <w:gridSpan w:val="3"/>
            <w:tcBorders>
              <w:top w:val="nil"/>
              <w:left w:val="nil"/>
              <w:bottom w:val="nil"/>
              <w:right w:val="nil"/>
            </w:tcBorders>
          </w:tcPr>
          <w:p w14:paraId="22B2AC9D" w14:textId="77777777" w:rsidR="007669F7" w:rsidRPr="00E26060" w:rsidRDefault="007669F7" w:rsidP="004A16DA">
            <w:pPr>
              <w:pStyle w:val="ListParagraph"/>
              <w:numPr>
                <w:ilvl w:val="0"/>
                <w:numId w:val="2"/>
              </w:numPr>
              <w:ind w:left="341"/>
              <w:jc w:val="both"/>
              <w:rPr>
                <w:rFonts w:ascii="Times New Roman" w:hAnsi="Times New Roman" w:cs="Times New Roman"/>
                <w:sz w:val="24"/>
                <w:szCs w:val="24"/>
              </w:rPr>
            </w:pPr>
            <w:r w:rsidRPr="00E26060">
              <w:rPr>
                <w:rFonts w:ascii="Times New Roman" w:hAnsi="Times New Roman" w:cs="Times New Roman"/>
                <w:sz w:val="24"/>
                <w:szCs w:val="24"/>
              </w:rPr>
              <w:t>Tabela</w:t>
            </w:r>
          </w:p>
        </w:tc>
        <w:tc>
          <w:tcPr>
            <w:tcW w:w="1741" w:type="dxa"/>
            <w:tcBorders>
              <w:top w:val="nil"/>
              <w:left w:val="nil"/>
              <w:bottom w:val="nil"/>
              <w:right w:val="single" w:sz="4" w:space="0" w:color="7F7F7F" w:themeColor="text1" w:themeTint="80"/>
            </w:tcBorders>
          </w:tcPr>
          <w:p w14:paraId="3B94CE1D"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1</w:t>
            </w:r>
          </w:p>
        </w:tc>
      </w:tr>
      <w:tr w:rsidR="007669F7" w:rsidRPr="00E26060" w14:paraId="21EF73D0"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53B7DC4A" w14:textId="77777777" w:rsidR="007669F7" w:rsidRPr="00E26060" w:rsidRDefault="007669F7" w:rsidP="004A16DA">
            <w:pPr>
              <w:jc w:val="both"/>
              <w:rPr>
                <w:rFonts w:ascii="Times New Roman" w:hAnsi="Times New Roman" w:cs="Times New Roman"/>
                <w:b/>
                <w:sz w:val="24"/>
                <w:szCs w:val="24"/>
              </w:rPr>
            </w:pPr>
          </w:p>
        </w:tc>
        <w:tc>
          <w:tcPr>
            <w:tcW w:w="6101" w:type="dxa"/>
            <w:gridSpan w:val="3"/>
            <w:tcBorders>
              <w:top w:val="nil"/>
              <w:left w:val="nil"/>
              <w:bottom w:val="nil"/>
              <w:right w:val="nil"/>
            </w:tcBorders>
          </w:tcPr>
          <w:p w14:paraId="4F8AD408" w14:textId="77777777" w:rsidR="007669F7" w:rsidRPr="00E26060" w:rsidRDefault="007669F7" w:rsidP="004A16DA">
            <w:pPr>
              <w:pStyle w:val="ListParagraph"/>
              <w:numPr>
                <w:ilvl w:val="0"/>
                <w:numId w:val="2"/>
              </w:numPr>
              <w:ind w:left="341"/>
              <w:jc w:val="both"/>
              <w:rPr>
                <w:rFonts w:ascii="Times New Roman" w:hAnsi="Times New Roman" w:cs="Times New Roman"/>
                <w:sz w:val="24"/>
                <w:szCs w:val="24"/>
              </w:rPr>
            </w:pPr>
            <w:proofErr w:type="spellStart"/>
            <w:r w:rsidRPr="00E26060">
              <w:rPr>
                <w:rFonts w:ascii="Times New Roman" w:hAnsi="Times New Roman" w:cs="Times New Roman"/>
                <w:sz w:val="24"/>
                <w:szCs w:val="24"/>
              </w:rPr>
              <w:t>Moodle</w:t>
            </w:r>
            <w:proofErr w:type="spellEnd"/>
          </w:p>
        </w:tc>
        <w:tc>
          <w:tcPr>
            <w:tcW w:w="1741" w:type="dxa"/>
            <w:tcBorders>
              <w:top w:val="nil"/>
              <w:left w:val="nil"/>
              <w:bottom w:val="nil"/>
              <w:right w:val="single" w:sz="4" w:space="0" w:color="7F7F7F" w:themeColor="text1" w:themeTint="80"/>
            </w:tcBorders>
          </w:tcPr>
          <w:p w14:paraId="1BF505E2"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1</w:t>
            </w:r>
          </w:p>
        </w:tc>
      </w:tr>
      <w:tr w:rsidR="007669F7" w:rsidRPr="00E26060" w14:paraId="1671B445"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A3ABBB0" w14:textId="77777777" w:rsidR="007669F7" w:rsidRPr="00E26060" w:rsidRDefault="007669F7" w:rsidP="004A16DA">
            <w:pPr>
              <w:jc w:val="both"/>
              <w:rPr>
                <w:rFonts w:ascii="Times New Roman" w:hAnsi="Times New Roman" w:cs="Times New Roman"/>
                <w:b/>
                <w:sz w:val="24"/>
                <w:szCs w:val="24"/>
              </w:rPr>
            </w:pPr>
          </w:p>
        </w:tc>
        <w:tc>
          <w:tcPr>
            <w:tcW w:w="6101" w:type="dxa"/>
            <w:gridSpan w:val="3"/>
            <w:tcBorders>
              <w:top w:val="nil"/>
              <w:left w:val="nil"/>
              <w:bottom w:val="nil"/>
              <w:right w:val="nil"/>
            </w:tcBorders>
          </w:tcPr>
          <w:p w14:paraId="3A3F59EE" w14:textId="77777777" w:rsidR="007669F7" w:rsidRPr="00E26060" w:rsidRDefault="007669F7" w:rsidP="004A16DA">
            <w:pPr>
              <w:pStyle w:val="ListParagraph"/>
              <w:numPr>
                <w:ilvl w:val="0"/>
                <w:numId w:val="2"/>
              </w:numPr>
              <w:ind w:left="341"/>
              <w:jc w:val="both"/>
              <w:rPr>
                <w:rFonts w:ascii="Times New Roman" w:hAnsi="Times New Roman" w:cs="Times New Roman"/>
                <w:sz w:val="24"/>
                <w:szCs w:val="24"/>
              </w:rPr>
            </w:pPr>
            <w:r w:rsidRPr="00E26060">
              <w:rPr>
                <w:rFonts w:ascii="Times New Roman" w:hAnsi="Times New Roman" w:cs="Times New Roman"/>
                <w:sz w:val="24"/>
                <w:szCs w:val="24"/>
              </w:rPr>
              <w:t>Ditari elektronik</w:t>
            </w:r>
          </w:p>
        </w:tc>
        <w:tc>
          <w:tcPr>
            <w:tcW w:w="1741" w:type="dxa"/>
            <w:tcBorders>
              <w:top w:val="nil"/>
              <w:left w:val="nil"/>
              <w:bottom w:val="nil"/>
              <w:right w:val="single" w:sz="4" w:space="0" w:color="7F7F7F" w:themeColor="text1" w:themeTint="80"/>
            </w:tcBorders>
          </w:tcPr>
          <w:p w14:paraId="2B69D734"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1</w:t>
            </w:r>
          </w:p>
        </w:tc>
      </w:tr>
      <w:tr w:rsidR="007669F7" w:rsidRPr="00E26060" w14:paraId="1E155BE9"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231D6E65" w14:textId="77777777" w:rsidR="007669F7" w:rsidRPr="00E26060" w:rsidRDefault="007669F7" w:rsidP="004A16DA">
            <w:pPr>
              <w:jc w:val="both"/>
              <w:rPr>
                <w:rFonts w:ascii="Times New Roman" w:hAnsi="Times New Roman" w:cs="Times New Roman"/>
                <w:b/>
                <w:sz w:val="24"/>
                <w:szCs w:val="24"/>
              </w:rPr>
            </w:pPr>
          </w:p>
        </w:tc>
        <w:tc>
          <w:tcPr>
            <w:tcW w:w="6101" w:type="dxa"/>
            <w:gridSpan w:val="3"/>
            <w:tcBorders>
              <w:top w:val="nil"/>
              <w:left w:val="nil"/>
              <w:bottom w:val="nil"/>
              <w:right w:val="nil"/>
            </w:tcBorders>
          </w:tcPr>
          <w:p w14:paraId="3B20DC6D" w14:textId="77777777" w:rsidR="007669F7" w:rsidRPr="00E26060" w:rsidRDefault="007669F7" w:rsidP="004A16DA">
            <w:pPr>
              <w:pStyle w:val="ListParagraph"/>
              <w:numPr>
                <w:ilvl w:val="0"/>
                <w:numId w:val="2"/>
              </w:numPr>
              <w:ind w:left="341"/>
              <w:jc w:val="both"/>
              <w:rPr>
                <w:rFonts w:ascii="Times New Roman" w:hAnsi="Times New Roman" w:cs="Times New Roman"/>
                <w:sz w:val="24"/>
                <w:szCs w:val="24"/>
              </w:rPr>
            </w:pPr>
            <w:r w:rsidRPr="00E26060">
              <w:rPr>
                <w:rFonts w:ascii="Times New Roman" w:hAnsi="Times New Roman" w:cs="Times New Roman"/>
                <w:sz w:val="24"/>
                <w:szCs w:val="24"/>
              </w:rPr>
              <w:t>Projektori</w:t>
            </w:r>
          </w:p>
        </w:tc>
        <w:tc>
          <w:tcPr>
            <w:tcW w:w="1741" w:type="dxa"/>
            <w:tcBorders>
              <w:top w:val="nil"/>
              <w:left w:val="nil"/>
              <w:bottom w:val="nil"/>
              <w:right w:val="single" w:sz="4" w:space="0" w:color="7F7F7F" w:themeColor="text1" w:themeTint="80"/>
            </w:tcBorders>
          </w:tcPr>
          <w:p w14:paraId="76B5233A"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1</w:t>
            </w:r>
          </w:p>
        </w:tc>
      </w:tr>
      <w:tr w:rsidR="007669F7" w:rsidRPr="00E26060" w14:paraId="49706A5E" w14:textId="77777777" w:rsidTr="004A16DA">
        <w:trPr>
          <w:trHeight w:hRule="exact" w:val="288"/>
        </w:trPr>
        <w:tc>
          <w:tcPr>
            <w:tcW w:w="2482" w:type="dxa"/>
            <w:tcBorders>
              <w:top w:val="nil"/>
              <w:left w:val="single" w:sz="4" w:space="0" w:color="7F7F7F" w:themeColor="text1" w:themeTint="80"/>
              <w:bottom w:val="nil"/>
              <w:right w:val="nil"/>
            </w:tcBorders>
            <w:shd w:val="clear" w:color="auto" w:fill="DEEAF6" w:themeFill="accent5" w:themeFillTint="33"/>
            <w:vAlign w:val="center"/>
          </w:tcPr>
          <w:p w14:paraId="3473CC97" w14:textId="77777777" w:rsidR="007669F7" w:rsidRPr="00E26060" w:rsidRDefault="007669F7" w:rsidP="004A16DA">
            <w:pPr>
              <w:jc w:val="both"/>
              <w:rPr>
                <w:rFonts w:ascii="Times New Roman" w:hAnsi="Times New Roman" w:cs="Times New Roman"/>
                <w:b/>
                <w:sz w:val="24"/>
                <w:szCs w:val="24"/>
              </w:rPr>
            </w:pPr>
          </w:p>
        </w:tc>
        <w:tc>
          <w:tcPr>
            <w:tcW w:w="6101" w:type="dxa"/>
            <w:gridSpan w:val="3"/>
            <w:tcBorders>
              <w:top w:val="nil"/>
              <w:left w:val="nil"/>
              <w:bottom w:val="nil"/>
              <w:right w:val="nil"/>
            </w:tcBorders>
          </w:tcPr>
          <w:p w14:paraId="597C999E" w14:textId="77777777" w:rsidR="007669F7" w:rsidRPr="00E26060" w:rsidRDefault="007669F7" w:rsidP="004A16DA">
            <w:pPr>
              <w:pStyle w:val="ListParagraph"/>
              <w:numPr>
                <w:ilvl w:val="0"/>
                <w:numId w:val="2"/>
              </w:numPr>
              <w:ind w:left="341"/>
              <w:jc w:val="both"/>
              <w:rPr>
                <w:rFonts w:ascii="Times New Roman" w:hAnsi="Times New Roman" w:cs="Times New Roman"/>
                <w:sz w:val="24"/>
                <w:szCs w:val="24"/>
              </w:rPr>
            </w:pPr>
            <w:r w:rsidRPr="00E26060">
              <w:rPr>
                <w:rFonts w:ascii="Times New Roman" w:hAnsi="Times New Roman" w:cs="Times New Roman"/>
                <w:sz w:val="24"/>
                <w:szCs w:val="24"/>
              </w:rPr>
              <w:t>Audio CD</w:t>
            </w:r>
          </w:p>
        </w:tc>
        <w:tc>
          <w:tcPr>
            <w:tcW w:w="1741" w:type="dxa"/>
            <w:tcBorders>
              <w:top w:val="nil"/>
              <w:left w:val="nil"/>
              <w:bottom w:val="nil"/>
              <w:right w:val="single" w:sz="4" w:space="0" w:color="7F7F7F" w:themeColor="text1" w:themeTint="80"/>
            </w:tcBorders>
          </w:tcPr>
          <w:p w14:paraId="1C1E174B" w14:textId="77777777" w:rsidR="007669F7" w:rsidRPr="00E26060" w:rsidRDefault="007669F7" w:rsidP="004A16DA">
            <w:pPr>
              <w:jc w:val="both"/>
              <w:rPr>
                <w:rFonts w:ascii="Times New Roman" w:hAnsi="Times New Roman" w:cs="Times New Roman"/>
                <w:sz w:val="24"/>
                <w:szCs w:val="24"/>
              </w:rPr>
            </w:pPr>
          </w:p>
        </w:tc>
      </w:tr>
      <w:tr w:rsidR="007669F7" w:rsidRPr="00E26060" w14:paraId="06176566" w14:textId="77777777" w:rsidTr="004A16DA">
        <w:trPr>
          <w:trHeight w:hRule="exact" w:val="288"/>
        </w:trPr>
        <w:tc>
          <w:tcPr>
            <w:tcW w:w="2482" w:type="dxa"/>
            <w:tcBorders>
              <w:top w:val="nil"/>
              <w:left w:val="single" w:sz="4" w:space="0" w:color="7F7F7F" w:themeColor="text1" w:themeTint="80"/>
              <w:bottom w:val="nil"/>
              <w:right w:val="nil"/>
            </w:tcBorders>
            <w:shd w:val="clear" w:color="auto" w:fill="DEEAF6" w:themeFill="accent5" w:themeFillTint="33"/>
            <w:vAlign w:val="center"/>
          </w:tcPr>
          <w:p w14:paraId="78AD74FB" w14:textId="77777777" w:rsidR="007669F7" w:rsidRPr="00E26060" w:rsidRDefault="007669F7" w:rsidP="004A16DA">
            <w:pPr>
              <w:jc w:val="both"/>
              <w:rPr>
                <w:rFonts w:ascii="Times New Roman" w:hAnsi="Times New Roman" w:cs="Times New Roman"/>
                <w:b/>
                <w:sz w:val="24"/>
                <w:szCs w:val="24"/>
              </w:rPr>
            </w:pPr>
          </w:p>
        </w:tc>
        <w:tc>
          <w:tcPr>
            <w:tcW w:w="6101" w:type="dxa"/>
            <w:gridSpan w:val="3"/>
            <w:tcBorders>
              <w:top w:val="nil"/>
              <w:left w:val="nil"/>
              <w:bottom w:val="nil"/>
              <w:right w:val="nil"/>
            </w:tcBorders>
          </w:tcPr>
          <w:p w14:paraId="316DC369" w14:textId="77777777" w:rsidR="007669F7" w:rsidRPr="00E26060" w:rsidRDefault="007669F7" w:rsidP="004A16DA">
            <w:pPr>
              <w:pStyle w:val="ListParagraph"/>
              <w:ind w:left="341"/>
              <w:jc w:val="both"/>
              <w:rPr>
                <w:rFonts w:ascii="Times New Roman" w:hAnsi="Times New Roman" w:cs="Times New Roman"/>
                <w:sz w:val="24"/>
                <w:szCs w:val="24"/>
              </w:rPr>
            </w:pPr>
          </w:p>
        </w:tc>
        <w:tc>
          <w:tcPr>
            <w:tcW w:w="1741" w:type="dxa"/>
            <w:tcBorders>
              <w:top w:val="nil"/>
              <w:left w:val="nil"/>
              <w:bottom w:val="nil"/>
              <w:right w:val="single" w:sz="4" w:space="0" w:color="7F7F7F" w:themeColor="text1" w:themeTint="80"/>
            </w:tcBorders>
          </w:tcPr>
          <w:p w14:paraId="5AEE614B" w14:textId="77777777" w:rsidR="007669F7" w:rsidRPr="00E26060" w:rsidRDefault="007669F7" w:rsidP="004A16DA">
            <w:pPr>
              <w:jc w:val="both"/>
              <w:rPr>
                <w:rFonts w:ascii="Times New Roman" w:hAnsi="Times New Roman" w:cs="Times New Roman"/>
                <w:sz w:val="24"/>
                <w:szCs w:val="24"/>
              </w:rPr>
            </w:pPr>
          </w:p>
        </w:tc>
      </w:tr>
      <w:tr w:rsidR="007669F7" w:rsidRPr="00E26060" w14:paraId="33EF6BD7" w14:textId="77777777" w:rsidTr="004A16DA">
        <w:trPr>
          <w:trHeight w:hRule="exact" w:val="288"/>
        </w:trPr>
        <w:tc>
          <w:tcPr>
            <w:tcW w:w="2482"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4A99A3CA"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 xml:space="preserve">Ngarkesa dhe aktivitetet (ECTS </w:t>
            </w:r>
            <w:proofErr w:type="spellStart"/>
            <w:r w:rsidRPr="00E26060">
              <w:rPr>
                <w:rFonts w:ascii="Times New Roman" w:hAnsi="Times New Roman" w:cs="Times New Roman"/>
                <w:b/>
                <w:sz w:val="24"/>
                <w:szCs w:val="24"/>
              </w:rPr>
              <w:t>workload</w:t>
            </w:r>
            <w:proofErr w:type="spellEnd"/>
            <w:r w:rsidRPr="00E26060">
              <w:rPr>
                <w:rFonts w:ascii="Times New Roman" w:hAnsi="Times New Roman" w:cs="Times New Roman"/>
                <w:b/>
                <w:sz w:val="24"/>
                <w:szCs w:val="24"/>
              </w:rPr>
              <w:t>)</w:t>
            </w:r>
          </w:p>
        </w:tc>
        <w:tc>
          <w:tcPr>
            <w:tcW w:w="4699" w:type="dxa"/>
            <w:gridSpan w:val="2"/>
            <w:tcBorders>
              <w:top w:val="single" w:sz="4" w:space="0" w:color="7F7F7F" w:themeColor="text1" w:themeTint="80"/>
              <w:left w:val="nil"/>
              <w:bottom w:val="nil"/>
              <w:right w:val="nil"/>
            </w:tcBorders>
            <w:shd w:val="clear" w:color="auto" w:fill="F2F2F2" w:themeFill="background1" w:themeFillShade="F2"/>
          </w:tcPr>
          <w:p w14:paraId="032D5CE5"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Lloji i aktivitetit</w:t>
            </w:r>
          </w:p>
        </w:tc>
        <w:tc>
          <w:tcPr>
            <w:tcW w:w="1402" w:type="dxa"/>
            <w:tcBorders>
              <w:top w:val="single" w:sz="4" w:space="0" w:color="7F7F7F" w:themeColor="text1" w:themeTint="80"/>
              <w:left w:val="nil"/>
              <w:bottom w:val="nil"/>
              <w:right w:val="nil"/>
            </w:tcBorders>
            <w:shd w:val="clear" w:color="auto" w:fill="F2F2F2" w:themeFill="background1" w:themeFillShade="F2"/>
          </w:tcPr>
          <w:p w14:paraId="7E516EDE"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Orë javore</w:t>
            </w:r>
          </w:p>
        </w:tc>
        <w:tc>
          <w:tcPr>
            <w:tcW w:w="174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51724E7"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Ngarkesa total</w:t>
            </w:r>
          </w:p>
        </w:tc>
      </w:tr>
      <w:tr w:rsidR="007669F7" w:rsidRPr="00E26060" w14:paraId="25E595C0"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0308DA3F" w14:textId="77777777" w:rsidR="007669F7" w:rsidRPr="00E26060" w:rsidRDefault="007669F7" w:rsidP="004A16DA">
            <w:pPr>
              <w:jc w:val="both"/>
              <w:rPr>
                <w:rFonts w:ascii="Times New Roman" w:hAnsi="Times New Roman" w:cs="Times New Roman"/>
                <w:b/>
                <w:sz w:val="24"/>
                <w:szCs w:val="24"/>
              </w:rPr>
            </w:pPr>
          </w:p>
        </w:tc>
        <w:tc>
          <w:tcPr>
            <w:tcW w:w="4699" w:type="dxa"/>
            <w:gridSpan w:val="2"/>
            <w:tcBorders>
              <w:top w:val="nil"/>
              <w:left w:val="nil"/>
              <w:bottom w:val="nil"/>
              <w:right w:val="nil"/>
            </w:tcBorders>
          </w:tcPr>
          <w:p w14:paraId="05A94CC7" w14:textId="77777777" w:rsidR="007669F7" w:rsidRPr="00E26060" w:rsidRDefault="007669F7" w:rsidP="004A16DA">
            <w:pPr>
              <w:pStyle w:val="ListParagraph"/>
              <w:ind w:left="341"/>
              <w:jc w:val="both"/>
              <w:rPr>
                <w:rFonts w:ascii="Times New Roman" w:hAnsi="Times New Roman" w:cs="Times New Roman"/>
                <w:sz w:val="24"/>
                <w:szCs w:val="24"/>
              </w:rPr>
            </w:pPr>
          </w:p>
        </w:tc>
        <w:tc>
          <w:tcPr>
            <w:tcW w:w="1402" w:type="dxa"/>
            <w:tcBorders>
              <w:top w:val="nil"/>
              <w:left w:val="nil"/>
              <w:bottom w:val="nil"/>
              <w:right w:val="nil"/>
            </w:tcBorders>
          </w:tcPr>
          <w:p w14:paraId="4AF31003" w14:textId="77777777" w:rsidR="007669F7" w:rsidRPr="00E26060" w:rsidRDefault="007669F7" w:rsidP="004A16DA">
            <w:pPr>
              <w:jc w:val="both"/>
              <w:rPr>
                <w:rFonts w:ascii="Times New Roman" w:hAnsi="Times New Roman" w:cs="Times New Roman"/>
                <w:sz w:val="24"/>
                <w:szCs w:val="24"/>
              </w:rPr>
            </w:pPr>
          </w:p>
        </w:tc>
        <w:tc>
          <w:tcPr>
            <w:tcW w:w="1741" w:type="dxa"/>
            <w:tcBorders>
              <w:top w:val="nil"/>
              <w:left w:val="nil"/>
              <w:bottom w:val="nil"/>
              <w:right w:val="single" w:sz="4" w:space="0" w:color="7F7F7F" w:themeColor="text1" w:themeTint="80"/>
            </w:tcBorders>
          </w:tcPr>
          <w:p w14:paraId="69BA29E1" w14:textId="77777777" w:rsidR="007669F7" w:rsidRPr="00E26060" w:rsidRDefault="007669F7" w:rsidP="004A16DA">
            <w:pPr>
              <w:jc w:val="both"/>
              <w:rPr>
                <w:rFonts w:ascii="Times New Roman" w:hAnsi="Times New Roman" w:cs="Times New Roman"/>
                <w:sz w:val="24"/>
                <w:szCs w:val="24"/>
              </w:rPr>
            </w:pPr>
          </w:p>
        </w:tc>
      </w:tr>
      <w:tr w:rsidR="007669F7" w:rsidRPr="00E26060" w14:paraId="36EA8EFE"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3AEA7A3" w14:textId="77777777" w:rsidR="007669F7" w:rsidRPr="00E26060" w:rsidRDefault="007669F7" w:rsidP="004A16DA">
            <w:pPr>
              <w:jc w:val="both"/>
              <w:rPr>
                <w:rFonts w:ascii="Times New Roman" w:hAnsi="Times New Roman" w:cs="Times New Roman"/>
                <w:b/>
                <w:sz w:val="24"/>
                <w:szCs w:val="24"/>
              </w:rPr>
            </w:pPr>
          </w:p>
        </w:tc>
        <w:tc>
          <w:tcPr>
            <w:tcW w:w="4699" w:type="dxa"/>
            <w:gridSpan w:val="2"/>
            <w:tcBorders>
              <w:top w:val="nil"/>
              <w:left w:val="nil"/>
              <w:bottom w:val="nil"/>
              <w:right w:val="nil"/>
            </w:tcBorders>
          </w:tcPr>
          <w:p w14:paraId="0E61FD99" w14:textId="77777777" w:rsidR="007669F7" w:rsidRPr="00E26060" w:rsidRDefault="007669F7" w:rsidP="007669F7">
            <w:pPr>
              <w:pStyle w:val="ListParagraph"/>
              <w:numPr>
                <w:ilvl w:val="0"/>
                <w:numId w:val="3"/>
              </w:numPr>
              <w:ind w:left="341"/>
              <w:jc w:val="both"/>
              <w:rPr>
                <w:rFonts w:ascii="Times New Roman" w:hAnsi="Times New Roman" w:cs="Times New Roman"/>
                <w:sz w:val="24"/>
                <w:szCs w:val="24"/>
              </w:rPr>
            </w:pPr>
            <w:r w:rsidRPr="00E26060">
              <w:rPr>
                <w:rFonts w:ascii="Times New Roman" w:hAnsi="Times New Roman" w:cs="Times New Roman"/>
                <w:sz w:val="24"/>
                <w:szCs w:val="24"/>
              </w:rPr>
              <w:t xml:space="preserve">Ligjërata </w:t>
            </w:r>
          </w:p>
        </w:tc>
        <w:tc>
          <w:tcPr>
            <w:tcW w:w="1402" w:type="dxa"/>
            <w:tcBorders>
              <w:top w:val="nil"/>
              <w:left w:val="nil"/>
              <w:bottom w:val="nil"/>
              <w:right w:val="nil"/>
            </w:tcBorders>
          </w:tcPr>
          <w:p w14:paraId="604A80EA"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2</w:t>
            </w:r>
          </w:p>
        </w:tc>
        <w:tc>
          <w:tcPr>
            <w:tcW w:w="1741" w:type="dxa"/>
            <w:tcBorders>
              <w:top w:val="nil"/>
              <w:left w:val="nil"/>
              <w:bottom w:val="nil"/>
              <w:right w:val="single" w:sz="4" w:space="0" w:color="7F7F7F" w:themeColor="text1" w:themeTint="80"/>
            </w:tcBorders>
          </w:tcPr>
          <w:p w14:paraId="254082E7"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30</w:t>
            </w:r>
          </w:p>
        </w:tc>
      </w:tr>
      <w:tr w:rsidR="007669F7" w:rsidRPr="00E26060" w14:paraId="1559BC87"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5F7C6D27" w14:textId="77777777" w:rsidR="007669F7" w:rsidRPr="00E26060" w:rsidRDefault="007669F7" w:rsidP="004A16DA">
            <w:pPr>
              <w:jc w:val="both"/>
              <w:rPr>
                <w:rFonts w:ascii="Times New Roman" w:hAnsi="Times New Roman" w:cs="Times New Roman"/>
                <w:b/>
                <w:sz w:val="24"/>
                <w:szCs w:val="24"/>
              </w:rPr>
            </w:pPr>
          </w:p>
        </w:tc>
        <w:tc>
          <w:tcPr>
            <w:tcW w:w="4699" w:type="dxa"/>
            <w:gridSpan w:val="2"/>
            <w:tcBorders>
              <w:top w:val="nil"/>
              <w:left w:val="nil"/>
              <w:bottom w:val="nil"/>
              <w:right w:val="nil"/>
            </w:tcBorders>
          </w:tcPr>
          <w:p w14:paraId="43746AED" w14:textId="77777777" w:rsidR="007669F7" w:rsidRPr="00E26060" w:rsidRDefault="007669F7" w:rsidP="007669F7">
            <w:pPr>
              <w:pStyle w:val="ListParagraph"/>
              <w:numPr>
                <w:ilvl w:val="0"/>
                <w:numId w:val="3"/>
              </w:numPr>
              <w:ind w:left="341"/>
              <w:jc w:val="both"/>
              <w:rPr>
                <w:rFonts w:ascii="Times New Roman" w:hAnsi="Times New Roman" w:cs="Times New Roman"/>
                <w:sz w:val="24"/>
                <w:szCs w:val="24"/>
              </w:rPr>
            </w:pPr>
            <w:r w:rsidRPr="00E26060">
              <w:rPr>
                <w:rFonts w:ascii="Times New Roman" w:hAnsi="Times New Roman" w:cs="Times New Roman"/>
                <w:sz w:val="24"/>
                <w:szCs w:val="24"/>
              </w:rPr>
              <w:t>Detyra/ Debate</w:t>
            </w:r>
          </w:p>
        </w:tc>
        <w:tc>
          <w:tcPr>
            <w:tcW w:w="1402" w:type="dxa"/>
            <w:tcBorders>
              <w:top w:val="nil"/>
              <w:left w:val="nil"/>
              <w:bottom w:val="nil"/>
              <w:right w:val="nil"/>
            </w:tcBorders>
          </w:tcPr>
          <w:p w14:paraId="6436E64E"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1</w:t>
            </w:r>
          </w:p>
        </w:tc>
        <w:tc>
          <w:tcPr>
            <w:tcW w:w="1741" w:type="dxa"/>
            <w:tcBorders>
              <w:top w:val="nil"/>
              <w:left w:val="nil"/>
              <w:bottom w:val="nil"/>
              <w:right w:val="single" w:sz="4" w:space="0" w:color="7F7F7F" w:themeColor="text1" w:themeTint="80"/>
            </w:tcBorders>
          </w:tcPr>
          <w:p w14:paraId="292E20DE"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1</w:t>
            </w:r>
            <w:r>
              <w:rPr>
                <w:rFonts w:ascii="Times New Roman" w:hAnsi="Times New Roman" w:cs="Times New Roman"/>
                <w:sz w:val="24"/>
                <w:szCs w:val="24"/>
              </w:rPr>
              <w:t>5</w:t>
            </w:r>
          </w:p>
          <w:p w14:paraId="69AFB904" w14:textId="77777777" w:rsidR="007669F7" w:rsidRPr="00E26060" w:rsidRDefault="007669F7" w:rsidP="004A16DA">
            <w:pPr>
              <w:jc w:val="both"/>
              <w:rPr>
                <w:rFonts w:ascii="Times New Roman" w:hAnsi="Times New Roman" w:cs="Times New Roman"/>
                <w:sz w:val="24"/>
                <w:szCs w:val="24"/>
              </w:rPr>
            </w:pPr>
          </w:p>
        </w:tc>
      </w:tr>
      <w:tr w:rsidR="007669F7" w:rsidRPr="00E26060" w14:paraId="19FA4E03"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2EA23400" w14:textId="77777777" w:rsidR="007669F7" w:rsidRPr="00E26060" w:rsidRDefault="007669F7" w:rsidP="004A16DA">
            <w:pPr>
              <w:jc w:val="both"/>
              <w:rPr>
                <w:rFonts w:ascii="Times New Roman" w:hAnsi="Times New Roman" w:cs="Times New Roman"/>
                <w:b/>
                <w:sz w:val="24"/>
                <w:szCs w:val="24"/>
              </w:rPr>
            </w:pPr>
          </w:p>
        </w:tc>
        <w:tc>
          <w:tcPr>
            <w:tcW w:w="4699" w:type="dxa"/>
            <w:gridSpan w:val="2"/>
            <w:tcBorders>
              <w:top w:val="nil"/>
              <w:left w:val="nil"/>
              <w:bottom w:val="nil"/>
              <w:right w:val="nil"/>
            </w:tcBorders>
          </w:tcPr>
          <w:p w14:paraId="1FB1BD3E" w14:textId="77777777" w:rsidR="007669F7" w:rsidRPr="00E26060" w:rsidRDefault="007669F7" w:rsidP="007669F7">
            <w:pPr>
              <w:pStyle w:val="ListParagraph"/>
              <w:numPr>
                <w:ilvl w:val="0"/>
                <w:numId w:val="3"/>
              </w:numPr>
              <w:ind w:left="341"/>
              <w:jc w:val="both"/>
              <w:rPr>
                <w:rFonts w:ascii="Times New Roman" w:hAnsi="Times New Roman" w:cs="Times New Roman"/>
                <w:sz w:val="24"/>
                <w:szCs w:val="24"/>
              </w:rPr>
            </w:pPr>
            <w:proofErr w:type="spellStart"/>
            <w:r w:rsidRPr="00E26060">
              <w:rPr>
                <w:rFonts w:ascii="Times New Roman" w:hAnsi="Times New Roman" w:cs="Times New Roman"/>
                <w:sz w:val="24"/>
                <w:szCs w:val="24"/>
              </w:rPr>
              <w:t>Prezentime</w:t>
            </w:r>
            <w:proofErr w:type="spellEnd"/>
          </w:p>
          <w:p w14:paraId="00B5B3D1" w14:textId="77777777" w:rsidR="007669F7" w:rsidRPr="00E26060" w:rsidRDefault="007669F7" w:rsidP="004A16DA">
            <w:pPr>
              <w:jc w:val="both"/>
              <w:rPr>
                <w:rFonts w:ascii="Times New Roman" w:hAnsi="Times New Roman" w:cs="Times New Roman"/>
                <w:sz w:val="24"/>
                <w:szCs w:val="24"/>
              </w:rPr>
            </w:pPr>
          </w:p>
        </w:tc>
        <w:tc>
          <w:tcPr>
            <w:tcW w:w="1402" w:type="dxa"/>
            <w:tcBorders>
              <w:top w:val="nil"/>
              <w:left w:val="nil"/>
              <w:bottom w:val="nil"/>
              <w:right w:val="nil"/>
            </w:tcBorders>
          </w:tcPr>
          <w:p w14:paraId="55C0068E" w14:textId="77777777" w:rsidR="007669F7" w:rsidRPr="00E26060" w:rsidRDefault="007669F7" w:rsidP="004A16DA">
            <w:pPr>
              <w:jc w:val="both"/>
              <w:rPr>
                <w:rFonts w:ascii="Times New Roman" w:hAnsi="Times New Roman" w:cs="Times New Roman"/>
                <w:sz w:val="24"/>
                <w:szCs w:val="24"/>
              </w:rPr>
            </w:pPr>
            <w:r w:rsidRPr="00E26060">
              <w:rPr>
                <w:rFonts w:ascii="Times New Roman" w:hAnsi="Times New Roman" w:cs="Times New Roman"/>
                <w:sz w:val="24"/>
                <w:szCs w:val="24"/>
              </w:rPr>
              <w:t>2</w:t>
            </w:r>
          </w:p>
        </w:tc>
        <w:tc>
          <w:tcPr>
            <w:tcW w:w="1741" w:type="dxa"/>
            <w:tcBorders>
              <w:top w:val="nil"/>
              <w:left w:val="nil"/>
              <w:bottom w:val="nil"/>
              <w:right w:val="single" w:sz="4" w:space="0" w:color="7F7F7F" w:themeColor="text1" w:themeTint="80"/>
            </w:tcBorders>
          </w:tcPr>
          <w:p w14:paraId="42C8672E"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30</w:t>
            </w:r>
          </w:p>
          <w:p w14:paraId="1D2B1CBD" w14:textId="77777777" w:rsidR="007669F7" w:rsidRPr="00E26060" w:rsidRDefault="007669F7" w:rsidP="004A16DA">
            <w:pPr>
              <w:jc w:val="both"/>
              <w:rPr>
                <w:rFonts w:ascii="Times New Roman" w:hAnsi="Times New Roman" w:cs="Times New Roman"/>
                <w:sz w:val="24"/>
                <w:szCs w:val="24"/>
              </w:rPr>
            </w:pPr>
          </w:p>
        </w:tc>
      </w:tr>
      <w:tr w:rsidR="007669F7" w:rsidRPr="00E26060" w14:paraId="1333B8B2" w14:textId="77777777" w:rsidTr="004A16DA">
        <w:trPr>
          <w:trHeight w:hRule="exact" w:val="646"/>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28F8A47" w14:textId="77777777" w:rsidR="007669F7" w:rsidRPr="00E26060" w:rsidRDefault="007669F7" w:rsidP="004A16DA">
            <w:pPr>
              <w:jc w:val="both"/>
              <w:rPr>
                <w:rFonts w:ascii="Times New Roman" w:hAnsi="Times New Roman" w:cs="Times New Roman"/>
                <w:b/>
                <w:sz w:val="24"/>
                <w:szCs w:val="24"/>
              </w:rPr>
            </w:pPr>
          </w:p>
        </w:tc>
        <w:tc>
          <w:tcPr>
            <w:tcW w:w="4699" w:type="dxa"/>
            <w:gridSpan w:val="2"/>
            <w:tcBorders>
              <w:top w:val="nil"/>
              <w:left w:val="nil"/>
              <w:bottom w:val="nil"/>
              <w:right w:val="nil"/>
            </w:tcBorders>
          </w:tcPr>
          <w:p w14:paraId="47B8A0AE" w14:textId="77777777" w:rsidR="007669F7" w:rsidRPr="00E26060" w:rsidRDefault="007669F7" w:rsidP="007669F7">
            <w:pPr>
              <w:pStyle w:val="ListParagraph"/>
              <w:numPr>
                <w:ilvl w:val="0"/>
                <w:numId w:val="3"/>
              </w:numPr>
              <w:ind w:left="341"/>
              <w:jc w:val="both"/>
              <w:rPr>
                <w:rFonts w:ascii="Times New Roman" w:hAnsi="Times New Roman" w:cs="Times New Roman"/>
                <w:sz w:val="24"/>
                <w:szCs w:val="24"/>
              </w:rPr>
            </w:pPr>
            <w:r w:rsidRPr="00E26060">
              <w:rPr>
                <w:rFonts w:ascii="Times New Roman" w:hAnsi="Times New Roman" w:cs="Times New Roman"/>
                <w:sz w:val="24"/>
                <w:szCs w:val="24"/>
              </w:rPr>
              <w:t>Mësim individual</w:t>
            </w:r>
          </w:p>
          <w:p w14:paraId="10F919B7"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 xml:space="preserve">     Total: </w:t>
            </w:r>
          </w:p>
        </w:tc>
        <w:tc>
          <w:tcPr>
            <w:tcW w:w="1402" w:type="dxa"/>
            <w:tcBorders>
              <w:top w:val="nil"/>
              <w:left w:val="nil"/>
              <w:bottom w:val="nil"/>
              <w:right w:val="nil"/>
            </w:tcBorders>
          </w:tcPr>
          <w:p w14:paraId="3F5C478A" w14:textId="77777777" w:rsidR="007669F7" w:rsidRPr="00E26060" w:rsidRDefault="007669F7" w:rsidP="004A16DA">
            <w:pPr>
              <w:jc w:val="both"/>
              <w:rPr>
                <w:rFonts w:ascii="Times New Roman" w:hAnsi="Times New Roman" w:cs="Times New Roman"/>
                <w:sz w:val="24"/>
                <w:szCs w:val="24"/>
              </w:rPr>
            </w:pPr>
          </w:p>
        </w:tc>
        <w:tc>
          <w:tcPr>
            <w:tcW w:w="1741" w:type="dxa"/>
            <w:tcBorders>
              <w:top w:val="nil"/>
              <w:left w:val="nil"/>
              <w:bottom w:val="nil"/>
              <w:right w:val="single" w:sz="4" w:space="0" w:color="7F7F7F" w:themeColor="text1" w:themeTint="80"/>
            </w:tcBorders>
          </w:tcPr>
          <w:p w14:paraId="52314C9A" w14:textId="77777777" w:rsidR="007669F7" w:rsidRDefault="007669F7" w:rsidP="004A16DA">
            <w:pPr>
              <w:jc w:val="both"/>
              <w:rPr>
                <w:rFonts w:ascii="Times New Roman" w:hAnsi="Times New Roman" w:cs="Times New Roman"/>
                <w:sz w:val="24"/>
                <w:szCs w:val="24"/>
              </w:rPr>
            </w:pPr>
            <w:r>
              <w:rPr>
                <w:rFonts w:ascii="Times New Roman" w:hAnsi="Times New Roman" w:cs="Times New Roman"/>
                <w:sz w:val="24"/>
                <w:szCs w:val="24"/>
              </w:rPr>
              <w:t>25</w:t>
            </w:r>
          </w:p>
          <w:p w14:paraId="4854971F" w14:textId="77777777" w:rsidR="007669F7" w:rsidRPr="00E26060" w:rsidRDefault="007669F7" w:rsidP="004A16DA">
            <w:pPr>
              <w:jc w:val="both"/>
              <w:rPr>
                <w:rFonts w:ascii="Times New Roman" w:hAnsi="Times New Roman" w:cs="Times New Roman"/>
                <w:sz w:val="24"/>
                <w:szCs w:val="24"/>
              </w:rPr>
            </w:pPr>
            <w:r>
              <w:rPr>
                <w:rFonts w:ascii="Times New Roman" w:hAnsi="Times New Roman" w:cs="Times New Roman"/>
                <w:sz w:val="24"/>
                <w:szCs w:val="24"/>
              </w:rPr>
              <w:t>100</w:t>
            </w:r>
          </w:p>
          <w:p w14:paraId="70365EAB" w14:textId="77777777" w:rsidR="007669F7" w:rsidRPr="00E26060" w:rsidRDefault="007669F7" w:rsidP="004A16DA">
            <w:pPr>
              <w:jc w:val="both"/>
              <w:rPr>
                <w:rFonts w:ascii="Times New Roman" w:hAnsi="Times New Roman" w:cs="Times New Roman"/>
                <w:sz w:val="24"/>
                <w:szCs w:val="24"/>
              </w:rPr>
            </w:pPr>
          </w:p>
          <w:p w14:paraId="70DAC13A" w14:textId="77777777" w:rsidR="007669F7" w:rsidRPr="00E26060" w:rsidRDefault="007669F7" w:rsidP="004A16DA">
            <w:pPr>
              <w:jc w:val="both"/>
              <w:rPr>
                <w:rFonts w:ascii="Times New Roman" w:hAnsi="Times New Roman" w:cs="Times New Roman"/>
                <w:sz w:val="24"/>
                <w:szCs w:val="24"/>
              </w:rPr>
            </w:pPr>
          </w:p>
        </w:tc>
      </w:tr>
      <w:tr w:rsidR="007669F7" w:rsidRPr="00E26060" w14:paraId="3CF6E620" w14:textId="77777777" w:rsidTr="004A16DA">
        <w:trPr>
          <w:trHeight w:hRule="exact" w:val="288"/>
        </w:trPr>
        <w:tc>
          <w:tcPr>
            <w:tcW w:w="2482" w:type="dxa"/>
            <w:tcBorders>
              <w:top w:val="nil"/>
              <w:left w:val="single" w:sz="4" w:space="0" w:color="7F7F7F" w:themeColor="text1" w:themeTint="80"/>
              <w:bottom w:val="nil"/>
              <w:right w:val="nil"/>
            </w:tcBorders>
            <w:shd w:val="clear" w:color="auto" w:fill="DEEAF6" w:themeFill="accent5" w:themeFillTint="33"/>
            <w:vAlign w:val="center"/>
          </w:tcPr>
          <w:p w14:paraId="42414A6C" w14:textId="77777777" w:rsidR="007669F7" w:rsidRPr="00E26060" w:rsidRDefault="007669F7" w:rsidP="004A16DA">
            <w:pPr>
              <w:jc w:val="both"/>
              <w:rPr>
                <w:rFonts w:ascii="Times New Roman" w:hAnsi="Times New Roman" w:cs="Times New Roman"/>
                <w:b/>
                <w:sz w:val="24"/>
                <w:szCs w:val="24"/>
              </w:rPr>
            </w:pPr>
          </w:p>
        </w:tc>
        <w:tc>
          <w:tcPr>
            <w:tcW w:w="4699" w:type="dxa"/>
            <w:gridSpan w:val="2"/>
            <w:tcBorders>
              <w:top w:val="nil"/>
              <w:left w:val="nil"/>
              <w:bottom w:val="nil"/>
              <w:right w:val="nil"/>
            </w:tcBorders>
          </w:tcPr>
          <w:p w14:paraId="5DD0EF31" w14:textId="77777777" w:rsidR="007669F7" w:rsidRPr="00E26060" w:rsidRDefault="007669F7" w:rsidP="004A16DA">
            <w:pPr>
              <w:pStyle w:val="ListParagraph"/>
              <w:ind w:left="341"/>
              <w:jc w:val="both"/>
              <w:rPr>
                <w:rFonts w:ascii="Times New Roman" w:hAnsi="Times New Roman" w:cs="Times New Roman"/>
                <w:sz w:val="24"/>
                <w:szCs w:val="24"/>
              </w:rPr>
            </w:pPr>
          </w:p>
        </w:tc>
        <w:tc>
          <w:tcPr>
            <w:tcW w:w="1402" w:type="dxa"/>
            <w:tcBorders>
              <w:top w:val="nil"/>
              <w:left w:val="nil"/>
              <w:bottom w:val="nil"/>
              <w:right w:val="nil"/>
            </w:tcBorders>
          </w:tcPr>
          <w:p w14:paraId="33752276" w14:textId="77777777" w:rsidR="007669F7" w:rsidRPr="00E26060" w:rsidRDefault="007669F7" w:rsidP="004A16DA">
            <w:pPr>
              <w:jc w:val="both"/>
              <w:rPr>
                <w:rFonts w:ascii="Times New Roman" w:hAnsi="Times New Roman" w:cs="Times New Roman"/>
                <w:sz w:val="24"/>
                <w:szCs w:val="24"/>
              </w:rPr>
            </w:pPr>
          </w:p>
        </w:tc>
        <w:tc>
          <w:tcPr>
            <w:tcW w:w="1741" w:type="dxa"/>
            <w:tcBorders>
              <w:top w:val="nil"/>
              <w:left w:val="nil"/>
              <w:bottom w:val="nil"/>
              <w:right w:val="single" w:sz="4" w:space="0" w:color="7F7F7F" w:themeColor="text1" w:themeTint="80"/>
            </w:tcBorders>
          </w:tcPr>
          <w:p w14:paraId="2FB7E5C8" w14:textId="77777777" w:rsidR="007669F7" w:rsidRPr="00E26060" w:rsidRDefault="007669F7" w:rsidP="004A16DA">
            <w:pPr>
              <w:jc w:val="both"/>
              <w:rPr>
                <w:rFonts w:ascii="Times New Roman" w:hAnsi="Times New Roman" w:cs="Times New Roman"/>
                <w:sz w:val="24"/>
                <w:szCs w:val="24"/>
              </w:rPr>
            </w:pPr>
          </w:p>
        </w:tc>
      </w:tr>
      <w:tr w:rsidR="007669F7" w:rsidRPr="00E26060" w14:paraId="3AC6DE0B" w14:textId="77777777" w:rsidTr="004A16DA">
        <w:trPr>
          <w:trHeight w:val="793"/>
        </w:trPr>
        <w:tc>
          <w:tcPr>
            <w:tcW w:w="248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66E72381"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Literatura/Referencat</w:t>
            </w:r>
          </w:p>
        </w:tc>
        <w:tc>
          <w:tcPr>
            <w:tcW w:w="784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vAlign w:val="bottom"/>
          </w:tcPr>
          <w:p w14:paraId="4C49E973" w14:textId="77777777" w:rsidR="007669F7" w:rsidRPr="00E26060" w:rsidRDefault="007669F7" w:rsidP="004A16DA">
            <w:pPr>
              <w:jc w:val="both"/>
              <w:rPr>
                <w:rFonts w:ascii="Times New Roman" w:hAnsi="Times New Roman" w:cs="Times New Roman"/>
                <w:sz w:val="24"/>
                <w:szCs w:val="24"/>
              </w:rPr>
            </w:pPr>
          </w:p>
          <w:p w14:paraId="4A8DB599" w14:textId="77777777" w:rsidR="007669F7" w:rsidRPr="00E26060" w:rsidRDefault="007669F7" w:rsidP="004A16DA">
            <w:pPr>
              <w:jc w:val="both"/>
              <w:rPr>
                <w:rFonts w:ascii="Times New Roman" w:hAnsi="Times New Roman" w:cs="Times New Roman"/>
                <w:sz w:val="24"/>
                <w:szCs w:val="24"/>
              </w:rPr>
            </w:pPr>
            <w:proofErr w:type="spellStart"/>
            <w:r w:rsidRPr="00E26060">
              <w:rPr>
                <w:rFonts w:ascii="Times New Roman" w:hAnsi="Times New Roman" w:cs="Times New Roman"/>
                <w:sz w:val="24"/>
                <w:szCs w:val="24"/>
              </w:rPr>
              <w:t>International</w:t>
            </w:r>
            <w:proofErr w:type="spellEnd"/>
            <w:r w:rsidRPr="00E26060">
              <w:rPr>
                <w:rFonts w:ascii="Times New Roman" w:hAnsi="Times New Roman" w:cs="Times New Roman"/>
                <w:sz w:val="24"/>
                <w:szCs w:val="24"/>
              </w:rPr>
              <w:t xml:space="preserve"> Express - </w:t>
            </w:r>
            <w:proofErr w:type="spellStart"/>
            <w:r w:rsidRPr="00E26060">
              <w:rPr>
                <w:rFonts w:ascii="Times New Roman" w:hAnsi="Times New Roman" w:cs="Times New Roman"/>
                <w:sz w:val="24"/>
                <w:szCs w:val="24"/>
              </w:rPr>
              <w:t>Third</w:t>
            </w:r>
            <w:proofErr w:type="spellEnd"/>
            <w:r w:rsidRPr="00E26060">
              <w:rPr>
                <w:rFonts w:ascii="Times New Roman" w:hAnsi="Times New Roman" w:cs="Times New Roman"/>
                <w:sz w:val="24"/>
                <w:szCs w:val="24"/>
              </w:rPr>
              <w:t xml:space="preserve"> </w:t>
            </w:r>
            <w:proofErr w:type="spellStart"/>
            <w:r w:rsidRPr="00E26060">
              <w:rPr>
                <w:rFonts w:ascii="Times New Roman" w:hAnsi="Times New Roman" w:cs="Times New Roman"/>
                <w:sz w:val="24"/>
                <w:szCs w:val="24"/>
              </w:rPr>
              <w:t>Edition</w:t>
            </w:r>
            <w:proofErr w:type="spellEnd"/>
            <w:r w:rsidRPr="00E26060">
              <w:rPr>
                <w:rFonts w:ascii="Times New Roman" w:hAnsi="Times New Roman" w:cs="Times New Roman"/>
                <w:sz w:val="24"/>
                <w:szCs w:val="24"/>
              </w:rPr>
              <w:t xml:space="preserve"> - </w:t>
            </w:r>
            <w:proofErr w:type="spellStart"/>
            <w:r w:rsidRPr="00E26060">
              <w:rPr>
                <w:rFonts w:ascii="Times New Roman" w:hAnsi="Times New Roman" w:cs="Times New Roman"/>
                <w:sz w:val="24"/>
                <w:szCs w:val="24"/>
              </w:rPr>
              <w:t>Intermediate</w:t>
            </w:r>
            <w:proofErr w:type="spellEnd"/>
            <w:r w:rsidRPr="00E26060">
              <w:rPr>
                <w:rFonts w:ascii="Times New Roman" w:hAnsi="Times New Roman" w:cs="Times New Roman"/>
                <w:sz w:val="24"/>
                <w:szCs w:val="24"/>
              </w:rPr>
              <w:t xml:space="preserve"> </w:t>
            </w:r>
          </w:p>
          <w:p w14:paraId="397C79BC" w14:textId="77777777" w:rsidR="007669F7" w:rsidRPr="00E26060" w:rsidRDefault="007669F7" w:rsidP="004A16DA">
            <w:pPr>
              <w:jc w:val="both"/>
              <w:rPr>
                <w:rFonts w:ascii="Times New Roman" w:hAnsi="Times New Roman" w:cs="Times New Roman"/>
                <w:sz w:val="24"/>
                <w:szCs w:val="24"/>
              </w:rPr>
            </w:pPr>
            <w:proofErr w:type="spellStart"/>
            <w:r w:rsidRPr="00E26060">
              <w:rPr>
                <w:rFonts w:ascii="Times New Roman" w:hAnsi="Times New Roman" w:cs="Times New Roman"/>
                <w:sz w:val="24"/>
                <w:szCs w:val="24"/>
              </w:rPr>
              <w:t>Student's</w:t>
            </w:r>
            <w:proofErr w:type="spellEnd"/>
            <w:r w:rsidRPr="00E26060">
              <w:rPr>
                <w:rFonts w:ascii="Times New Roman" w:hAnsi="Times New Roman" w:cs="Times New Roman"/>
                <w:sz w:val="24"/>
                <w:szCs w:val="24"/>
              </w:rPr>
              <w:t xml:space="preserve"> </w:t>
            </w:r>
            <w:proofErr w:type="spellStart"/>
            <w:r w:rsidRPr="00E26060">
              <w:rPr>
                <w:rFonts w:ascii="Times New Roman" w:hAnsi="Times New Roman" w:cs="Times New Roman"/>
                <w:sz w:val="24"/>
                <w:szCs w:val="24"/>
              </w:rPr>
              <w:t>Book</w:t>
            </w:r>
            <w:proofErr w:type="spellEnd"/>
            <w:r w:rsidRPr="00E26060">
              <w:rPr>
                <w:rFonts w:ascii="Times New Roman" w:hAnsi="Times New Roman" w:cs="Times New Roman"/>
                <w:sz w:val="24"/>
                <w:szCs w:val="24"/>
              </w:rPr>
              <w:t xml:space="preserve">, </w:t>
            </w:r>
            <w:proofErr w:type="spellStart"/>
            <w:r w:rsidRPr="00E26060">
              <w:rPr>
                <w:rFonts w:ascii="Times New Roman" w:hAnsi="Times New Roman" w:cs="Times New Roman"/>
                <w:sz w:val="24"/>
                <w:szCs w:val="24"/>
              </w:rPr>
              <w:t>Workbook</w:t>
            </w:r>
            <w:proofErr w:type="spellEnd"/>
            <w:r w:rsidRPr="00E26060">
              <w:rPr>
                <w:rFonts w:ascii="Times New Roman" w:hAnsi="Times New Roman" w:cs="Times New Roman"/>
                <w:sz w:val="24"/>
                <w:szCs w:val="24"/>
              </w:rPr>
              <w:t xml:space="preserve">, </w:t>
            </w:r>
            <w:proofErr w:type="spellStart"/>
            <w:r w:rsidRPr="00E26060">
              <w:rPr>
                <w:rFonts w:ascii="Times New Roman" w:hAnsi="Times New Roman" w:cs="Times New Roman"/>
                <w:sz w:val="24"/>
                <w:szCs w:val="24"/>
              </w:rPr>
              <w:t>Pocket</w:t>
            </w:r>
            <w:proofErr w:type="spellEnd"/>
            <w:r w:rsidRPr="00E26060">
              <w:rPr>
                <w:rFonts w:ascii="Times New Roman" w:hAnsi="Times New Roman" w:cs="Times New Roman"/>
                <w:sz w:val="24"/>
                <w:szCs w:val="24"/>
              </w:rPr>
              <w:t xml:space="preserve"> </w:t>
            </w:r>
            <w:proofErr w:type="spellStart"/>
            <w:r w:rsidRPr="00E26060">
              <w:rPr>
                <w:rFonts w:ascii="Times New Roman" w:hAnsi="Times New Roman" w:cs="Times New Roman"/>
                <w:sz w:val="24"/>
                <w:szCs w:val="24"/>
              </w:rPr>
              <w:t>Book</w:t>
            </w:r>
            <w:proofErr w:type="spellEnd"/>
            <w:r w:rsidRPr="00E26060">
              <w:rPr>
                <w:rFonts w:ascii="Times New Roman" w:hAnsi="Times New Roman" w:cs="Times New Roman"/>
                <w:sz w:val="24"/>
                <w:szCs w:val="24"/>
              </w:rPr>
              <w:t xml:space="preserve"> </w:t>
            </w:r>
            <w:proofErr w:type="spellStart"/>
            <w:r w:rsidRPr="00E26060">
              <w:rPr>
                <w:rFonts w:ascii="Times New Roman" w:hAnsi="Times New Roman" w:cs="Times New Roman"/>
                <w:sz w:val="24"/>
                <w:szCs w:val="24"/>
              </w:rPr>
              <w:t>and</w:t>
            </w:r>
            <w:proofErr w:type="spellEnd"/>
            <w:r w:rsidRPr="00E26060">
              <w:rPr>
                <w:rFonts w:ascii="Times New Roman" w:hAnsi="Times New Roman" w:cs="Times New Roman"/>
                <w:sz w:val="24"/>
                <w:szCs w:val="24"/>
              </w:rPr>
              <w:t xml:space="preserve"> DVD-ROM</w:t>
            </w:r>
          </w:p>
          <w:p w14:paraId="77570240" w14:textId="77777777" w:rsidR="007669F7" w:rsidRPr="00E26060" w:rsidRDefault="007669F7" w:rsidP="004A16DA">
            <w:pPr>
              <w:jc w:val="both"/>
              <w:rPr>
                <w:rFonts w:ascii="Times New Roman" w:hAnsi="Times New Roman" w:cs="Times New Roman"/>
                <w:sz w:val="24"/>
                <w:szCs w:val="24"/>
              </w:rPr>
            </w:pPr>
            <w:proofErr w:type="spellStart"/>
            <w:r w:rsidRPr="00E26060">
              <w:rPr>
                <w:rFonts w:ascii="Times New Roman" w:hAnsi="Times New Roman" w:cs="Times New Roman"/>
                <w:sz w:val="24"/>
                <w:szCs w:val="24"/>
              </w:rPr>
              <w:t>Keith</w:t>
            </w:r>
            <w:proofErr w:type="spellEnd"/>
            <w:r w:rsidRPr="00E26060">
              <w:rPr>
                <w:rFonts w:ascii="Times New Roman" w:hAnsi="Times New Roman" w:cs="Times New Roman"/>
                <w:sz w:val="24"/>
                <w:szCs w:val="24"/>
              </w:rPr>
              <w:t xml:space="preserve"> </w:t>
            </w:r>
            <w:proofErr w:type="spellStart"/>
            <w:r w:rsidRPr="00E26060">
              <w:rPr>
                <w:rFonts w:ascii="Times New Roman" w:hAnsi="Times New Roman" w:cs="Times New Roman"/>
                <w:sz w:val="24"/>
                <w:szCs w:val="24"/>
              </w:rPr>
              <w:t>Harding</w:t>
            </w:r>
            <w:proofErr w:type="spellEnd"/>
            <w:r w:rsidRPr="00E26060">
              <w:rPr>
                <w:rFonts w:ascii="Times New Roman" w:hAnsi="Times New Roman" w:cs="Times New Roman"/>
                <w:sz w:val="24"/>
                <w:szCs w:val="24"/>
              </w:rPr>
              <w:t xml:space="preserve"> </w:t>
            </w:r>
            <w:proofErr w:type="spellStart"/>
            <w:r w:rsidRPr="00E26060">
              <w:rPr>
                <w:rFonts w:ascii="Times New Roman" w:hAnsi="Times New Roman" w:cs="Times New Roman"/>
                <w:sz w:val="24"/>
                <w:szCs w:val="24"/>
              </w:rPr>
              <w:t>and</w:t>
            </w:r>
            <w:proofErr w:type="spellEnd"/>
            <w:r w:rsidRPr="00E26060">
              <w:rPr>
                <w:rFonts w:ascii="Times New Roman" w:hAnsi="Times New Roman" w:cs="Times New Roman"/>
                <w:sz w:val="24"/>
                <w:szCs w:val="24"/>
              </w:rPr>
              <w:t xml:space="preserve"> </w:t>
            </w:r>
            <w:proofErr w:type="spellStart"/>
            <w:r w:rsidRPr="00E26060">
              <w:rPr>
                <w:rFonts w:ascii="Times New Roman" w:hAnsi="Times New Roman" w:cs="Times New Roman"/>
                <w:sz w:val="24"/>
                <w:szCs w:val="24"/>
              </w:rPr>
              <w:t>Alastair</w:t>
            </w:r>
            <w:proofErr w:type="spellEnd"/>
            <w:r w:rsidRPr="00E26060">
              <w:rPr>
                <w:rFonts w:ascii="Times New Roman" w:hAnsi="Times New Roman" w:cs="Times New Roman"/>
                <w:sz w:val="24"/>
                <w:szCs w:val="24"/>
              </w:rPr>
              <w:t xml:space="preserve"> </w:t>
            </w:r>
            <w:proofErr w:type="spellStart"/>
            <w:r w:rsidRPr="00E26060">
              <w:rPr>
                <w:rFonts w:ascii="Times New Roman" w:hAnsi="Times New Roman" w:cs="Times New Roman"/>
                <w:sz w:val="24"/>
                <w:szCs w:val="24"/>
              </w:rPr>
              <w:t>Lane</w:t>
            </w:r>
            <w:proofErr w:type="spellEnd"/>
            <w:r w:rsidRPr="00E26060">
              <w:rPr>
                <w:rFonts w:ascii="Times New Roman" w:hAnsi="Times New Roman" w:cs="Times New Roman"/>
                <w:sz w:val="24"/>
                <w:szCs w:val="24"/>
              </w:rPr>
              <w:t xml:space="preserve"> (2014)</w:t>
            </w:r>
          </w:p>
          <w:p w14:paraId="5FFE5319" w14:textId="77777777" w:rsidR="007669F7" w:rsidRPr="00E26060" w:rsidRDefault="007669F7" w:rsidP="004A16DA">
            <w:pPr>
              <w:spacing w:line="276" w:lineRule="auto"/>
              <w:jc w:val="both"/>
              <w:rPr>
                <w:rFonts w:ascii="Times New Roman" w:hAnsi="Times New Roman" w:cs="Times New Roman"/>
                <w:sz w:val="24"/>
                <w:szCs w:val="24"/>
              </w:rPr>
            </w:pPr>
          </w:p>
        </w:tc>
      </w:tr>
      <w:tr w:rsidR="007669F7" w:rsidRPr="00E26060" w14:paraId="0FE40494" w14:textId="77777777" w:rsidTr="004A16DA">
        <w:tc>
          <w:tcPr>
            <w:tcW w:w="248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7A411E6A" w14:textId="77777777" w:rsidR="007669F7" w:rsidRPr="00E26060" w:rsidRDefault="007669F7" w:rsidP="004A16DA">
            <w:pPr>
              <w:jc w:val="both"/>
              <w:rPr>
                <w:rFonts w:ascii="Times New Roman" w:hAnsi="Times New Roman" w:cs="Times New Roman"/>
                <w:b/>
                <w:sz w:val="24"/>
                <w:szCs w:val="24"/>
              </w:rPr>
            </w:pPr>
            <w:r w:rsidRPr="00E26060">
              <w:rPr>
                <w:rFonts w:ascii="Times New Roman" w:hAnsi="Times New Roman" w:cs="Times New Roman"/>
                <w:b/>
                <w:sz w:val="24"/>
                <w:szCs w:val="24"/>
              </w:rPr>
              <w:t>Kontakti</w:t>
            </w:r>
          </w:p>
        </w:tc>
        <w:tc>
          <w:tcPr>
            <w:tcW w:w="7842"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F38C138" w14:textId="77777777" w:rsidR="007669F7" w:rsidRPr="00E26060" w:rsidRDefault="007669F7" w:rsidP="004A16DA">
            <w:pPr>
              <w:jc w:val="both"/>
              <w:rPr>
                <w:rFonts w:ascii="Times New Roman" w:hAnsi="Times New Roman" w:cs="Times New Roman"/>
                <w:sz w:val="24"/>
                <w:szCs w:val="24"/>
              </w:rPr>
            </w:pPr>
            <w:hyperlink r:id="rId5" w:history="1">
              <w:r w:rsidRPr="006F19D0">
                <w:rPr>
                  <w:rStyle w:val="Hyperlink"/>
                  <w:rFonts w:ascii="Times New Roman" w:hAnsi="Times New Roman" w:cs="Times New Roman"/>
                  <w:sz w:val="24"/>
                  <w:szCs w:val="24"/>
                </w:rPr>
                <w:t xml:space="preserve"> eglantina.bilalli@ubt-uni.net</w:t>
              </w:r>
            </w:hyperlink>
            <w:r>
              <w:rPr>
                <w:rStyle w:val="Hyperlink"/>
              </w:rPr>
              <w:t xml:space="preserve"> </w:t>
            </w:r>
          </w:p>
          <w:p w14:paraId="2F594CCC" w14:textId="77777777" w:rsidR="007669F7" w:rsidRPr="00E26060" w:rsidRDefault="007669F7" w:rsidP="004A16DA">
            <w:pPr>
              <w:jc w:val="both"/>
              <w:rPr>
                <w:rFonts w:ascii="Times New Roman" w:hAnsi="Times New Roman" w:cs="Times New Roman"/>
                <w:b/>
                <w:sz w:val="24"/>
                <w:szCs w:val="24"/>
              </w:rPr>
            </w:pPr>
          </w:p>
        </w:tc>
      </w:tr>
    </w:tbl>
    <w:p w14:paraId="4A8011D9" w14:textId="77777777" w:rsidR="00CD52B1" w:rsidRDefault="00CD52B1"/>
    <w:sectPr w:rsidR="00CD52B1" w:rsidSect="00F52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017233">
    <w:abstractNumId w:val="2"/>
  </w:num>
  <w:num w:numId="2" w16cid:durableId="139078566">
    <w:abstractNumId w:val="0"/>
  </w:num>
  <w:num w:numId="3" w16cid:durableId="1650012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FE"/>
    <w:rsid w:val="00675C72"/>
    <w:rsid w:val="007669F7"/>
    <w:rsid w:val="00B26203"/>
    <w:rsid w:val="00B872FE"/>
    <w:rsid w:val="00CD52B1"/>
    <w:rsid w:val="00F52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4FC"/>
  <w15:chartTrackingRefBased/>
  <w15:docId w15:val="{2C919C72-5078-4ECF-8B45-5ACDCB86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9F7"/>
    <w:rPr>
      <w:kern w:val="0"/>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9F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9F7"/>
    <w:pPr>
      <w:ind w:left="720"/>
      <w:contextualSpacing/>
    </w:pPr>
  </w:style>
  <w:style w:type="character" w:styleId="Hyperlink">
    <w:name w:val="Hyperlink"/>
    <w:basedOn w:val="DefaultParagraphFont"/>
    <w:uiPriority w:val="99"/>
    <w:unhideWhenUsed/>
    <w:rsid w:val="007669F7"/>
    <w:rPr>
      <w:color w:val="0563C1" w:themeColor="hyperlink"/>
      <w:u w:val="single"/>
    </w:rPr>
  </w:style>
  <w:style w:type="paragraph" w:styleId="NoSpacing">
    <w:name w:val="No Spacing"/>
    <w:link w:val="NoSpacingChar"/>
    <w:uiPriority w:val="1"/>
    <w:qFormat/>
    <w:rsid w:val="007669F7"/>
    <w:pPr>
      <w:spacing w:after="0" w:line="240" w:lineRule="auto"/>
    </w:pPr>
    <w:rPr>
      <w:kern w:val="0"/>
      <w:lang w:val="sq-AL"/>
      <w14:ligatures w14:val="none"/>
    </w:rPr>
  </w:style>
  <w:style w:type="character" w:customStyle="1" w:styleId="NoSpacingChar">
    <w:name w:val="No Spacing Char"/>
    <w:link w:val="NoSpacing"/>
    <w:uiPriority w:val="1"/>
    <w:locked/>
    <w:rsid w:val="007669F7"/>
    <w:rPr>
      <w:kern w:val="0"/>
      <w:lang w:val="sq-AL"/>
      <w14:ligatures w14:val="none"/>
    </w:rPr>
  </w:style>
  <w:style w:type="paragraph" w:customStyle="1" w:styleId="Default">
    <w:name w:val="Default"/>
    <w:rsid w:val="007669F7"/>
    <w:pPr>
      <w:autoSpaceDE w:val="0"/>
      <w:autoSpaceDN w:val="0"/>
      <w:adjustRightInd w:val="0"/>
      <w:spacing w:after="0" w:line="240" w:lineRule="auto"/>
    </w:pPr>
    <w:rPr>
      <w:rFonts w:ascii="Palatino Linotype" w:eastAsia="Calibri" w:hAnsi="Palatino Linotype" w:cs="Palatino Linotype"/>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eglantina.bilall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2024-02-08T11:57:00Z</dcterms:created>
  <dcterms:modified xsi:type="dcterms:W3CDTF">2024-02-08T11:59:00Z</dcterms:modified>
</cp:coreProperties>
</file>