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DAE" w:rsidRDefault="00492D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952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295"/>
        <w:gridCol w:w="2998"/>
        <w:gridCol w:w="1247"/>
        <w:gridCol w:w="1495"/>
        <w:gridCol w:w="1917"/>
      </w:tblGrid>
      <w:tr w:rsidR="00492DAE">
        <w:tc>
          <w:tcPr>
            <w:tcW w:w="229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D9E2F3"/>
            <w:vAlign w:val="center"/>
          </w:tcPr>
          <w:p w:rsidR="00492DAE" w:rsidRDefault="007248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Subject</w:t>
            </w:r>
          </w:p>
          <w:p w:rsidR="00492DAE" w:rsidRDefault="00492D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4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492DAE" w:rsidRPr="0072488B" w:rsidRDefault="0072488B" w:rsidP="00044E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724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Argumentation and De</w:t>
            </w:r>
            <w:r w:rsidR="00044E09" w:rsidRPr="00724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bate</w:t>
            </w:r>
            <w:bookmarkEnd w:id="0"/>
          </w:p>
        </w:tc>
      </w:tr>
      <w:tr w:rsidR="00492DAE">
        <w:trPr>
          <w:trHeight w:val="288"/>
        </w:trPr>
        <w:tc>
          <w:tcPr>
            <w:tcW w:w="2295" w:type="dxa"/>
            <w:vMerge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D9E2F3"/>
            <w:vAlign w:val="center"/>
          </w:tcPr>
          <w:p w:rsidR="00492DAE" w:rsidRDefault="00492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2F2F2"/>
            <w:vAlign w:val="center"/>
          </w:tcPr>
          <w:p w:rsidR="00492DAE" w:rsidRDefault="007248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</w:t>
            </w:r>
          </w:p>
          <w:p w:rsidR="00492DAE" w:rsidRDefault="00492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492DAE" w:rsidRDefault="007248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492DAE" w:rsidRDefault="007248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2F2F2"/>
            <w:vAlign w:val="center"/>
          </w:tcPr>
          <w:p w:rsidR="00492DAE" w:rsidRDefault="007248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</w:p>
        </w:tc>
      </w:tr>
      <w:tr w:rsidR="00492DAE">
        <w:trPr>
          <w:trHeight w:val="582"/>
        </w:trPr>
        <w:tc>
          <w:tcPr>
            <w:tcW w:w="2295" w:type="dxa"/>
            <w:vMerge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D9E2F3"/>
            <w:vAlign w:val="center"/>
          </w:tcPr>
          <w:p w:rsidR="00492DAE" w:rsidRDefault="00492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92DAE" w:rsidRDefault="007248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ELECTIVE (M)</w:t>
            </w:r>
          </w:p>
          <w:p w:rsidR="00492DAE" w:rsidRDefault="00492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492DAE" w:rsidRDefault="007248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492DAE" w:rsidRDefault="007248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492DAE" w:rsidRDefault="007248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Law-B-064-E</w:t>
            </w:r>
          </w:p>
        </w:tc>
      </w:tr>
      <w:tr w:rsidR="00492DAE">
        <w:trPr>
          <w:trHeight w:val="288"/>
        </w:trPr>
        <w:tc>
          <w:tcPr>
            <w:tcW w:w="2295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92DAE" w:rsidRDefault="007248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 Lecturer</w:t>
            </w:r>
          </w:p>
        </w:tc>
        <w:tc>
          <w:tcPr>
            <w:tcW w:w="7657" w:type="dxa"/>
            <w:gridSpan w:val="4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vAlign w:val="center"/>
          </w:tcPr>
          <w:p w:rsidR="00492DAE" w:rsidRDefault="00927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Assistant Professor </w:t>
            </w:r>
            <w:r w:rsidR="00724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Dr.sc. Denis </w:t>
            </w:r>
            <w:proofErr w:type="spellStart"/>
            <w:r w:rsidR="0072488B">
              <w:rPr>
                <w:rFonts w:ascii="Times New Roman" w:eastAsia="Times New Roman" w:hAnsi="Times New Roman" w:cs="Times New Roman"/>
                <w:sz w:val="24"/>
                <w:szCs w:val="24"/>
              </w:rPr>
              <w:t>Celcima</w:t>
            </w:r>
            <w:proofErr w:type="spellEnd"/>
          </w:p>
        </w:tc>
      </w:tr>
      <w:tr w:rsidR="00492DAE">
        <w:trPr>
          <w:trHeight w:val="288"/>
        </w:trPr>
        <w:tc>
          <w:tcPr>
            <w:tcW w:w="2295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92DAE" w:rsidRDefault="007248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 Assistant</w:t>
            </w:r>
          </w:p>
        </w:tc>
        <w:tc>
          <w:tcPr>
            <w:tcW w:w="7657" w:type="dxa"/>
            <w:gridSpan w:val="4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492DAE" w:rsidRDefault="00492D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DAE">
        <w:trPr>
          <w:trHeight w:val="288"/>
        </w:trPr>
        <w:tc>
          <w:tcPr>
            <w:tcW w:w="2295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:rsidR="00492DAE" w:rsidRDefault="007248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 Tutor</w:t>
            </w:r>
          </w:p>
        </w:tc>
        <w:tc>
          <w:tcPr>
            <w:tcW w:w="7657" w:type="dxa"/>
            <w:gridSpan w:val="4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492DAE" w:rsidRDefault="00492D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DAE">
        <w:trPr>
          <w:trHeight w:val="1727"/>
        </w:trPr>
        <w:tc>
          <w:tcPr>
            <w:tcW w:w="22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:rsidR="00492DAE" w:rsidRDefault="007248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Aims and Objectives</w:t>
            </w:r>
          </w:p>
        </w:tc>
        <w:tc>
          <w:tcPr>
            <w:tcW w:w="7657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492DAE" w:rsidRDefault="007248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aim of the course is that the students develop knowledge and understanding to construct,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and deliver arguments in a structured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format.The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students will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learn  how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communicate arguments to a specific audience and defend arguments. Students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 practice live debates as group work and learn how to create argumentative approach, applicable in all circumstances</w:t>
            </w:r>
          </w:p>
        </w:tc>
      </w:tr>
      <w:tr w:rsidR="00492DAE" w:rsidTr="007D08D4">
        <w:trPr>
          <w:trHeight w:val="2753"/>
        </w:trPr>
        <w:tc>
          <w:tcPr>
            <w:tcW w:w="22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:rsidR="00492DAE" w:rsidRDefault="007248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7657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492DAE" w:rsidRDefault="007248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After completing the course, students should be able to:</w:t>
            </w:r>
          </w:p>
          <w:p w:rsidR="00492DAE" w:rsidRDefault="00492D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DAE" w:rsidRDefault="000E02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Understand </w:t>
            </w:r>
            <w:r w:rsidR="0072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concept of debate and argument </w:t>
            </w:r>
          </w:p>
          <w:p w:rsidR="00492DAE" w:rsidRDefault="000E02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Apply</w:t>
            </w:r>
            <w:r w:rsidR="0072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logical arguments before making decisions</w:t>
            </w:r>
          </w:p>
          <w:p w:rsidR="00492DAE" w:rsidRDefault="005559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Learn how to effectively debate using legal terms and in trial settings; </w:t>
            </w:r>
          </w:p>
          <w:p w:rsidR="00492DAE" w:rsidRPr="007D08D4" w:rsidRDefault="0072488B" w:rsidP="007D08D4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08D4">
              <w:rPr>
                <w:rFonts w:ascii="Times New Roman" w:eastAsia="Times New Roman" w:hAnsi="Times New Roman" w:cs="Times New Roman"/>
                <w:sz w:val="24"/>
                <w:szCs w:val="24"/>
              </w:rPr>
              <w:t>Execute a research essay on an ethical dilemma by debating and providing evidence and arguments on a particular legal issue</w:t>
            </w:r>
          </w:p>
        </w:tc>
      </w:tr>
      <w:tr w:rsidR="00492DAE">
        <w:trPr>
          <w:trHeight w:val="288"/>
        </w:trPr>
        <w:tc>
          <w:tcPr>
            <w:tcW w:w="2295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92DAE" w:rsidRDefault="007248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 Content</w:t>
            </w:r>
          </w:p>
        </w:tc>
        <w:tc>
          <w:tcPr>
            <w:tcW w:w="5740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:rsidR="00492DAE" w:rsidRDefault="007248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 Plan</w:t>
            </w:r>
          </w:p>
        </w:tc>
        <w:tc>
          <w:tcPr>
            <w:tcW w:w="1917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:rsidR="00492DAE" w:rsidRDefault="007248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</w:t>
            </w:r>
          </w:p>
        </w:tc>
      </w:tr>
      <w:tr w:rsidR="00492DAE">
        <w:trPr>
          <w:trHeight w:val="288"/>
        </w:trPr>
        <w:tc>
          <w:tcPr>
            <w:tcW w:w="2295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92DAE" w:rsidRDefault="00492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2DAE" w:rsidRDefault="007248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Introduction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 Fundamental Concepts;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492DAE" w:rsidRDefault="007248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92DAE">
        <w:trPr>
          <w:trHeight w:val="288"/>
        </w:trPr>
        <w:tc>
          <w:tcPr>
            <w:tcW w:w="2295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92DAE" w:rsidRDefault="00492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2DAE" w:rsidRDefault="007248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Arguments;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Defining Argumentation,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Modeling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Arguments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492DAE" w:rsidRDefault="007248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92DAE">
        <w:trPr>
          <w:trHeight w:val="391"/>
        </w:trPr>
        <w:tc>
          <w:tcPr>
            <w:tcW w:w="2295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92DAE" w:rsidRDefault="00492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2DAE" w:rsidRDefault="0072488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Evidence,Finding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Using Evidence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492DAE" w:rsidRDefault="007248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92DAE">
        <w:trPr>
          <w:trHeight w:val="288"/>
        </w:trPr>
        <w:tc>
          <w:tcPr>
            <w:tcW w:w="2295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92DAE" w:rsidRDefault="00492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2DAE" w:rsidRDefault="007248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Using Evidence in Speeches;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492DAE" w:rsidRDefault="007248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92DAE">
        <w:trPr>
          <w:trHeight w:val="288"/>
        </w:trPr>
        <w:tc>
          <w:tcPr>
            <w:tcW w:w="2295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92DAE" w:rsidRDefault="00492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2DAE" w:rsidRDefault="0072488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t xml:space="preserve">Affirmative </w:t>
            </w:r>
            <w:proofErr w:type="spellStart"/>
            <w:r>
              <w:t>interpretion.Interpreting</w:t>
            </w:r>
            <w:proofErr w:type="spellEnd"/>
            <w:r>
              <w:t xml:space="preserve"> Resolutions, Criteria and  Stock Issues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492DAE" w:rsidRDefault="007248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92DAE">
        <w:trPr>
          <w:trHeight w:val="288"/>
        </w:trPr>
        <w:tc>
          <w:tcPr>
            <w:tcW w:w="2295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92DAE" w:rsidRDefault="00492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2DAE" w:rsidRDefault="0072488B">
            <w:pPr>
              <w:rPr>
                <w:rFonts w:ascii="Times New Roman" w:eastAsia="Times New Roman" w:hAnsi="Times New Roman" w:cs="Times New Roman"/>
              </w:rPr>
            </w:pPr>
            <w:r>
              <w:t>Audience Analysis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492DAE" w:rsidRDefault="007248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92DAE">
        <w:trPr>
          <w:trHeight w:val="288"/>
        </w:trPr>
        <w:tc>
          <w:tcPr>
            <w:tcW w:w="2295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92DAE" w:rsidRDefault="00492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2DAE" w:rsidRDefault="000056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Essay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492DAE" w:rsidRDefault="007248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92DAE">
        <w:trPr>
          <w:trHeight w:val="412"/>
        </w:trPr>
        <w:tc>
          <w:tcPr>
            <w:tcW w:w="2295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92DAE" w:rsidRDefault="00492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2DAE" w:rsidRDefault="007248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Reasoning, Organization of debates and active listening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492DAE" w:rsidRDefault="007248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92DAE">
        <w:trPr>
          <w:trHeight w:val="714"/>
        </w:trPr>
        <w:tc>
          <w:tcPr>
            <w:tcW w:w="2295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92DAE" w:rsidRDefault="00492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2DAE" w:rsidRDefault="007248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Negative Case, Refutation and Rejoinder ,Disadvantages and Types of Disadvantages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492DAE" w:rsidRDefault="007248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492DAE">
        <w:trPr>
          <w:trHeight w:val="698"/>
        </w:trPr>
        <w:tc>
          <w:tcPr>
            <w:tcW w:w="2295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92DAE" w:rsidRDefault="00492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2DAE" w:rsidRDefault="007248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Counterplans , Types of Counterplans and Advanced Negative Tactics, Fake News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492DAE" w:rsidRDefault="007248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92DAE">
        <w:trPr>
          <w:trHeight w:val="573"/>
        </w:trPr>
        <w:tc>
          <w:tcPr>
            <w:tcW w:w="2295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92DAE" w:rsidRDefault="00492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2DAE" w:rsidRDefault="007248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Language and Delivery, Methods of Delivery and develop Answers to Disadvantages and  to Counterplans;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492DAE" w:rsidRDefault="007248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492DAE">
        <w:trPr>
          <w:trHeight w:val="420"/>
        </w:trPr>
        <w:tc>
          <w:tcPr>
            <w:tcW w:w="2295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92DAE" w:rsidRDefault="00492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2DAE" w:rsidRDefault="007248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Topic analysis ,Synchronous debate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492DAE" w:rsidRDefault="007248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492DAE">
        <w:trPr>
          <w:trHeight w:val="288"/>
        </w:trPr>
        <w:tc>
          <w:tcPr>
            <w:tcW w:w="2295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92DAE" w:rsidRDefault="00492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2DAE" w:rsidRDefault="00CD7F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Debate simulation review</w:t>
            </w:r>
            <w:r w:rsidR="0072488B">
              <w:rPr>
                <w:rFonts w:ascii="Times New Roman" w:eastAsia="Times New Roman" w:hAnsi="Times New Roman" w:cs="Times New Roman"/>
              </w:rPr>
              <w:t>;</w:t>
            </w:r>
          </w:p>
          <w:p w:rsidR="00492DAE" w:rsidRDefault="00492D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492DAE" w:rsidRDefault="007248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492DAE">
        <w:trPr>
          <w:trHeight w:val="855"/>
        </w:trPr>
        <w:tc>
          <w:tcPr>
            <w:tcW w:w="2295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92DAE" w:rsidRDefault="00492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2DAE" w:rsidRDefault="006541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Debate simulation</w:t>
            </w:r>
          </w:p>
          <w:p w:rsidR="00492DAE" w:rsidRDefault="000056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Argumentation assignment</w:t>
            </w:r>
            <w:r w:rsidR="0072488B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492DAE" w:rsidRDefault="007248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  <w:p w:rsidR="00492DAE" w:rsidRDefault="007248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  <w:p w:rsidR="00492DAE" w:rsidRDefault="00492DA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2DAE">
        <w:trPr>
          <w:trHeight w:val="288"/>
        </w:trPr>
        <w:tc>
          <w:tcPr>
            <w:tcW w:w="2295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92DAE" w:rsidRDefault="00492D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DAE" w:rsidRDefault="00492D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DAE" w:rsidRDefault="007248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Teaching/Learning Methods</w:t>
            </w:r>
          </w:p>
        </w:tc>
        <w:tc>
          <w:tcPr>
            <w:tcW w:w="5740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:rsidR="00492DAE" w:rsidRDefault="007248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Teaching/Learning Activity</w:t>
            </w:r>
          </w:p>
        </w:tc>
        <w:tc>
          <w:tcPr>
            <w:tcW w:w="1917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:rsidR="00492DAE" w:rsidRDefault="007248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Weight (%)</w:t>
            </w:r>
          </w:p>
        </w:tc>
      </w:tr>
      <w:tr w:rsidR="00492DAE">
        <w:trPr>
          <w:trHeight w:val="288"/>
        </w:trPr>
        <w:tc>
          <w:tcPr>
            <w:tcW w:w="2295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92DAE" w:rsidRDefault="00492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2DAE" w:rsidRDefault="0072488B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Lectures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492DAE" w:rsidRDefault="007248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492DAE">
        <w:trPr>
          <w:trHeight w:val="288"/>
        </w:trPr>
        <w:tc>
          <w:tcPr>
            <w:tcW w:w="2295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92DAE" w:rsidRDefault="00492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2DAE" w:rsidRDefault="0000563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Debate simulation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492DAE" w:rsidRDefault="0000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2488B">
              <w:rPr>
                <w:rFonts w:ascii="Times New Roman" w:eastAsia="Times New Roman" w:hAnsi="Times New Roman" w:cs="Times New Roman"/>
                <w:sz w:val="24"/>
                <w:szCs w:val="24"/>
              </w:rPr>
              <w:t>0%.</w:t>
            </w:r>
          </w:p>
        </w:tc>
      </w:tr>
      <w:tr w:rsidR="00492DAE">
        <w:trPr>
          <w:trHeight w:val="288"/>
        </w:trPr>
        <w:tc>
          <w:tcPr>
            <w:tcW w:w="2295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92DAE" w:rsidRDefault="00492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2DAE" w:rsidRDefault="0072488B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 and writing skills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492DAE" w:rsidRDefault="0000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2488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92DAE">
        <w:trPr>
          <w:trHeight w:val="288"/>
        </w:trPr>
        <w:tc>
          <w:tcPr>
            <w:tcW w:w="2295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92DAE" w:rsidRDefault="00492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2DAE" w:rsidRDefault="00005635" w:rsidP="0000563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Argumentation assignment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492DAE" w:rsidRDefault="0000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2488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92DAE" w:rsidTr="00005635">
        <w:trPr>
          <w:trHeight w:val="108"/>
        </w:trPr>
        <w:tc>
          <w:tcPr>
            <w:tcW w:w="2295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92DAE" w:rsidRDefault="00492D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2DAE" w:rsidRDefault="00492DAE" w:rsidP="00005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492DAE" w:rsidRDefault="00492DAE" w:rsidP="00005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DAE">
        <w:trPr>
          <w:trHeight w:val="288"/>
        </w:trPr>
        <w:tc>
          <w:tcPr>
            <w:tcW w:w="2295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92DAE" w:rsidRDefault="007248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 Methods</w:t>
            </w:r>
          </w:p>
        </w:tc>
        <w:tc>
          <w:tcPr>
            <w:tcW w:w="2998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:rsidR="00492DAE" w:rsidRDefault="007248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 Activity</w:t>
            </w:r>
          </w:p>
        </w:tc>
        <w:tc>
          <w:tcPr>
            <w:tcW w:w="1247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:rsidR="00492DAE" w:rsidRDefault="007248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1495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:rsidR="00492DAE" w:rsidRDefault="007248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1917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:rsidR="00492DAE" w:rsidRDefault="007248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Weight (%)</w:t>
            </w:r>
          </w:p>
        </w:tc>
      </w:tr>
      <w:tr w:rsidR="00492DAE">
        <w:trPr>
          <w:trHeight w:val="288"/>
        </w:trPr>
        <w:tc>
          <w:tcPr>
            <w:tcW w:w="2295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92DAE" w:rsidRDefault="00492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492DAE" w:rsidRDefault="0072488B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Lectures attendance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92DAE" w:rsidRDefault="007248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492DAE" w:rsidRDefault="007248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492DAE" w:rsidRDefault="007248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92DAE">
        <w:trPr>
          <w:trHeight w:val="288"/>
        </w:trPr>
        <w:tc>
          <w:tcPr>
            <w:tcW w:w="2295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92DAE" w:rsidRDefault="00492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492DAE" w:rsidRDefault="0061388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92DAE" w:rsidRDefault="007248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492DAE" w:rsidRDefault="007248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492DAE" w:rsidRDefault="007248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492DAE">
        <w:trPr>
          <w:trHeight w:val="582"/>
        </w:trPr>
        <w:tc>
          <w:tcPr>
            <w:tcW w:w="2295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92DAE" w:rsidRDefault="00492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492DAE" w:rsidRDefault="00F5427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Debate simulation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92DAE" w:rsidRDefault="007248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492DAE" w:rsidRDefault="00F54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492DAE" w:rsidRDefault="00F54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2488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92DAE">
        <w:trPr>
          <w:trHeight w:val="540"/>
        </w:trPr>
        <w:tc>
          <w:tcPr>
            <w:tcW w:w="2295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92DAE" w:rsidRDefault="00492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492DAE" w:rsidRDefault="0072488B" w:rsidP="00F54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F54279">
              <w:rPr>
                <w:rFonts w:ascii="Times New Roman" w:eastAsia="Times New Roman" w:hAnsi="Times New Roman" w:cs="Times New Roman"/>
                <w:sz w:val="24"/>
                <w:szCs w:val="24"/>
              </w:rPr>
              <w:t>4.Argumentation  assignment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92DAE" w:rsidRDefault="007248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492DAE" w:rsidRDefault="007248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492DAE" w:rsidRDefault="00F54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2488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  <w:p w:rsidR="00492DAE" w:rsidRDefault="00492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DAE" w:rsidRDefault="00492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DAE">
        <w:trPr>
          <w:trHeight w:val="288"/>
        </w:trPr>
        <w:tc>
          <w:tcPr>
            <w:tcW w:w="2295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92DAE" w:rsidRDefault="007248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 resources</w:t>
            </w:r>
          </w:p>
        </w:tc>
        <w:tc>
          <w:tcPr>
            <w:tcW w:w="5740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:rsidR="00492DAE" w:rsidRDefault="007248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Resources</w:t>
            </w:r>
          </w:p>
        </w:tc>
        <w:tc>
          <w:tcPr>
            <w:tcW w:w="1917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:rsidR="00492DAE" w:rsidRDefault="007248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</w:tr>
      <w:tr w:rsidR="00492DAE">
        <w:trPr>
          <w:trHeight w:val="288"/>
        </w:trPr>
        <w:tc>
          <w:tcPr>
            <w:tcW w:w="2295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92DAE" w:rsidRDefault="00492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2DAE" w:rsidRDefault="0072488B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 with computer, blackboard, markers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492DAE" w:rsidRDefault="007248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DAE">
        <w:trPr>
          <w:trHeight w:val="288"/>
        </w:trPr>
        <w:tc>
          <w:tcPr>
            <w:tcW w:w="2295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92DAE" w:rsidRDefault="00492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2DAE" w:rsidRDefault="0072488B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Laboratory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492DAE" w:rsidRDefault="007248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DAE">
        <w:trPr>
          <w:trHeight w:val="288"/>
        </w:trPr>
        <w:tc>
          <w:tcPr>
            <w:tcW w:w="2295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92DAE" w:rsidRDefault="00492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2DAE" w:rsidRDefault="0072488B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Library resources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492DAE" w:rsidRDefault="007248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DAE">
        <w:trPr>
          <w:trHeight w:val="288"/>
        </w:trPr>
        <w:tc>
          <w:tcPr>
            <w:tcW w:w="2295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92DAE" w:rsidRDefault="00492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2DAE" w:rsidRDefault="0072488B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Projector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492DAE" w:rsidRDefault="007248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DAE">
        <w:trPr>
          <w:trHeight w:val="288"/>
        </w:trPr>
        <w:tc>
          <w:tcPr>
            <w:tcW w:w="2295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92DAE" w:rsidRDefault="007248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ECTS Workload</w:t>
            </w:r>
          </w:p>
        </w:tc>
        <w:tc>
          <w:tcPr>
            <w:tcW w:w="4245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:rsidR="00492DAE" w:rsidRDefault="007248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495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:rsidR="00492DAE" w:rsidRDefault="007248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Weekly hrs</w:t>
            </w:r>
          </w:p>
        </w:tc>
        <w:tc>
          <w:tcPr>
            <w:tcW w:w="1917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:rsidR="00492DAE" w:rsidRDefault="007248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workload</w:t>
            </w:r>
          </w:p>
        </w:tc>
      </w:tr>
      <w:tr w:rsidR="00492DAE">
        <w:trPr>
          <w:trHeight w:val="288"/>
        </w:trPr>
        <w:tc>
          <w:tcPr>
            <w:tcW w:w="2295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92DAE" w:rsidRDefault="00492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DAE" w:rsidRDefault="0072488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Lectures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492DAE" w:rsidRDefault="007248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492DAE" w:rsidRDefault="007248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92DAE">
        <w:trPr>
          <w:trHeight w:val="288"/>
        </w:trPr>
        <w:tc>
          <w:tcPr>
            <w:tcW w:w="2295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92DAE" w:rsidRDefault="00492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DAE" w:rsidRDefault="00CD7F6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492DAE" w:rsidRDefault="007248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492DAE" w:rsidRDefault="00CD7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2DAE">
        <w:trPr>
          <w:trHeight w:val="288"/>
        </w:trPr>
        <w:tc>
          <w:tcPr>
            <w:tcW w:w="2295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92DAE" w:rsidRDefault="00492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DAE" w:rsidRDefault="00CD7F6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Debate simulation preparation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492DAE" w:rsidRDefault="00CD7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492DAE" w:rsidRDefault="00934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92DAE">
        <w:trPr>
          <w:trHeight w:val="288"/>
        </w:trPr>
        <w:tc>
          <w:tcPr>
            <w:tcW w:w="2295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92DAE" w:rsidRDefault="00492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DAE" w:rsidRDefault="0072488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 study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492DAE" w:rsidRDefault="00083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492DAE" w:rsidRDefault="00083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92DAE">
        <w:trPr>
          <w:trHeight w:val="270"/>
        </w:trPr>
        <w:tc>
          <w:tcPr>
            <w:tcW w:w="2295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92DAE" w:rsidRDefault="00492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DAE" w:rsidRDefault="007248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5. </w:t>
            </w:r>
            <w:r w:rsidR="00083216">
              <w:rPr>
                <w:rFonts w:ascii="Times New Roman" w:eastAsia="Times New Roman" w:hAnsi="Times New Roman" w:cs="Times New Roman"/>
                <w:sz w:val="24"/>
                <w:szCs w:val="24"/>
              </w:rPr>
              <w:t>Argumentation assignment</w:t>
            </w:r>
          </w:p>
          <w:p w:rsidR="00492DAE" w:rsidRDefault="00492DA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492DAE" w:rsidRDefault="00083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492DAE" w:rsidRDefault="0072488B" w:rsidP="00083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08321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92DAE" w:rsidTr="00EA7994">
        <w:trPr>
          <w:trHeight w:val="980"/>
        </w:trPr>
        <w:tc>
          <w:tcPr>
            <w:tcW w:w="22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:rsidR="00492DAE" w:rsidRDefault="007248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Literature/References</w:t>
            </w:r>
          </w:p>
        </w:tc>
        <w:tc>
          <w:tcPr>
            <w:tcW w:w="7657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492DAE" w:rsidRPr="00EA7994" w:rsidRDefault="0072488B" w:rsidP="00EA7994">
            <w:pPr>
              <w:pStyle w:val="Heading1"/>
              <w:shd w:val="clear" w:color="auto" w:fill="FFFFFF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Argumentation and </w:t>
            </w:r>
            <w:proofErr w:type="gramStart"/>
            <w:r>
              <w:rPr>
                <w:b w:val="0"/>
                <w:sz w:val="24"/>
                <w:szCs w:val="24"/>
              </w:rPr>
              <w:t>debate :</w:t>
            </w:r>
            <w:proofErr w:type="gramEnd"/>
            <w:r>
              <w:rPr>
                <w:b w:val="0"/>
                <w:sz w:val="24"/>
                <w:szCs w:val="24"/>
              </w:rPr>
              <w:t xml:space="preserve"> critical thinking for reasoned decision making</w:t>
            </w:r>
            <w:r w:rsidR="00EA7994">
              <w:rPr>
                <w:b w:val="0"/>
                <w:sz w:val="24"/>
                <w:szCs w:val="24"/>
              </w:rPr>
              <w:t xml:space="preserve"> </w:t>
            </w:r>
            <w:hyperlink r:id="rId6">
              <w:r>
                <w:rPr>
                  <w:color w:val="000000"/>
                  <w:sz w:val="24"/>
                  <w:szCs w:val="24"/>
                  <w:highlight w:val="white"/>
                  <w:u w:val="single"/>
                </w:rPr>
                <w:t xml:space="preserve">Austin J </w:t>
              </w:r>
              <w:proofErr w:type="spellStart"/>
              <w:r>
                <w:rPr>
                  <w:color w:val="000000"/>
                  <w:sz w:val="24"/>
                  <w:szCs w:val="24"/>
                  <w:highlight w:val="white"/>
                  <w:u w:val="single"/>
                </w:rPr>
                <w:t>Freeley</w:t>
              </w:r>
              <w:proofErr w:type="spellEnd"/>
            </w:hyperlink>
            <w:r>
              <w:rPr>
                <w:sz w:val="24"/>
                <w:szCs w:val="24"/>
                <w:highlight w:val="white"/>
              </w:rPr>
              <w:t> &amp; </w:t>
            </w:r>
            <w:hyperlink r:id="rId7">
              <w:r>
                <w:rPr>
                  <w:color w:val="000000"/>
                  <w:sz w:val="24"/>
                  <w:szCs w:val="24"/>
                  <w:highlight w:val="white"/>
                  <w:u w:val="single"/>
                </w:rPr>
                <w:t>David L Steinberg</w:t>
              </w:r>
            </w:hyperlink>
            <w:r>
              <w:rPr>
                <w:sz w:val="24"/>
                <w:szCs w:val="24"/>
              </w:rPr>
              <w:t xml:space="preserve"> 2009</w:t>
            </w:r>
          </w:p>
          <w:p w:rsidR="00EA7994" w:rsidRDefault="0072488B">
            <w:pPr>
              <w:pStyle w:val="Heading1"/>
              <w:shd w:val="clear" w:color="auto" w:fill="FFFFFF"/>
              <w:spacing w:before="0" w:after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Oxford Guide to Effective Argument and Critical Thinking</w:t>
            </w:r>
            <w:r w:rsidR="00EA7994">
              <w:rPr>
                <w:b w:val="0"/>
                <w:sz w:val="24"/>
                <w:szCs w:val="24"/>
              </w:rPr>
              <w:t xml:space="preserve"> </w:t>
            </w:r>
            <w:hyperlink r:id="rId8">
              <w:r>
                <w:rPr>
                  <w:color w:val="000000"/>
                  <w:sz w:val="24"/>
                  <w:szCs w:val="24"/>
                  <w:u w:val="single"/>
                </w:rPr>
                <w:t xml:space="preserve">Colin </w:t>
              </w:r>
              <w:proofErr w:type="spellStart"/>
              <w:r>
                <w:rPr>
                  <w:color w:val="000000"/>
                  <w:sz w:val="24"/>
                  <w:szCs w:val="24"/>
                  <w:u w:val="single"/>
                </w:rPr>
                <w:t>Swatrid</w:t>
              </w:r>
              <w:r>
                <w:rPr>
                  <w:color w:val="000000"/>
                  <w:sz w:val="24"/>
                  <w:szCs w:val="24"/>
                  <w:u w:val="single"/>
                </w:rPr>
                <w:t>ge</w:t>
              </w:r>
              <w:proofErr w:type="spellEnd"/>
            </w:hyperlink>
            <w:r>
              <w:rPr>
                <w:sz w:val="24"/>
                <w:szCs w:val="24"/>
              </w:rPr>
              <w:t xml:space="preserve"> 2014</w:t>
            </w:r>
          </w:p>
          <w:p w:rsidR="00492DAE" w:rsidRPr="00EA7994" w:rsidRDefault="0072488B">
            <w:pPr>
              <w:pStyle w:val="Heading1"/>
              <w:shd w:val="clear" w:color="auto" w:fill="FFFFFF"/>
              <w:spacing w:before="0" w:after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212121"/>
                <w:sz w:val="24"/>
                <w:szCs w:val="24"/>
              </w:rPr>
              <w:t>Argument - Critical Thinking, Logic, and the Fallacies 2E</w:t>
            </w:r>
            <w:r>
              <w:rPr>
                <w:b w:val="0"/>
                <w:sz w:val="24"/>
                <w:szCs w:val="24"/>
              </w:rPr>
              <w:t>,</w:t>
            </w:r>
            <w:r>
              <w:rPr>
                <w:sz w:val="24"/>
                <w:szCs w:val="24"/>
                <w:highlight w:val="white"/>
              </w:rPr>
              <w:t xml:space="preserve"> 2013 </w:t>
            </w:r>
          </w:p>
          <w:p w:rsidR="00492DAE" w:rsidRPr="00EA7994" w:rsidRDefault="0072488B" w:rsidP="00EA7994">
            <w:pPr>
              <w:pStyle w:val="Heading1"/>
              <w:shd w:val="clear" w:color="auto" w:fill="FFFFFF"/>
              <w:spacing w:before="0" w:after="0"/>
              <w:rPr>
                <w:b w:val="0"/>
                <w:color w:val="212121"/>
                <w:sz w:val="24"/>
                <w:szCs w:val="24"/>
              </w:rPr>
            </w:pPr>
            <w:r>
              <w:rPr>
                <w:b w:val="0"/>
                <w:color w:val="212121"/>
                <w:sz w:val="24"/>
                <w:szCs w:val="24"/>
              </w:rPr>
              <w:t>Logic as a Tool: A Guide to Formal Logical Reasoning</w:t>
            </w:r>
            <w:r w:rsidR="00EA7994">
              <w:rPr>
                <w:b w:val="0"/>
                <w:color w:val="212121"/>
                <w:sz w:val="24"/>
                <w:szCs w:val="24"/>
              </w:rPr>
              <w:t xml:space="preserve"> </w:t>
            </w:r>
            <w:hyperlink r:id="rId9">
              <w:r>
                <w:rPr>
                  <w:color w:val="000000"/>
                  <w:sz w:val="24"/>
                  <w:szCs w:val="24"/>
                  <w:u w:val="single"/>
                </w:rPr>
                <w:t xml:space="preserve">Valentin </w:t>
              </w:r>
              <w:proofErr w:type="spellStart"/>
              <w:r>
                <w:rPr>
                  <w:color w:val="000000"/>
                  <w:sz w:val="24"/>
                  <w:szCs w:val="24"/>
                  <w:u w:val="single"/>
                </w:rPr>
                <w:t>Goranko</w:t>
              </w:r>
              <w:proofErr w:type="spellEnd"/>
            </w:hyperlink>
            <w:r>
              <w:rPr>
                <w:sz w:val="24"/>
                <w:szCs w:val="24"/>
              </w:rPr>
              <w:t xml:space="preserve"> 2016 </w:t>
            </w:r>
          </w:p>
        </w:tc>
      </w:tr>
      <w:tr w:rsidR="00492DAE">
        <w:tc>
          <w:tcPr>
            <w:tcW w:w="22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:rsidR="00492DAE" w:rsidRDefault="007248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7657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492DAE" w:rsidRPr="00EA7994" w:rsidRDefault="0072488B" w:rsidP="00EA799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</w:hyperlink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eniz.celcima@ubt-uni.net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492DAE" w:rsidRDefault="00492DAE"/>
    <w:sectPr w:rsidR="00492D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C4B0F"/>
    <w:multiLevelType w:val="multilevel"/>
    <w:tmpl w:val="A8E03E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924A68"/>
    <w:multiLevelType w:val="multilevel"/>
    <w:tmpl w:val="67989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E0472"/>
    <w:multiLevelType w:val="multilevel"/>
    <w:tmpl w:val="67989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8695B"/>
    <w:multiLevelType w:val="multilevel"/>
    <w:tmpl w:val="67989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B24F6"/>
    <w:multiLevelType w:val="multilevel"/>
    <w:tmpl w:val="67989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AE"/>
    <w:rsid w:val="00005635"/>
    <w:rsid w:val="00044E09"/>
    <w:rsid w:val="00083216"/>
    <w:rsid w:val="000E0231"/>
    <w:rsid w:val="00492DAE"/>
    <w:rsid w:val="005559D0"/>
    <w:rsid w:val="0061388A"/>
    <w:rsid w:val="00654112"/>
    <w:rsid w:val="0072488B"/>
    <w:rsid w:val="007D08D4"/>
    <w:rsid w:val="00927C64"/>
    <w:rsid w:val="009342BC"/>
    <w:rsid w:val="00CD7F64"/>
    <w:rsid w:val="00CF2DBC"/>
    <w:rsid w:val="00EA7994"/>
    <w:rsid w:val="00F5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9218BD-F363-45A9-BC44-D33BBE9A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32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142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Litertatu ne tab"/>
    <w:basedOn w:val="Normal"/>
    <w:link w:val="ListParagraphChar"/>
    <w:uiPriority w:val="34"/>
    <w:qFormat/>
    <w:rsid w:val="00140732"/>
    <w:pPr>
      <w:ind w:left="720"/>
      <w:contextualSpacing/>
    </w:pPr>
  </w:style>
  <w:style w:type="character" w:styleId="Hyperlink">
    <w:name w:val="Hyperlink"/>
    <w:uiPriority w:val="99"/>
    <w:unhideWhenUsed/>
    <w:rsid w:val="00140732"/>
    <w:rPr>
      <w:color w:val="0000FF"/>
      <w:u w:val="single"/>
    </w:rPr>
  </w:style>
  <w:style w:type="character" w:customStyle="1" w:styleId="ListParagraphChar">
    <w:name w:val="List Paragraph Char"/>
    <w:aliases w:val="Litertatu ne tab Char"/>
    <w:link w:val="ListParagraph"/>
    <w:uiPriority w:val="34"/>
    <w:locked/>
    <w:rsid w:val="00140732"/>
    <w:rPr>
      <w:rFonts w:eastAsiaTheme="minorEastAsia"/>
      <w:lang w:val="en-GB"/>
    </w:rPr>
  </w:style>
  <w:style w:type="table" w:customStyle="1" w:styleId="TableGrid4">
    <w:name w:val="Table Grid4"/>
    <w:basedOn w:val="TableNormal"/>
    <w:next w:val="TableGrid"/>
    <w:uiPriority w:val="59"/>
    <w:rsid w:val="0014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4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27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nfo-green">
    <w:name w:val="info-green"/>
    <w:basedOn w:val="DefaultParagraphFont"/>
    <w:rsid w:val="00142729"/>
  </w:style>
  <w:style w:type="character" w:customStyle="1" w:styleId="m-info">
    <w:name w:val="m-info"/>
    <w:basedOn w:val="DefaultParagraphFont"/>
    <w:rsid w:val="00142729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dfdrive.com/search?q=Colin+Swatrid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pdfdrive.com/search?q=David+L+Steinbe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dfdrive.com/search?q=Austin+J+Freeley" TargetMode="External"/><Relationship Id="rId11" Type="http://schemas.openxmlformats.org/officeDocument/2006/relationships/hyperlink" Target="mailto:deniz.celcima@ubt-uni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niz.celcima@ubt-uni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dfdrive.com/search?q=Valentin+Gorank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8wmFonUro0TJSPmNUxWXTfgltKQ==">AMUW2mXKP0T/EF+aGPyNHKF2kQGtBq9TtcaW+ua2ZMxCh2/xaWNstWO+P+ACpRMMWmPOZ8hD5j4OsSbXRB/DFluoW9Fu+fNtiWdpoUGDsnDIcUDY6BSxl1/NiktG6WUf2XjOyqL/p6Hs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2758</Characters>
  <Application>Microsoft Office Word</Application>
  <DocSecurity>0</DocSecurity>
  <Lines>229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</dc:creator>
  <cp:lastModifiedBy>Microsoft account</cp:lastModifiedBy>
  <cp:revision>18</cp:revision>
  <dcterms:created xsi:type="dcterms:W3CDTF">2023-01-19T16:41:00Z</dcterms:created>
  <dcterms:modified xsi:type="dcterms:W3CDTF">2023-01-19T16:51:00Z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c74b3bd8c4b832978c08bfcf26c2e33b24e7be3c89539978204703383328a851</vt:lpwstr>
  </property>
</Properties>
</file>