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765A0" w14:textId="77777777" w:rsidR="000C6AB8" w:rsidRPr="00145ECC" w:rsidRDefault="000C6AB8" w:rsidP="000C6AB8">
      <w:pPr>
        <w:jc w:val="center"/>
        <w:rPr>
          <w:rFonts w:ascii="Swis721 Cn BT" w:hAnsi="Swis721 Cn BT"/>
          <w:lang w:val="sq-AL"/>
        </w:rPr>
      </w:pPr>
      <w:bookmarkStart w:id="0" w:name="_GoBack"/>
      <w:bookmarkEnd w:id="0"/>
      <w:r w:rsidRPr="00145ECC">
        <w:rPr>
          <w:rFonts w:ascii="Swis721 Cn BT" w:hAnsi="Swis721 Cn BT" w:cs="Helvetica"/>
          <w:noProof/>
          <w:lang w:val="en-US"/>
        </w:rPr>
        <w:drawing>
          <wp:inline distT="0" distB="0" distL="0" distR="0" wp14:anchorId="1791C665" wp14:editId="4E74C67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E26FFC" w14:textId="77777777" w:rsidR="000C6AB8" w:rsidRPr="00145ECC" w:rsidRDefault="000C6AB8" w:rsidP="000C6AB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145ECC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0CAC157C" w14:textId="71B9B31A" w:rsidR="001F17B9" w:rsidRPr="001F17B9" w:rsidRDefault="001F17B9" w:rsidP="001F17B9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1F17B9">
        <w:rPr>
          <w:rFonts w:ascii="Tahoma" w:hAnsi="Tahoma" w:cs="Tahoma"/>
          <w:b/>
          <w:sz w:val="24"/>
          <w:szCs w:val="24"/>
          <w:lang w:val="sq-AL"/>
        </w:rPr>
        <w:t xml:space="preserve">Bachelor - </w:t>
      </w:r>
      <w:r w:rsidR="00F61360">
        <w:rPr>
          <w:rFonts w:ascii="Tahoma" w:hAnsi="Tahoma" w:cs="Tahoma"/>
          <w:b/>
          <w:sz w:val="24"/>
          <w:szCs w:val="24"/>
          <w:lang w:val="sq-AL"/>
        </w:rPr>
        <w:t>Law</w:t>
      </w:r>
    </w:p>
    <w:p w14:paraId="049813A7" w14:textId="44A8E165" w:rsidR="000819A7" w:rsidRPr="00AF6EBA" w:rsidRDefault="001F17B9" w:rsidP="001F17B9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AF6EBA">
        <w:rPr>
          <w:rFonts w:ascii="Tahoma" w:hAnsi="Tahoma" w:cs="Tahoma"/>
          <w:b/>
          <w:sz w:val="20"/>
          <w:szCs w:val="20"/>
          <w:lang w:val="sq-AL"/>
        </w:rPr>
        <w:t xml:space="preserve">  Syllabus</w:t>
      </w:r>
    </w:p>
    <w:p w14:paraId="1DDBAEAB" w14:textId="77777777" w:rsidR="001F17B9" w:rsidRPr="00145ECC" w:rsidRDefault="001F17B9" w:rsidP="001F17B9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</w:p>
    <w:tbl>
      <w:tblPr>
        <w:tblStyle w:val="TableGrid"/>
        <w:tblW w:w="1099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927"/>
        <w:gridCol w:w="3550"/>
        <w:gridCol w:w="1332"/>
        <w:gridCol w:w="2749"/>
        <w:gridCol w:w="1432"/>
      </w:tblGrid>
      <w:tr w:rsidR="00605CEC" w:rsidRPr="00145ECC" w14:paraId="2421442B" w14:textId="77777777" w:rsidTr="00304084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936AE08" w14:textId="6ED808E0" w:rsidR="00605CEC" w:rsidRPr="00145ECC" w:rsidRDefault="001F17B9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Subject</w:t>
            </w:r>
          </w:p>
          <w:p w14:paraId="21BF43DF" w14:textId="77777777" w:rsidR="00605CEC" w:rsidRPr="00145ECC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19B891E" w14:textId="77777777" w:rsidR="00605CEC" w:rsidRPr="00145ECC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06E82C34" w14:textId="3672288B" w:rsidR="00605CEC" w:rsidRPr="00DF3E61" w:rsidRDefault="001D40D7" w:rsidP="00605CEC">
            <w:pPr>
              <w:rPr>
                <w:rFonts w:ascii="Arial" w:hAnsi="Arial" w:cs="Arial"/>
                <w:b/>
                <w:sz w:val="18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8"/>
                <w:szCs w:val="17"/>
                <w:lang w:val="sq-AL"/>
              </w:rPr>
              <w:t xml:space="preserve">INTERNATIONAL </w:t>
            </w:r>
            <w:r w:rsidR="00F61360">
              <w:rPr>
                <w:rFonts w:ascii="Arial" w:hAnsi="Arial" w:cs="Arial"/>
                <w:b/>
                <w:sz w:val="18"/>
                <w:szCs w:val="17"/>
                <w:lang w:val="sq-AL"/>
              </w:rPr>
              <w:t xml:space="preserve">PUBLIC </w:t>
            </w:r>
            <w:r>
              <w:rPr>
                <w:rFonts w:ascii="Arial" w:hAnsi="Arial" w:cs="Arial"/>
                <w:b/>
                <w:sz w:val="18"/>
                <w:szCs w:val="17"/>
                <w:lang w:val="sq-AL"/>
              </w:rPr>
              <w:t>LAW</w:t>
            </w:r>
          </w:p>
          <w:p w14:paraId="13F47460" w14:textId="77777777" w:rsidR="00605CEC" w:rsidRPr="00145ECC" w:rsidRDefault="00605CEC" w:rsidP="00605CEC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210AEF" w:rsidRPr="00145ECC" w14:paraId="2521A4A0" w14:textId="77777777" w:rsidTr="00304084">
        <w:trPr>
          <w:trHeight w:hRule="exact" w:val="465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B40EF6D" w14:textId="77777777" w:rsidR="00210AEF" w:rsidRPr="00145ECC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52DFF36" w14:textId="4BD23F52" w:rsidR="00210AEF" w:rsidRPr="001F17B9" w:rsidRDefault="001F17B9" w:rsidP="001F17B9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BE0411">
              <w:rPr>
                <w:rFonts w:ascii="Arial" w:hAnsi="Arial" w:cs="Arial"/>
                <w:sz w:val="17"/>
                <w:szCs w:val="17"/>
                <w:lang w:val="en-US"/>
              </w:rPr>
              <w:t>Type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A4B9ED" w14:textId="04F55E38" w:rsidR="00210AEF" w:rsidRPr="00145ECC" w:rsidRDefault="001F17B9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sz w:val="17"/>
                <w:szCs w:val="17"/>
                <w:lang w:val="en-US"/>
              </w:rPr>
              <w:t>Semester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7D5D96" w14:textId="77777777" w:rsidR="00210AEF" w:rsidRPr="00145ECC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ECTS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67C2EF1" w14:textId="3993C74F" w:rsidR="00210AEF" w:rsidRPr="00145ECC" w:rsidRDefault="001F17B9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Code</w:t>
            </w:r>
          </w:p>
        </w:tc>
      </w:tr>
      <w:tr w:rsidR="00210AEF" w:rsidRPr="00145ECC" w14:paraId="0E980E64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6B55622" w14:textId="77777777" w:rsidR="00210AEF" w:rsidRPr="00145ECC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5B61F2F" w14:textId="2309E0F7" w:rsidR="00210AEF" w:rsidRPr="00145ECC" w:rsidRDefault="00E1171B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OBL</w:t>
            </w:r>
            <w:r w:rsidR="001D40D7">
              <w:rPr>
                <w:rFonts w:ascii="Arial" w:hAnsi="Arial" w:cs="Arial"/>
                <w:sz w:val="17"/>
                <w:szCs w:val="17"/>
                <w:lang w:val="sq-AL"/>
              </w:rPr>
              <w:t>IGATORY</w:t>
            </w: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 xml:space="preserve"> (O</w:t>
            </w:r>
            <w:r w:rsidR="00210AEF" w:rsidRPr="00145ECC">
              <w:rPr>
                <w:rFonts w:ascii="Arial" w:hAnsi="Arial" w:cs="Arial"/>
                <w:sz w:val="17"/>
                <w:szCs w:val="17"/>
                <w:lang w:val="sq-AL"/>
              </w:rPr>
              <w:t>)</w:t>
            </w:r>
          </w:p>
          <w:p w14:paraId="76D716D4" w14:textId="77777777" w:rsidR="00210AEF" w:rsidRPr="00145ECC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493AB2B" w14:textId="548A3164" w:rsidR="00210AEF" w:rsidRPr="00145ECC" w:rsidRDefault="00612539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V</w:t>
            </w:r>
            <w:r w:rsidR="00F61360">
              <w:rPr>
                <w:rFonts w:ascii="Arial" w:hAnsi="Arial" w:cs="Arial"/>
                <w:sz w:val="17"/>
                <w:szCs w:val="17"/>
                <w:lang w:val="sq-AL"/>
              </w:rPr>
              <w:t>I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01A56AE" w14:textId="77777777" w:rsidR="00210AEF" w:rsidRPr="00145ECC" w:rsidRDefault="00E96E6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7C24AF" w14:textId="0A79679E" w:rsidR="00210AEF" w:rsidRPr="00145ECC" w:rsidRDefault="00F61360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Law-B-050</w:t>
            </w:r>
          </w:p>
        </w:tc>
      </w:tr>
      <w:tr w:rsidR="00605CEC" w:rsidRPr="00145ECC" w14:paraId="24BE2D06" w14:textId="77777777" w:rsidTr="00304084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A6CCA5F" w14:textId="37841976" w:rsidR="00605CEC" w:rsidRPr="00145ECC" w:rsidRDefault="001F17B9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Lecturer</w:t>
            </w:r>
          </w:p>
        </w:tc>
        <w:tc>
          <w:tcPr>
            <w:tcW w:w="906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3A9C999F" w14:textId="344CE80D" w:rsidR="00605CEC" w:rsidRPr="00145ECC" w:rsidRDefault="003724F1" w:rsidP="009428D7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8"/>
                <w:szCs w:val="17"/>
                <w:lang w:val="sq-AL"/>
              </w:rPr>
              <w:t>Prof.</w:t>
            </w:r>
            <w:r w:rsidR="001E50DA">
              <w:rPr>
                <w:rFonts w:ascii="Arial" w:hAnsi="Arial" w:cs="Arial"/>
                <w:sz w:val="18"/>
                <w:szCs w:val="17"/>
                <w:lang w:val="sq-AL"/>
              </w:rPr>
              <w:t xml:space="preserve"> A</w:t>
            </w:r>
            <w:r>
              <w:rPr>
                <w:rFonts w:ascii="Arial" w:hAnsi="Arial" w:cs="Arial"/>
                <w:sz w:val="18"/>
                <w:szCs w:val="17"/>
                <w:lang w:val="sq-AL"/>
              </w:rPr>
              <w:t>ss.</w:t>
            </w:r>
            <w:r w:rsidR="001E50DA">
              <w:rPr>
                <w:rFonts w:ascii="Arial" w:hAnsi="Arial" w:cs="Arial"/>
                <w:sz w:val="18"/>
                <w:szCs w:val="17"/>
                <w:lang w:val="sq-AL"/>
              </w:rPr>
              <w:t xml:space="preserve"> D</w:t>
            </w:r>
            <w:r>
              <w:rPr>
                <w:rFonts w:ascii="Arial" w:hAnsi="Arial" w:cs="Arial"/>
                <w:sz w:val="18"/>
                <w:szCs w:val="17"/>
                <w:lang w:val="sq-AL"/>
              </w:rPr>
              <w:t>r.</w:t>
            </w:r>
            <w:r w:rsidR="00814F38">
              <w:rPr>
                <w:rFonts w:ascii="Arial" w:hAnsi="Arial" w:cs="Arial"/>
                <w:sz w:val="18"/>
                <w:szCs w:val="17"/>
                <w:lang w:val="sq-AL"/>
              </w:rPr>
              <w:t xml:space="preserve"> </w:t>
            </w:r>
            <w:r w:rsidR="00520DB9" w:rsidRPr="00145ECC">
              <w:rPr>
                <w:rFonts w:ascii="Arial" w:hAnsi="Arial" w:cs="Arial"/>
                <w:sz w:val="18"/>
                <w:szCs w:val="17"/>
                <w:lang w:val="sq-AL"/>
              </w:rPr>
              <w:t>Ngadhnjim Brovina</w:t>
            </w:r>
          </w:p>
        </w:tc>
      </w:tr>
      <w:tr w:rsidR="00605CEC" w:rsidRPr="00145ECC" w14:paraId="19009E37" w14:textId="77777777" w:rsidTr="00304084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ED204DD" w14:textId="77777777" w:rsidR="00605CEC" w:rsidRPr="00145ECC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90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4A116947" w14:textId="77777777" w:rsidR="00605CEC" w:rsidRPr="00145ECC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145ECC" w14:paraId="332E7CCD" w14:textId="77777777" w:rsidTr="00304084">
        <w:trPr>
          <w:trHeight w:hRule="exact" w:val="80"/>
        </w:trPr>
        <w:tc>
          <w:tcPr>
            <w:tcW w:w="1927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C25A27" w14:textId="77777777" w:rsidR="00605CEC" w:rsidRPr="00145ECC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9063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097086" w14:textId="77777777" w:rsidR="00605CEC" w:rsidRPr="00145ECC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145ECC" w14:paraId="5B1999EE" w14:textId="77777777" w:rsidTr="00304084">
        <w:trPr>
          <w:trHeight w:val="2447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225275" w14:textId="4154AD76" w:rsidR="001F17B9" w:rsidRPr="00BE0411" w:rsidRDefault="001F17B9" w:rsidP="001F17B9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Purposes and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 </w:t>
            </w: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Objectives</w:t>
            </w:r>
          </w:p>
          <w:p w14:paraId="76EC1180" w14:textId="77777777" w:rsidR="00B95A14" w:rsidRPr="00145ECC" w:rsidRDefault="00B95A14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B9B1C" w14:textId="77777777" w:rsidR="001D40D7" w:rsidRDefault="001D40D7" w:rsidP="001D40D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lang w:val="sq-AL"/>
              </w:rPr>
            </w:pPr>
          </w:p>
          <w:p w14:paraId="0AB48BBF" w14:textId="77777777" w:rsidR="001D40D7" w:rsidRDefault="001D40D7" w:rsidP="001D40D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lang w:val="sq-AL"/>
              </w:rPr>
            </w:pPr>
          </w:p>
          <w:p w14:paraId="257BB372" w14:textId="0570EC20" w:rsidR="001D40D7" w:rsidRPr="001F17B9" w:rsidRDefault="001D40D7" w:rsidP="001D40D7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lang w:val="sq-AL"/>
              </w:rPr>
            </w:pPr>
            <w:r w:rsidRPr="001F17B9">
              <w:rPr>
                <w:rFonts w:ascii="Arial" w:eastAsia="Calibri" w:hAnsi="Arial" w:cs="Arial"/>
                <w:sz w:val="18"/>
                <w:lang w:val="sq-AL"/>
              </w:rPr>
              <w:t>The aim of this course is to provide students with a basic knowledge of International Law. Also, another goal of this course is the development of knowledge about international developments, including numerous examples that are directly related to International Law.</w:t>
            </w:r>
          </w:p>
          <w:p w14:paraId="049FC73C" w14:textId="77777777" w:rsidR="001D40D7" w:rsidRDefault="001D40D7" w:rsidP="006F0F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lang w:val="sq-AL"/>
              </w:rPr>
            </w:pPr>
          </w:p>
          <w:p w14:paraId="3A469EFB" w14:textId="77777777" w:rsidR="001D40D7" w:rsidRDefault="001D40D7" w:rsidP="006F0F3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lang w:val="sq-AL"/>
              </w:rPr>
            </w:pPr>
          </w:p>
          <w:p w14:paraId="32E6CB7F" w14:textId="5B206935" w:rsidR="009428D7" w:rsidRPr="00145ECC" w:rsidRDefault="00F61360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The objectives of this course are for students to be able to understand, explain, communicate and summarize: the creation and development of International Law, the state as a subject of International Law, territory in International Law, bodies of international relations, international legal acts, international organizations, international protection of human rights, etc.</w:t>
            </w:r>
          </w:p>
        </w:tc>
      </w:tr>
      <w:tr w:rsidR="00605CEC" w:rsidRPr="00145ECC" w14:paraId="43190E74" w14:textId="77777777" w:rsidTr="00304084">
        <w:trPr>
          <w:trHeight w:val="1700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3334A7" w14:textId="592C33C9" w:rsidR="00605CEC" w:rsidRPr="00145ECC" w:rsidRDefault="001F17B9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Learning Outcomes</w:t>
            </w:r>
          </w:p>
        </w:tc>
        <w:tc>
          <w:tcPr>
            <w:tcW w:w="906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</w:tcPr>
          <w:p w14:paraId="4777A171" w14:textId="77777777" w:rsidR="00B95A14" w:rsidRPr="00145ECC" w:rsidRDefault="00B95A14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081E1842" w14:textId="626850D3" w:rsidR="00F61360" w:rsidRDefault="00F61360" w:rsidP="00F61360">
            <w:pPr>
              <w:rPr>
                <w:rFonts w:ascii="Arial" w:eastAsia="Calibri" w:hAnsi="Arial" w:cs="Arial"/>
                <w:sz w:val="18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After completing this course, students will be able to:</w:t>
            </w:r>
          </w:p>
          <w:p w14:paraId="547A3EE6" w14:textId="1AA2FEBD" w:rsidR="00F61360" w:rsidRPr="00F61360" w:rsidRDefault="00F61360" w:rsidP="00F61360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18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Understand International Law;</w:t>
            </w:r>
          </w:p>
          <w:p w14:paraId="70CBEDCB" w14:textId="555BFE59" w:rsidR="00F61360" w:rsidRPr="00F61360" w:rsidRDefault="00F61360" w:rsidP="00F61360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18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Explain the knowledge gained with concrete examples;</w:t>
            </w:r>
          </w:p>
          <w:p w14:paraId="5A6E88B2" w14:textId="47075836" w:rsidR="00F61360" w:rsidRPr="00F61360" w:rsidRDefault="00F61360" w:rsidP="00F61360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18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Communicate in writing and orally about specific topics related to International Law;</w:t>
            </w:r>
          </w:p>
          <w:p w14:paraId="5D7EE98E" w14:textId="64BAD081" w:rsidR="00F61360" w:rsidRPr="00F61360" w:rsidRDefault="00F61360" w:rsidP="00F61360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18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Demonstrate skills and interpret solutions to international problems;</w:t>
            </w:r>
          </w:p>
          <w:p w14:paraId="56F1ACAE" w14:textId="711D37B6" w:rsidR="00F61360" w:rsidRPr="00F61360" w:rsidRDefault="00F61360" w:rsidP="00F61360">
            <w:pPr>
              <w:pStyle w:val="ListParagraph"/>
              <w:numPr>
                <w:ilvl w:val="0"/>
                <w:numId w:val="20"/>
              </w:numPr>
              <w:rPr>
                <w:rFonts w:ascii="Arial" w:eastAsia="Calibri" w:hAnsi="Arial" w:cs="Arial"/>
                <w:sz w:val="18"/>
                <w:lang w:val="sq-AL"/>
              </w:rPr>
            </w:pPr>
            <w:r w:rsidRPr="00F61360">
              <w:rPr>
                <w:rFonts w:ascii="Arial" w:eastAsia="Calibri" w:hAnsi="Arial" w:cs="Arial"/>
                <w:sz w:val="18"/>
                <w:lang w:val="sq-AL"/>
              </w:rPr>
              <w:t>Summarize and apply knowledge in practical exercises;</w:t>
            </w:r>
          </w:p>
          <w:p w14:paraId="4C3B4521" w14:textId="77777777" w:rsidR="00F61360" w:rsidRDefault="00F61360" w:rsidP="00F61360">
            <w:pPr>
              <w:rPr>
                <w:rFonts w:ascii="Arial" w:eastAsia="Calibri" w:hAnsi="Arial" w:cs="Arial"/>
                <w:sz w:val="18"/>
                <w:lang w:val="sq-AL"/>
              </w:rPr>
            </w:pPr>
          </w:p>
          <w:p w14:paraId="53717818" w14:textId="2FA67B81" w:rsidR="00654052" w:rsidRPr="00F61360" w:rsidRDefault="00654052" w:rsidP="00F61360">
            <w:pPr>
              <w:rPr>
                <w:rFonts w:ascii="Arial" w:eastAsia="Calibri" w:hAnsi="Arial" w:cs="Arial"/>
                <w:sz w:val="18"/>
                <w:lang w:val="sq-AL"/>
              </w:rPr>
            </w:pPr>
          </w:p>
        </w:tc>
      </w:tr>
      <w:tr w:rsidR="00605CEC" w:rsidRPr="00145ECC" w14:paraId="551135A1" w14:textId="77777777" w:rsidTr="00304084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4C5AE6" w14:textId="166857EA" w:rsidR="00605CEC" w:rsidRPr="00145ECC" w:rsidRDefault="001F17B9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Contents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347EC78" w14:textId="16B505DA" w:rsidR="00605CEC" w:rsidRPr="00145ECC" w:rsidRDefault="00304084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Weekly plan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94772F0" w14:textId="393B932C" w:rsidR="00605CEC" w:rsidRPr="00145ECC" w:rsidRDefault="00304084" w:rsidP="000C6AB8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Week</w:t>
            </w:r>
          </w:p>
        </w:tc>
      </w:tr>
      <w:tr w:rsidR="00605CEC" w:rsidRPr="00145ECC" w14:paraId="3148BDD9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0435688" w14:textId="77777777" w:rsidR="00605CEC" w:rsidRPr="00145ECC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5B483F" w14:textId="0EAA7983" w:rsidR="00605CEC" w:rsidRPr="00145ECC" w:rsidRDefault="001F17B9" w:rsidP="0055601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F17B9">
              <w:rPr>
                <w:rFonts w:ascii="Arial" w:hAnsi="Arial" w:cs="Arial"/>
                <w:sz w:val="17"/>
                <w:szCs w:val="17"/>
                <w:lang w:val="sq-AL"/>
              </w:rPr>
              <w:t>Course introduction; Introduction to the syllabus; Semester assignments and commitments, etc.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F4C24" w14:textId="77777777" w:rsidR="00605CEC" w:rsidRPr="00145ECC" w:rsidRDefault="00605CEC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</w:tr>
      <w:tr w:rsidR="00605CEC" w:rsidRPr="00145ECC" w14:paraId="739F5FC3" w14:textId="77777777" w:rsidTr="00304084">
        <w:trPr>
          <w:trHeight w:hRule="exact" w:val="52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EA80438" w14:textId="77777777" w:rsidR="00605CEC" w:rsidRPr="00145ECC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DC08E5" w14:textId="77777777" w:rsidR="00304084" w:rsidRDefault="001F17B9" w:rsidP="009A66D2">
            <w:pPr>
              <w:ind w:right="-73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F17B9">
              <w:rPr>
                <w:rFonts w:ascii="Arial" w:hAnsi="Arial" w:cs="Arial"/>
                <w:sz w:val="17"/>
                <w:szCs w:val="17"/>
                <w:lang w:val="sq-AL"/>
              </w:rPr>
              <w:t xml:space="preserve">The notion of International Law; Relationship between International Law and Domestic Law; </w:t>
            </w:r>
          </w:p>
          <w:p w14:paraId="1EB6BB1A" w14:textId="7712B9A1" w:rsidR="00605CEC" w:rsidRPr="00145ECC" w:rsidRDefault="001F17B9" w:rsidP="009A66D2">
            <w:pPr>
              <w:ind w:right="-73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F17B9">
              <w:rPr>
                <w:rFonts w:ascii="Arial" w:hAnsi="Arial" w:cs="Arial"/>
                <w:sz w:val="17"/>
                <w:szCs w:val="17"/>
                <w:lang w:val="sq-AL"/>
              </w:rPr>
              <w:t xml:space="preserve">Development of International Law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4975B" w14:textId="77777777" w:rsidR="00605CEC" w:rsidRPr="00145ECC" w:rsidRDefault="00605CEC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2</w:t>
            </w:r>
          </w:p>
        </w:tc>
      </w:tr>
      <w:tr w:rsidR="00605CEC" w:rsidRPr="00145ECC" w14:paraId="47C75B1B" w14:textId="77777777" w:rsidTr="00304084">
        <w:trPr>
          <w:trHeight w:hRule="exact" w:val="25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429B6A6" w14:textId="77777777" w:rsidR="00605CEC" w:rsidRPr="00145ECC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0CD0F" w14:textId="5A0EDE79" w:rsidR="00605CEC" w:rsidRPr="00145ECC" w:rsidRDefault="00304084" w:rsidP="009A66D2">
            <w:pPr>
              <w:spacing w:line="360" w:lineRule="auto"/>
              <w:ind w:right="-91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Sources of International Law; Codification of International Law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D76841" w14:textId="77777777" w:rsidR="00605CEC" w:rsidRPr="00145ECC" w:rsidRDefault="00605CEC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3</w:t>
            </w:r>
          </w:p>
        </w:tc>
      </w:tr>
      <w:tr w:rsidR="00605CEC" w:rsidRPr="00145ECC" w14:paraId="79901CFF" w14:textId="77777777" w:rsidTr="00304084">
        <w:trPr>
          <w:trHeight w:hRule="exact" w:val="47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5FEFE50" w14:textId="77777777" w:rsidR="00605CEC" w:rsidRPr="00145ECC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6F254B" w14:textId="3C2F0E33" w:rsidR="00930D72" w:rsidRPr="00145ECC" w:rsidRDefault="00304084" w:rsidP="009A66D2">
            <w:pPr>
              <w:ind w:right="-55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 xml:space="preserve">State as a subject of International Law; State; Recognition; Succession in International Law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68D1B" w14:textId="77777777" w:rsidR="00605CEC" w:rsidRPr="00145ECC" w:rsidRDefault="00605CEC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4</w:t>
            </w:r>
          </w:p>
        </w:tc>
      </w:tr>
      <w:tr w:rsidR="00605CEC" w:rsidRPr="00145ECC" w14:paraId="013F9C1C" w14:textId="77777777" w:rsidTr="00AF6EBA">
        <w:trPr>
          <w:trHeight w:hRule="exact" w:val="315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B55AD3" w14:textId="77777777" w:rsidR="00605CEC" w:rsidRPr="00145ECC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A119D" w14:textId="32B66040" w:rsidR="00605CEC" w:rsidRPr="00145ECC" w:rsidRDefault="00304084" w:rsidP="009A66D2">
            <w:pPr>
              <w:spacing w:line="360" w:lineRule="auto"/>
              <w:ind w:right="-91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State territory; Territorial changes (Ways of gaining state territory)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2A062" w14:textId="77777777" w:rsidR="00605CEC" w:rsidRPr="00145ECC" w:rsidRDefault="00605CEC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5</w:t>
            </w:r>
          </w:p>
        </w:tc>
      </w:tr>
      <w:tr w:rsidR="009428D7" w:rsidRPr="00145ECC" w14:paraId="26FD834D" w14:textId="77777777" w:rsidTr="00304084">
        <w:trPr>
          <w:trHeight w:hRule="exact" w:val="25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0547CBF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42630F" w14:textId="42CCC7CE" w:rsidR="009428D7" w:rsidRPr="00145ECC" w:rsidRDefault="00304084" w:rsidP="00A425B8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 xml:space="preserve">International relations bodies; Central bodies; External organs; 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>C</w:t>
            </w: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onsuls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DF1A37" w14:textId="77777777" w:rsidR="009428D7" w:rsidRPr="00145ECC" w:rsidRDefault="009428D7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6</w:t>
            </w:r>
          </w:p>
        </w:tc>
      </w:tr>
      <w:tr w:rsidR="009428D7" w:rsidRPr="00145ECC" w14:paraId="0A5C200B" w14:textId="77777777" w:rsidTr="00304084">
        <w:trPr>
          <w:trHeight w:hRule="exact" w:val="27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6A2FA36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5D046" w14:textId="5A5D2CB3" w:rsidR="009428D7" w:rsidRPr="00145ECC" w:rsidRDefault="00304084" w:rsidP="0085580E">
            <w:pPr>
              <w:ind w:right="-28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International legal acts; Unilateral legal acts; International Treaties (Agreements)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3BB0F" w14:textId="77777777" w:rsidR="009428D7" w:rsidRPr="00145ECC" w:rsidRDefault="009428D7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7</w:t>
            </w:r>
          </w:p>
        </w:tc>
      </w:tr>
      <w:tr w:rsidR="009428D7" w:rsidRPr="00145ECC" w14:paraId="70378915" w14:textId="77777777" w:rsidTr="00304084">
        <w:trPr>
          <w:trHeight w:hRule="exact" w:val="27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B460790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CD051" w14:textId="02FD299D" w:rsidR="009428D7" w:rsidRPr="00145ECC" w:rsidRDefault="002642AC" w:rsidP="00A23DC0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First exam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08552" w14:textId="77777777" w:rsidR="009428D7" w:rsidRPr="00145ECC" w:rsidRDefault="009428D7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8</w:t>
            </w:r>
          </w:p>
        </w:tc>
      </w:tr>
      <w:tr w:rsidR="009428D7" w:rsidRPr="00145ECC" w14:paraId="09F362C5" w14:textId="77777777" w:rsidTr="00304084">
        <w:trPr>
          <w:trHeight w:hRule="exact" w:val="54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D92D2DB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FE883" w14:textId="34A56B0F" w:rsidR="009428D7" w:rsidRPr="00145ECC" w:rsidRDefault="00304084" w:rsidP="002D6878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 xml:space="preserve">International </w:t>
            </w:r>
            <w:r w:rsidR="00F61360">
              <w:rPr>
                <w:rFonts w:ascii="Arial" w:hAnsi="Arial" w:cs="Arial"/>
                <w:sz w:val="17"/>
                <w:szCs w:val="17"/>
                <w:lang w:val="sq-AL"/>
              </w:rPr>
              <w:t>organizations</w:t>
            </w: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 xml:space="preserve">; International congresses and conferences; General international organizations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7B1F9" w14:textId="77777777" w:rsidR="009428D7" w:rsidRPr="00145ECC" w:rsidRDefault="009428D7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9</w:t>
            </w:r>
          </w:p>
        </w:tc>
      </w:tr>
      <w:tr w:rsidR="009428D7" w:rsidRPr="00145ECC" w14:paraId="4C71C4A4" w14:textId="77777777" w:rsidTr="00304084">
        <w:trPr>
          <w:trHeight w:hRule="exact" w:val="27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920D3B7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FD81" w14:textId="422BD2BE" w:rsidR="009428D7" w:rsidRPr="00145ECC" w:rsidRDefault="00304084" w:rsidP="00EB1AE3">
            <w:pPr>
              <w:ind w:right="-108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International protection of human rights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181887" w14:textId="77777777" w:rsidR="009428D7" w:rsidRPr="00145ECC" w:rsidRDefault="009428D7" w:rsidP="0055601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10</w:t>
            </w:r>
          </w:p>
        </w:tc>
      </w:tr>
      <w:tr w:rsidR="009428D7" w:rsidRPr="00145ECC" w14:paraId="74830AFF" w14:textId="77777777" w:rsidTr="00F61360">
        <w:trPr>
          <w:trHeight w:hRule="exact" w:val="133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3919A00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CEF69E" w14:textId="393F00B8" w:rsidR="00634A91" w:rsidRPr="00145ECC" w:rsidRDefault="00304084" w:rsidP="00634A91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Peaceful settlement of disputes; The notion and ways of resolving disputes; Extra dispute resolution tools; Judicial remedies; Resolving international disputes within international organizations</w:t>
            </w:r>
          </w:p>
          <w:p w14:paraId="5AFEFE5D" w14:textId="77777777" w:rsidR="00304084" w:rsidRDefault="00304084" w:rsidP="002D6878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3413E2B0" w14:textId="4D158233" w:rsidR="002D6878" w:rsidRPr="00304084" w:rsidRDefault="00304084" w:rsidP="002D6878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The right to war; On the right to war in general; The notion of war; Righteous wars and unjust wars; Giving up the war; Sources of International War Law; The beginning and effects of war</w:t>
            </w:r>
          </w:p>
          <w:p w14:paraId="3FE71953" w14:textId="77777777" w:rsidR="00145ECC" w:rsidRPr="00145ECC" w:rsidRDefault="00145ECC" w:rsidP="0055601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1FC36C68" w14:textId="77777777" w:rsidR="00145ECC" w:rsidRPr="00145ECC" w:rsidRDefault="00145ECC" w:rsidP="0055601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272290CC" w14:textId="77777777" w:rsidR="00145ECC" w:rsidRPr="00145ECC" w:rsidRDefault="00145ECC" w:rsidP="0055601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7419B2BB" w14:textId="77777777" w:rsidR="00145ECC" w:rsidRPr="00145ECC" w:rsidRDefault="00145ECC" w:rsidP="00556010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3A530" w14:textId="77777777" w:rsidR="009428D7" w:rsidRPr="00145ECC" w:rsidRDefault="009428D7" w:rsidP="0030408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11</w:t>
            </w:r>
          </w:p>
          <w:p w14:paraId="11DDC67B" w14:textId="77777777" w:rsidR="00304084" w:rsidRDefault="00304084" w:rsidP="008E0A94">
            <w:pPr>
              <w:tabs>
                <w:tab w:val="left" w:pos="1152"/>
              </w:tabs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47CA84B6" w14:textId="77777777" w:rsidR="00304084" w:rsidRDefault="008E0A94" w:rsidP="008E0A94">
            <w:pPr>
              <w:tabs>
                <w:tab w:val="left" w:pos="1152"/>
              </w:tabs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        </w:t>
            </w:r>
          </w:p>
          <w:p w14:paraId="6B8F537E" w14:textId="3F5209EB" w:rsidR="00556010" w:rsidRPr="00145ECC" w:rsidRDefault="00556010" w:rsidP="00304084">
            <w:pPr>
              <w:tabs>
                <w:tab w:val="left" w:pos="1152"/>
              </w:tabs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12</w:t>
            </w:r>
          </w:p>
        </w:tc>
      </w:tr>
      <w:tr w:rsidR="009428D7" w:rsidRPr="00145ECC" w14:paraId="2C00FA0F" w14:textId="77777777" w:rsidTr="00304084">
        <w:trPr>
          <w:trHeight w:hRule="exact" w:val="45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249CD26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551E6" w14:textId="5CAF27E1" w:rsidR="002D6878" w:rsidRPr="00145ECC" w:rsidRDefault="00304084" w:rsidP="002D6878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 xml:space="preserve">Parties to the conflict; War Theater; Weapons and tools prohibited in war; The end of the war </w:t>
            </w:r>
          </w:p>
          <w:p w14:paraId="44501607" w14:textId="77777777" w:rsidR="00056C95" w:rsidRPr="00145ECC" w:rsidRDefault="00056C95" w:rsidP="00056C9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36FB17" w14:textId="77777777" w:rsidR="00056C95" w:rsidRDefault="00A94051" w:rsidP="00A9405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13</w:t>
            </w:r>
          </w:p>
          <w:p w14:paraId="4F69E19C" w14:textId="459402AA" w:rsidR="00A94051" w:rsidRPr="00145ECC" w:rsidRDefault="00A94051" w:rsidP="00A9405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9428D7" w:rsidRPr="00145ECC" w14:paraId="4BF0B058" w14:textId="77777777" w:rsidTr="00304084">
        <w:trPr>
          <w:trHeight w:hRule="exact" w:val="27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85E9DD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9AA02" w14:textId="70F83C39" w:rsidR="00556010" w:rsidRPr="00145ECC" w:rsidRDefault="00304084" w:rsidP="00056C95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Presentations of seminar papers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AC100E" w14:textId="01E9A4CE" w:rsidR="009428D7" w:rsidRPr="00145ECC" w:rsidRDefault="00A94051" w:rsidP="00520DB9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14</w:t>
            </w:r>
          </w:p>
        </w:tc>
      </w:tr>
      <w:tr w:rsidR="009428D7" w:rsidRPr="00145ECC" w14:paraId="1EA309A0" w14:textId="77777777" w:rsidTr="00304084">
        <w:trPr>
          <w:trHeight w:hRule="exact" w:val="36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BA9EFD7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62FD12" w14:textId="5728A57E" w:rsidR="009428D7" w:rsidRPr="00145ECC" w:rsidRDefault="002642AC" w:rsidP="00520DB9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Second exam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38004" w14:textId="5A9E1056" w:rsidR="009428D7" w:rsidRPr="00145ECC" w:rsidRDefault="002D6878" w:rsidP="00520DB9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15</w:t>
            </w:r>
          </w:p>
        </w:tc>
      </w:tr>
      <w:tr w:rsidR="009428D7" w:rsidRPr="00145ECC" w14:paraId="04A72019" w14:textId="77777777" w:rsidTr="00304084">
        <w:trPr>
          <w:trHeight w:hRule="exact" w:val="9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6FB4EF73" w14:textId="77777777" w:rsidR="009428D7" w:rsidRPr="00145ECC" w:rsidRDefault="009428D7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53150D" w14:textId="77777777" w:rsidR="00520DB9" w:rsidRPr="00145ECC" w:rsidRDefault="00520DB9" w:rsidP="00520DB9">
            <w:pPr>
              <w:spacing w:line="360" w:lineRule="auto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B5A62" w14:textId="77777777" w:rsidR="00520DB9" w:rsidRPr="00145ECC" w:rsidRDefault="00520DB9" w:rsidP="00520DB9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9428D7" w:rsidRPr="00145ECC" w14:paraId="7192ADE7" w14:textId="77777777" w:rsidTr="00F61360">
        <w:trPr>
          <w:trHeight w:hRule="exact" w:val="550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A86FEEE" w14:textId="70458399" w:rsidR="009428D7" w:rsidRPr="00145ECC" w:rsidRDefault="00304084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lastRenderedPageBreak/>
              <w:t>Teaching methods</w:t>
            </w:r>
          </w:p>
        </w:tc>
        <w:tc>
          <w:tcPr>
            <w:tcW w:w="76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7EEAB81" w14:textId="77777777" w:rsidR="00C97112" w:rsidRPr="00145ECC" w:rsidRDefault="00C97112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  <w:p w14:paraId="2A3652CD" w14:textId="224FD418" w:rsidR="009428D7" w:rsidRPr="00145ECC" w:rsidRDefault="00304084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Activity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1133B46" w14:textId="77777777" w:rsidR="00C97112" w:rsidRPr="00145ECC" w:rsidRDefault="00C97112" w:rsidP="009428D7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  <w:p w14:paraId="59D593C4" w14:textId="476B5521" w:rsidR="009428D7" w:rsidRPr="00145ECC" w:rsidRDefault="009428D7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b/>
                <w:sz w:val="17"/>
                <w:szCs w:val="17"/>
                <w:lang w:val="sq-AL"/>
              </w:rPr>
              <w:t>(%)</w:t>
            </w:r>
          </w:p>
        </w:tc>
      </w:tr>
      <w:tr w:rsidR="009428D7" w:rsidRPr="00145ECC" w14:paraId="2924F6F8" w14:textId="77777777" w:rsidTr="00304084">
        <w:trPr>
          <w:trHeight w:hRule="exact" w:val="342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266B35" w14:textId="77777777" w:rsidR="009428D7" w:rsidRPr="00145ECC" w:rsidRDefault="009428D7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BA680" w14:textId="22BB306D" w:rsidR="009428D7" w:rsidRPr="00145ECC" w:rsidRDefault="00304084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sz w:val="17"/>
                <w:szCs w:val="17"/>
                <w:lang w:val="en-US"/>
              </w:rPr>
              <w:t>Lectures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25F3299" w14:textId="72F2DE3F" w:rsidR="009428D7" w:rsidRPr="00145ECC" w:rsidRDefault="00F61360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4</w:t>
            </w:r>
            <w:r w:rsidR="009428D7" w:rsidRPr="00145ECC">
              <w:rPr>
                <w:rFonts w:ascii="Arial" w:hAnsi="Arial" w:cs="Arial"/>
                <w:sz w:val="17"/>
                <w:szCs w:val="17"/>
                <w:lang w:val="sq-AL"/>
              </w:rPr>
              <w:t>0%</w:t>
            </w:r>
          </w:p>
        </w:tc>
      </w:tr>
      <w:tr w:rsidR="009428D7" w:rsidRPr="00145ECC" w14:paraId="029E1D2E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A234457" w14:textId="77777777" w:rsidR="009428D7" w:rsidRPr="00145ECC" w:rsidRDefault="009428D7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017295" w14:textId="6C26C1CF" w:rsidR="009428D7" w:rsidRPr="00145ECC" w:rsidRDefault="00304084" w:rsidP="009428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S</w:t>
            </w: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eminar paper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9581B8" w14:textId="77777777" w:rsidR="009428D7" w:rsidRPr="00145ECC" w:rsidRDefault="00210FB3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3</w:t>
            </w:r>
            <w:r w:rsidR="009428D7" w:rsidRPr="00145ECC">
              <w:rPr>
                <w:rFonts w:ascii="Arial" w:hAnsi="Arial" w:cs="Arial"/>
                <w:sz w:val="17"/>
                <w:szCs w:val="17"/>
                <w:lang w:val="sq-AL"/>
              </w:rPr>
              <w:t>0%</w:t>
            </w:r>
          </w:p>
        </w:tc>
      </w:tr>
      <w:tr w:rsidR="009428D7" w:rsidRPr="00145ECC" w14:paraId="23268848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6D21D12" w14:textId="77777777" w:rsidR="009428D7" w:rsidRPr="00145ECC" w:rsidRDefault="009428D7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B1F2B9" w14:textId="21516B8B" w:rsidR="009428D7" w:rsidRPr="00145ECC" w:rsidRDefault="00304084" w:rsidP="00F3788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sz w:val="17"/>
                <w:szCs w:val="17"/>
                <w:lang w:val="en-US"/>
              </w:rPr>
              <w:t>Case studies</w:t>
            </w:r>
            <w:r w:rsidR="00F61360">
              <w:rPr>
                <w:rFonts w:ascii="Arial" w:hAnsi="Arial" w:cs="Arial"/>
                <w:sz w:val="17"/>
                <w:szCs w:val="17"/>
                <w:lang w:val="en-US"/>
              </w:rPr>
              <w:t xml:space="preserve"> / </w:t>
            </w:r>
            <w:r w:rsidR="00F61360" w:rsidRPr="001D40D7">
              <w:rPr>
                <w:rFonts w:ascii="Arial" w:hAnsi="Arial" w:cs="Arial"/>
                <w:sz w:val="17"/>
                <w:szCs w:val="17"/>
                <w:lang w:val="sq-AL"/>
              </w:rPr>
              <w:t>Exercises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6B970BB" w14:textId="7620CFDB" w:rsidR="009428D7" w:rsidRPr="00145ECC" w:rsidRDefault="00F61360" w:rsidP="009428D7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3</w:t>
            </w:r>
            <w:r w:rsidR="00F37886" w:rsidRPr="00145ECC">
              <w:rPr>
                <w:rFonts w:ascii="Arial" w:hAnsi="Arial" w:cs="Arial"/>
                <w:sz w:val="17"/>
                <w:szCs w:val="17"/>
                <w:lang w:val="sq-AL"/>
              </w:rPr>
              <w:t>0%</w:t>
            </w:r>
          </w:p>
        </w:tc>
      </w:tr>
      <w:tr w:rsidR="00304084" w:rsidRPr="00145ECC" w14:paraId="3133ACB2" w14:textId="77777777" w:rsidTr="00304084">
        <w:trPr>
          <w:trHeight w:hRule="exact" w:val="47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3FA687" w14:textId="3FC4A2DA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Methods of assessment</w:t>
            </w:r>
          </w:p>
        </w:tc>
        <w:tc>
          <w:tcPr>
            <w:tcW w:w="3550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1FE4650F" w14:textId="77777777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  <w:p w14:paraId="1805A607" w14:textId="48B153C1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Evaluation Activity</w:t>
            </w:r>
          </w:p>
        </w:tc>
        <w:tc>
          <w:tcPr>
            <w:tcW w:w="133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816C22" w14:textId="77777777" w:rsidR="00304084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</w:p>
          <w:p w14:paraId="5ACECFE5" w14:textId="5A7047DA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Number </w:t>
            </w:r>
          </w:p>
        </w:tc>
        <w:tc>
          <w:tcPr>
            <w:tcW w:w="274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0A5CE8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  <w:p w14:paraId="679B0C84" w14:textId="6F4CB1D2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Week</w:t>
            </w:r>
          </w:p>
        </w:tc>
        <w:tc>
          <w:tcPr>
            <w:tcW w:w="14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423C14CC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  <w:p w14:paraId="15F69EB8" w14:textId="28C3AB41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b/>
                <w:sz w:val="17"/>
                <w:szCs w:val="17"/>
                <w:lang w:val="sq-AL"/>
              </w:rPr>
              <w:t xml:space="preserve"> (%)</w:t>
            </w:r>
          </w:p>
        </w:tc>
      </w:tr>
      <w:tr w:rsidR="00304084" w:rsidRPr="00145ECC" w14:paraId="2A29A6EB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2674F6D1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2D74B5" w14:textId="054F0705" w:rsidR="00304084" w:rsidRPr="00145ECC" w:rsidRDefault="00304084" w:rsidP="00304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First exam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AE33A38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1A3D3091" w14:textId="34DA2D68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8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87CE353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30%</w:t>
            </w:r>
          </w:p>
        </w:tc>
      </w:tr>
      <w:tr w:rsidR="00304084" w:rsidRPr="00145ECC" w14:paraId="12760B4D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1AF54EF4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2A85A" w14:textId="36CDB403" w:rsidR="00304084" w:rsidRPr="00145ECC" w:rsidRDefault="00304084" w:rsidP="00304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Second exam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45616A00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452C4BA8" w14:textId="5874595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15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F5F34B6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30%</w:t>
            </w:r>
          </w:p>
        </w:tc>
      </w:tr>
      <w:tr w:rsidR="00304084" w:rsidRPr="00145ECC" w14:paraId="44CB0A4F" w14:textId="77777777" w:rsidTr="00304084">
        <w:trPr>
          <w:trHeight w:hRule="exact" w:val="29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559C5300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91285" w14:textId="1146EC48" w:rsidR="00304084" w:rsidRPr="00145ECC" w:rsidRDefault="00304084" w:rsidP="00304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Seminar paper (with presentation)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7B86B41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28F78EE1" w14:textId="5CAF09FB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14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C3127A7" w14:textId="281C2AA2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3</w:t>
            </w: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0%</w:t>
            </w:r>
          </w:p>
        </w:tc>
      </w:tr>
      <w:tr w:rsidR="00304084" w:rsidRPr="00145ECC" w14:paraId="3E3EC59F" w14:textId="77777777" w:rsidTr="00304084">
        <w:trPr>
          <w:trHeight w:hRule="exact" w:val="297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3C574DF8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56F1B1" w14:textId="741CEC77" w:rsidR="00304084" w:rsidRPr="00145ECC" w:rsidRDefault="00304084" w:rsidP="00304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Attendance at lectures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2E8301E5" w14:textId="31838A53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q-AL"/>
              </w:rPr>
              <w:t>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72EC8BED" w14:textId="11FA1D95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sq-AL"/>
              </w:rPr>
              <w:t>Every week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7C0E5DA" w14:textId="6E9074FC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5</w:t>
            </w: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%</w:t>
            </w:r>
          </w:p>
        </w:tc>
      </w:tr>
      <w:tr w:rsidR="00304084" w:rsidRPr="00145ECC" w14:paraId="3BC98229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09302E1F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60812" w14:textId="7F3D14CE" w:rsidR="00304084" w:rsidRPr="00A94051" w:rsidRDefault="00304084" w:rsidP="0030408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304084">
              <w:rPr>
                <w:rFonts w:ascii="Arial" w:hAnsi="Arial" w:cs="Arial"/>
                <w:sz w:val="17"/>
                <w:szCs w:val="17"/>
                <w:lang w:val="sq-AL"/>
              </w:rPr>
              <w:t>Activation in lectures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1D5065D8" w14:textId="11DFA227" w:rsidR="00304084" w:rsidRPr="00A94051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94051">
              <w:rPr>
                <w:rFonts w:ascii="Arial" w:hAnsi="Arial" w:cs="Arial"/>
                <w:sz w:val="17"/>
                <w:szCs w:val="17"/>
                <w:lang w:val="sq-AL"/>
              </w:rPr>
              <w:t>15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305FD800" w14:textId="2599ADE9" w:rsidR="00304084" w:rsidRPr="00A94051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val="sq-AL"/>
              </w:rPr>
              <w:t>Every week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7EE4B3E" w14:textId="42B38D9C" w:rsidR="00304084" w:rsidRPr="00A94051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A94051">
              <w:rPr>
                <w:rFonts w:ascii="Arial" w:hAnsi="Arial" w:cs="Arial"/>
                <w:sz w:val="17"/>
                <w:szCs w:val="17"/>
                <w:lang w:val="sq-AL"/>
              </w:rPr>
              <w:t>5%</w:t>
            </w:r>
          </w:p>
        </w:tc>
      </w:tr>
      <w:tr w:rsidR="00304084" w:rsidRPr="00145ECC" w14:paraId="672135D9" w14:textId="77777777" w:rsidTr="00304084">
        <w:trPr>
          <w:trHeight w:hRule="exact" w:val="7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14:paraId="3C93234E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E3AF4" w14:textId="77777777" w:rsidR="00304084" w:rsidRPr="00145ECC" w:rsidRDefault="00304084" w:rsidP="00304084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14:paraId="63E897C0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6D129D5A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2B8884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304084" w:rsidRPr="00145ECC" w14:paraId="2157F5CF" w14:textId="77777777" w:rsidTr="00304084">
        <w:trPr>
          <w:trHeight w:hRule="exact" w:val="70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</w:tcPr>
          <w:p w14:paraId="001BB674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14:paraId="423333D7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158A5AF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00D905FE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C78577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304084" w:rsidRPr="00145ECC" w14:paraId="2AA10108" w14:textId="77777777" w:rsidTr="00304084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C89328B" w14:textId="77777777" w:rsidR="001D40D7" w:rsidRPr="00BE0411" w:rsidRDefault="001D40D7" w:rsidP="001D40D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Resources and means of concretization</w:t>
            </w:r>
          </w:p>
          <w:p w14:paraId="467DC16E" w14:textId="5724DEEE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1727622" w14:textId="56358C6F" w:rsidR="00304084" w:rsidRPr="00145ECC" w:rsidRDefault="009E66C3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2C3EC5">
              <w:rPr>
                <w:rFonts w:ascii="Arial" w:hAnsi="Arial" w:cs="Arial"/>
                <w:b/>
                <w:sz w:val="17"/>
                <w:szCs w:val="17"/>
                <w:lang w:val="en-US"/>
              </w:rPr>
              <w:t>Tools</w:t>
            </w:r>
          </w:p>
        </w:tc>
        <w:tc>
          <w:tcPr>
            <w:tcW w:w="14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7F2ADE59" w14:textId="57ED9300" w:rsidR="00304084" w:rsidRPr="00145ECC" w:rsidRDefault="009E66C3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Number</w:t>
            </w:r>
          </w:p>
        </w:tc>
      </w:tr>
      <w:tr w:rsidR="00304084" w:rsidRPr="00145ECC" w14:paraId="571DB55F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DB15DC1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6AAC1" w14:textId="2567AFE8" w:rsidR="00304084" w:rsidRPr="00145ECC" w:rsidRDefault="001D40D7" w:rsidP="00304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Class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B1687C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  <w:p w14:paraId="720223A0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</w:tr>
      <w:tr w:rsidR="00304084" w:rsidRPr="00145ECC" w14:paraId="4FA49E67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C3EE48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9901CB" w14:textId="73405980" w:rsidR="00304084" w:rsidRPr="00145ECC" w:rsidRDefault="00304084" w:rsidP="00304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Proje</w:t>
            </w:r>
            <w:r w:rsidR="001D40D7">
              <w:rPr>
                <w:rFonts w:ascii="Arial" w:hAnsi="Arial" w:cs="Arial"/>
                <w:sz w:val="17"/>
                <w:szCs w:val="17"/>
                <w:lang w:val="sq-AL"/>
              </w:rPr>
              <w:t>c</w:t>
            </w: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tor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E6A714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</w:tr>
      <w:tr w:rsidR="00304084" w:rsidRPr="00145ECC" w14:paraId="0CD0B069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95DC43C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E2471" w14:textId="77777777" w:rsidR="00304084" w:rsidRPr="00145ECC" w:rsidRDefault="00304084" w:rsidP="00304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Moodle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408B33A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1</w:t>
            </w:r>
          </w:p>
        </w:tc>
      </w:tr>
      <w:tr w:rsidR="00304084" w:rsidRPr="00145ECC" w14:paraId="3DBC8381" w14:textId="77777777" w:rsidTr="00304084">
        <w:trPr>
          <w:trHeight w:hRule="exact" w:val="288"/>
        </w:trPr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3A744CE" w14:textId="77777777" w:rsidR="001D40D7" w:rsidRPr="00BE0411" w:rsidRDefault="001D40D7" w:rsidP="001D40D7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Loads and activities</w:t>
            </w:r>
          </w:p>
          <w:p w14:paraId="3C37C77B" w14:textId="1E6995DF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2EC95D8" w14:textId="3C3C5F70" w:rsidR="00304084" w:rsidRPr="00145ECC" w:rsidRDefault="001D40D7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Type of activity</w:t>
            </w:r>
          </w:p>
        </w:tc>
        <w:tc>
          <w:tcPr>
            <w:tcW w:w="2749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3D6959" w14:textId="681BCB12" w:rsidR="00304084" w:rsidRPr="00145ECC" w:rsidRDefault="001D40D7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Weekly hours</w:t>
            </w:r>
          </w:p>
        </w:tc>
        <w:tc>
          <w:tcPr>
            <w:tcW w:w="1432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13FF21B3" w14:textId="5C120675" w:rsidR="00304084" w:rsidRPr="00145ECC" w:rsidRDefault="001D40D7" w:rsidP="00304084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17"/>
                <w:szCs w:val="17"/>
                <w:lang w:val="en-US"/>
              </w:rPr>
              <w:t>l</w:t>
            </w: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oad</w:t>
            </w:r>
          </w:p>
        </w:tc>
      </w:tr>
      <w:tr w:rsidR="00304084" w:rsidRPr="00145ECC" w14:paraId="18226F6F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40DBD8A" w14:textId="77777777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D0A29" w14:textId="5193C345" w:rsidR="00304084" w:rsidRPr="00145ECC" w:rsidRDefault="00304084" w:rsidP="00304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L</w:t>
            </w:r>
            <w:r w:rsidR="001D40D7">
              <w:rPr>
                <w:rFonts w:ascii="Arial" w:hAnsi="Arial" w:cs="Arial"/>
                <w:sz w:val="17"/>
                <w:szCs w:val="17"/>
                <w:lang w:val="sq-AL"/>
              </w:rPr>
              <w:t>ectures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40EB951F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8C49204" w14:textId="525BA4EC" w:rsidR="00304084" w:rsidRPr="00145ECC" w:rsidRDefault="00F61360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24</w:t>
            </w:r>
          </w:p>
        </w:tc>
      </w:tr>
      <w:tr w:rsidR="00304084" w:rsidRPr="00145ECC" w14:paraId="40D38CD9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260585" w14:textId="77777777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EA059" w14:textId="6654FE8C" w:rsidR="00304084" w:rsidRPr="00145ECC" w:rsidRDefault="001D40D7" w:rsidP="00304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D40D7">
              <w:rPr>
                <w:rFonts w:ascii="Arial" w:hAnsi="Arial" w:cs="Arial"/>
                <w:sz w:val="17"/>
                <w:szCs w:val="17"/>
                <w:lang w:val="sq-AL"/>
              </w:rPr>
              <w:t>Exercises</w:t>
            </w:r>
            <w:r w:rsidR="00F61360">
              <w:rPr>
                <w:rFonts w:ascii="Arial" w:hAnsi="Arial" w:cs="Arial"/>
                <w:sz w:val="17"/>
                <w:szCs w:val="17"/>
                <w:lang w:val="sq-AL"/>
              </w:rPr>
              <w:t xml:space="preserve"> / </w:t>
            </w:r>
            <w:r w:rsidR="00F61360" w:rsidRPr="001D40D7">
              <w:rPr>
                <w:rFonts w:ascii="Arial" w:hAnsi="Arial" w:cs="Arial"/>
                <w:sz w:val="17"/>
                <w:szCs w:val="17"/>
                <w:lang w:val="sq-AL"/>
              </w:rPr>
              <w:t>Case studies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354A58CA" w14:textId="1004A1B3" w:rsidR="00304084" w:rsidRPr="00145ECC" w:rsidRDefault="00F61360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03D0ACA" w14:textId="0E6CEEDF" w:rsidR="00304084" w:rsidRDefault="00F61360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24</w:t>
            </w:r>
          </w:p>
        </w:tc>
      </w:tr>
      <w:tr w:rsidR="00304084" w:rsidRPr="00145ECC" w14:paraId="6B60B93F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C19AFD7" w14:textId="77777777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BC5FE" w14:textId="6262B16F" w:rsidR="00304084" w:rsidRPr="00145ECC" w:rsidRDefault="001D40D7" w:rsidP="00304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D40D7">
              <w:rPr>
                <w:rFonts w:ascii="Arial" w:hAnsi="Arial" w:cs="Arial"/>
                <w:sz w:val="17"/>
                <w:szCs w:val="17"/>
                <w:lang w:val="sq-AL"/>
              </w:rPr>
              <w:t>Seminar paper and presentation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2767508E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18A22AA" w14:textId="60590DC8" w:rsidR="00304084" w:rsidRPr="00145ECC" w:rsidRDefault="00F61360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24</w:t>
            </w:r>
          </w:p>
        </w:tc>
      </w:tr>
      <w:tr w:rsidR="00304084" w:rsidRPr="00145ECC" w14:paraId="080B982F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8AF942E" w14:textId="77777777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490F1" w14:textId="074D3CA3" w:rsidR="00304084" w:rsidRPr="00145ECC" w:rsidRDefault="001D40D7" w:rsidP="00304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D40D7">
              <w:rPr>
                <w:rFonts w:ascii="Arial" w:hAnsi="Arial" w:cs="Arial"/>
                <w:sz w:val="17"/>
                <w:szCs w:val="17"/>
                <w:lang w:val="sq-AL"/>
              </w:rPr>
              <w:t>Independent learning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2FC91424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>4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167176" w14:textId="570EAA5E" w:rsidR="00304084" w:rsidRPr="00145ECC" w:rsidRDefault="00F61360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48</w:t>
            </w:r>
          </w:p>
        </w:tc>
      </w:tr>
      <w:tr w:rsidR="00304084" w:rsidRPr="00145ECC" w14:paraId="5D3B197B" w14:textId="77777777" w:rsidTr="00304084">
        <w:trPr>
          <w:trHeight w:hRule="exact" w:val="288"/>
        </w:trPr>
        <w:tc>
          <w:tcPr>
            <w:tcW w:w="1927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FD9EE29" w14:textId="77777777" w:rsidR="00304084" w:rsidRPr="00145ECC" w:rsidRDefault="00304084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48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25F62" w14:textId="76D4C175" w:rsidR="00304084" w:rsidRPr="00145ECC" w:rsidRDefault="001D40D7" w:rsidP="003040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Exams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</w:tcPr>
          <w:p w14:paraId="5861E6D3" w14:textId="4A2720BF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2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E11DA5" w14:textId="266BC0E4" w:rsidR="00304084" w:rsidRPr="00145ECC" w:rsidRDefault="00304084" w:rsidP="00304084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sz w:val="17"/>
                <w:szCs w:val="17"/>
                <w:lang w:val="sq-AL"/>
              </w:rPr>
              <w:t>5</w:t>
            </w:r>
          </w:p>
        </w:tc>
      </w:tr>
      <w:tr w:rsidR="00304084" w:rsidRPr="0087213C" w14:paraId="32852232" w14:textId="77777777" w:rsidTr="001D40D7">
        <w:trPr>
          <w:trHeight w:val="2825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4481F1" w14:textId="4ABF6884" w:rsidR="00304084" w:rsidRPr="001D40D7" w:rsidRDefault="001D40D7" w:rsidP="00304084">
            <w:pPr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Literature / References</w:t>
            </w:r>
          </w:p>
        </w:tc>
        <w:tc>
          <w:tcPr>
            <w:tcW w:w="906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A6354" w14:textId="77777777" w:rsidR="00F61360" w:rsidRDefault="00F61360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  <w:p w14:paraId="05222936" w14:textId="393D2DFF" w:rsidR="00304084" w:rsidRPr="00145ECC" w:rsidRDefault="001D40D7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Basic literature</w:t>
            </w:r>
            <w:r w:rsidR="00304084" w:rsidRPr="00145ECC">
              <w:rPr>
                <w:rFonts w:ascii="Arial" w:hAnsi="Arial" w:cs="Arial"/>
                <w:b/>
                <w:sz w:val="17"/>
                <w:szCs w:val="17"/>
                <w:lang w:val="sq-AL"/>
              </w:rPr>
              <w:t>:</w:t>
            </w:r>
          </w:p>
          <w:p w14:paraId="0A93B8CA" w14:textId="1F15E9B5" w:rsidR="00304084" w:rsidRPr="00145ECC" w:rsidRDefault="00304084" w:rsidP="0030408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  <w:lang w:val="sq-AL"/>
              </w:rPr>
            </w:pPr>
            <w:r w:rsidRPr="00145ECC">
              <w:rPr>
                <w:rFonts w:ascii="Arial" w:eastAsia="Calibri" w:hAnsi="Arial" w:cs="Arial"/>
                <w:sz w:val="18"/>
                <w:szCs w:val="18"/>
                <w:lang w:val="sq-AL"/>
              </w:rPr>
              <w:t>Zejnullah Gruda</w:t>
            </w:r>
            <w:r>
              <w:rPr>
                <w:rFonts w:ascii="Arial" w:eastAsia="Calibri" w:hAnsi="Arial" w:cs="Arial"/>
                <w:sz w:val="18"/>
                <w:szCs w:val="18"/>
                <w:lang w:val="sq-AL"/>
              </w:rPr>
              <w:t>,</w:t>
            </w:r>
            <w:r w:rsidRPr="00145ECC">
              <w:rPr>
                <w:rFonts w:ascii="Arial" w:eastAsia="Calibri" w:hAnsi="Arial" w:cs="Arial"/>
                <w:b/>
                <w:iCs/>
                <w:sz w:val="18"/>
                <w:szCs w:val="18"/>
                <w:lang w:val="sq-AL"/>
              </w:rPr>
              <w:t xml:space="preserve"> “</w:t>
            </w:r>
            <w:r>
              <w:rPr>
                <w:rFonts w:ascii="Arial" w:eastAsia="Calibri" w:hAnsi="Arial" w:cs="Arial"/>
                <w:iCs/>
                <w:sz w:val="18"/>
                <w:szCs w:val="18"/>
                <w:lang w:val="sq-AL"/>
              </w:rPr>
              <w:t>E Drejta Ndërkombëtare Publike”, Prishtinë</w:t>
            </w:r>
            <w:r w:rsidRPr="00145ECC">
              <w:rPr>
                <w:rFonts w:ascii="Arial" w:hAnsi="Arial" w:cs="Arial"/>
                <w:iCs/>
                <w:sz w:val="18"/>
                <w:szCs w:val="18"/>
                <w:lang w:val="sq-AL"/>
              </w:rPr>
              <w:t>,</w:t>
            </w:r>
            <w:r w:rsidRPr="00145ECC">
              <w:rPr>
                <w:rFonts w:ascii="Arial" w:eastAsia="Calibri" w:hAnsi="Arial" w:cs="Arial"/>
                <w:iCs/>
                <w:sz w:val="18"/>
                <w:szCs w:val="18"/>
                <w:lang w:val="sq-AL"/>
              </w:rPr>
              <w:t xml:space="preserve"> </w:t>
            </w:r>
            <w:r w:rsidRPr="00145ECC">
              <w:rPr>
                <w:rFonts w:ascii="Arial" w:eastAsia="Calibri" w:hAnsi="Arial" w:cs="Arial"/>
                <w:sz w:val="18"/>
                <w:szCs w:val="18"/>
                <w:lang w:val="sq-AL"/>
              </w:rPr>
              <w:t>20</w:t>
            </w:r>
            <w:r>
              <w:rPr>
                <w:rFonts w:ascii="Arial" w:eastAsia="Calibri" w:hAnsi="Arial" w:cs="Arial"/>
                <w:sz w:val="18"/>
                <w:szCs w:val="18"/>
                <w:lang w:val="sq-AL"/>
              </w:rPr>
              <w:t>13</w:t>
            </w:r>
            <w:r w:rsidRPr="00145ECC">
              <w:rPr>
                <w:rFonts w:ascii="Arial" w:hAnsi="Arial" w:cs="Arial"/>
                <w:sz w:val="18"/>
                <w:szCs w:val="18"/>
                <w:lang w:val="sq-AL"/>
              </w:rPr>
              <w:t>.</w:t>
            </w:r>
          </w:p>
          <w:p w14:paraId="6024CB63" w14:textId="77777777" w:rsidR="00304084" w:rsidRPr="00145ECC" w:rsidRDefault="00304084" w:rsidP="00304084">
            <w:pPr>
              <w:jc w:val="both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7E9B8308" w14:textId="10A3FB3D" w:rsidR="00304084" w:rsidRPr="00145ECC" w:rsidRDefault="001D40D7" w:rsidP="00304084">
            <w:pPr>
              <w:jc w:val="both"/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sq-AL"/>
              </w:rPr>
              <w:t>Additional literature</w:t>
            </w:r>
            <w:r w:rsidR="00304084" w:rsidRPr="00145ECC">
              <w:rPr>
                <w:rFonts w:ascii="Arial" w:hAnsi="Arial" w:cs="Arial"/>
                <w:b/>
                <w:sz w:val="17"/>
                <w:szCs w:val="17"/>
                <w:lang w:val="sq-AL"/>
              </w:rPr>
              <w:t>:</w:t>
            </w:r>
          </w:p>
          <w:p w14:paraId="7FB111C9" w14:textId="77777777" w:rsidR="00F61360" w:rsidRPr="009F6872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4"/>
                <w:lang w:val="sq-AL"/>
              </w:rPr>
            </w:pPr>
            <w:r>
              <w:rPr>
                <w:rFonts w:ascii="Arial" w:hAnsi="Arial" w:cs="Arial"/>
                <w:sz w:val="18"/>
                <w:szCs w:val="24"/>
                <w:lang w:val="sq-AL"/>
              </w:rPr>
              <w:t xml:space="preserve">Leslie Johns, “Politics and International Laws: Making, Breaking, and Upholding Global Rules”, </w:t>
            </w: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Cambridge University Press</w:t>
            </w:r>
            <w:r>
              <w:rPr>
                <w:rFonts w:ascii="Arial" w:hAnsi="Arial" w:cs="Arial"/>
                <w:sz w:val="18"/>
                <w:szCs w:val="24"/>
                <w:lang w:val="sq-AL"/>
              </w:rPr>
              <w:t>, 2022.</w:t>
            </w:r>
          </w:p>
          <w:p w14:paraId="47044E78" w14:textId="77777777" w:rsidR="00F61360" w:rsidRPr="009F6872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bCs/>
                <w:sz w:val="18"/>
                <w:szCs w:val="24"/>
                <w:lang w:val="sq-AL"/>
              </w:rPr>
            </w:pPr>
            <w:r w:rsidRPr="009F6872">
              <w:rPr>
                <w:rFonts w:ascii="Arial" w:hAnsi="Arial" w:cs="Arial"/>
                <w:bCs/>
                <w:sz w:val="18"/>
                <w:szCs w:val="24"/>
                <w:lang w:val="sq-AL"/>
              </w:rPr>
              <w:t>Caroling Konig, “</w:t>
            </w:r>
            <w:r>
              <w:rPr>
                <w:rFonts w:ascii="Arial" w:hAnsi="Arial" w:cs="Arial"/>
                <w:bCs/>
                <w:sz w:val="18"/>
                <w:szCs w:val="24"/>
                <w:lang w:val="sq-AL"/>
              </w:rPr>
              <w:t>Small Island States &amp; International Law: The Challenge of Rising Seas”, Routledge, 2022</w:t>
            </w:r>
          </w:p>
          <w:p w14:paraId="7B4232B3" w14:textId="77777777" w:rsidR="0087213C" w:rsidRPr="00145ECC" w:rsidRDefault="0087213C" w:rsidP="0087213C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24"/>
                <w:lang w:val="sq-AL"/>
              </w:rPr>
            </w:pP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 xml:space="preserve">Malcolm N. Shaw, “International Law”, </w:t>
            </w:r>
            <w:r>
              <w:rPr>
                <w:rFonts w:ascii="Arial" w:hAnsi="Arial" w:cs="Arial"/>
                <w:sz w:val="18"/>
                <w:szCs w:val="24"/>
                <w:lang w:val="sq-AL"/>
              </w:rPr>
              <w:t>9th</w:t>
            </w: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 xml:space="preserve"> edition, Cambridge University Press, 20</w:t>
            </w:r>
            <w:r>
              <w:rPr>
                <w:rFonts w:ascii="Arial" w:hAnsi="Arial" w:cs="Arial"/>
                <w:sz w:val="18"/>
                <w:szCs w:val="24"/>
                <w:lang w:val="sq-AL"/>
              </w:rPr>
              <w:t>21</w:t>
            </w: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.</w:t>
            </w:r>
          </w:p>
          <w:p w14:paraId="0B433494" w14:textId="77777777" w:rsidR="00F61360" w:rsidRPr="00145ECC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24"/>
                <w:lang w:val="sq-AL"/>
              </w:rPr>
            </w:pP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Martin Dixon, “International Law”, seventh edition, Oxford University Press, 2013.</w:t>
            </w:r>
          </w:p>
          <w:p w14:paraId="2C44C338" w14:textId="77777777" w:rsidR="00F61360" w:rsidRPr="009B7C68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4"/>
                <w:lang w:val="sq-AL"/>
              </w:rPr>
            </w:pPr>
            <w:r>
              <w:rPr>
                <w:rFonts w:ascii="Arial" w:hAnsi="Arial" w:cs="Arial"/>
                <w:bCs/>
                <w:sz w:val="18"/>
                <w:szCs w:val="24"/>
                <w:lang w:val="sq-AL"/>
              </w:rPr>
              <w:t xml:space="preserve">Lukas H. Meyer, “Legitimacy, Justice and Public International Law”, </w:t>
            </w: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Cambridge University Press</w:t>
            </w:r>
            <w:r>
              <w:rPr>
                <w:rFonts w:ascii="Arial" w:hAnsi="Arial" w:cs="Arial"/>
                <w:sz w:val="18"/>
                <w:szCs w:val="24"/>
                <w:lang w:val="sq-AL"/>
              </w:rPr>
              <w:t>, 2009.</w:t>
            </w:r>
          </w:p>
          <w:p w14:paraId="650210AF" w14:textId="3510F548" w:rsidR="00F61360" w:rsidRPr="009B7C68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24"/>
                <w:lang w:val="sq-AL"/>
              </w:rPr>
            </w:pPr>
            <w:r>
              <w:rPr>
                <w:rFonts w:ascii="Arial" w:hAnsi="Arial" w:cs="Arial"/>
                <w:bCs/>
                <w:sz w:val="18"/>
                <w:szCs w:val="24"/>
                <w:lang w:val="sq-AL"/>
              </w:rPr>
              <w:t xml:space="preserve">David Armstrong, “Routledge </w:t>
            </w:r>
            <w:r w:rsidR="00674C5E">
              <w:rPr>
                <w:rFonts w:ascii="Arial" w:hAnsi="Arial" w:cs="Arial"/>
                <w:bCs/>
                <w:sz w:val="18"/>
                <w:szCs w:val="24"/>
                <w:lang w:val="sq-AL"/>
              </w:rPr>
              <w:t>Handbook</w:t>
            </w:r>
            <w:r>
              <w:rPr>
                <w:rFonts w:ascii="Arial" w:hAnsi="Arial" w:cs="Arial"/>
                <w:bCs/>
                <w:sz w:val="18"/>
                <w:szCs w:val="24"/>
                <w:lang w:val="sq-AL"/>
              </w:rPr>
              <w:t xml:space="preserve"> of International Law”, Routledge, 2009.</w:t>
            </w:r>
          </w:p>
          <w:p w14:paraId="0EAB1057" w14:textId="77777777" w:rsidR="00F61360" w:rsidRPr="00145ECC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sz w:val="18"/>
                <w:szCs w:val="24"/>
                <w:lang w:val="sq-AL"/>
              </w:rPr>
            </w:pP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Vaughan Lowe, “International Law”, Oxford, 2007.</w:t>
            </w:r>
          </w:p>
          <w:p w14:paraId="1531CCA9" w14:textId="539E915A" w:rsidR="00304084" w:rsidRPr="009B7C68" w:rsidRDefault="00F61360" w:rsidP="00F61360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jc w:val="both"/>
              <w:rPr>
                <w:rFonts w:ascii="Arial" w:hAnsi="Arial" w:cs="Arial"/>
                <w:b/>
                <w:sz w:val="18"/>
                <w:szCs w:val="24"/>
                <w:lang w:val="sq-AL"/>
              </w:rPr>
            </w:pP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Arben Puto, “E Drejta N</w:t>
            </w:r>
            <w:r>
              <w:rPr>
                <w:rFonts w:ascii="Arial" w:hAnsi="Arial" w:cs="Arial"/>
                <w:sz w:val="18"/>
                <w:szCs w:val="24"/>
                <w:lang w:val="sq-AL"/>
              </w:rPr>
              <w:t>d</w:t>
            </w: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ë</w:t>
            </w:r>
            <w:r>
              <w:rPr>
                <w:rFonts w:ascii="Arial" w:hAnsi="Arial" w:cs="Arial"/>
                <w:sz w:val="18"/>
                <w:szCs w:val="24"/>
                <w:lang w:val="sq-AL"/>
              </w:rPr>
              <w:t>rkomb</w:t>
            </w:r>
            <w:r w:rsidRPr="00145ECC">
              <w:rPr>
                <w:rFonts w:ascii="Arial" w:hAnsi="Arial" w:cs="Arial"/>
                <w:sz w:val="18"/>
                <w:szCs w:val="24"/>
                <w:lang w:val="sq-AL"/>
              </w:rPr>
              <w:t>ëtare Publike”, Tiranë, 2002.</w:t>
            </w:r>
          </w:p>
        </w:tc>
      </w:tr>
      <w:tr w:rsidR="00304084" w:rsidRPr="00145ECC" w14:paraId="2F32A74C" w14:textId="77777777" w:rsidTr="00304084"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87DB7D9" w14:textId="6280FE03" w:rsidR="00304084" w:rsidRPr="00145ECC" w:rsidRDefault="001D40D7" w:rsidP="00304084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BE0411">
              <w:rPr>
                <w:rFonts w:ascii="Arial" w:hAnsi="Arial" w:cs="Arial"/>
                <w:b/>
                <w:sz w:val="17"/>
                <w:szCs w:val="17"/>
                <w:lang w:val="en-US"/>
              </w:rPr>
              <w:t>Contacts</w:t>
            </w:r>
          </w:p>
        </w:tc>
        <w:tc>
          <w:tcPr>
            <w:tcW w:w="906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02D7F3" w14:textId="77777777" w:rsidR="00304084" w:rsidRPr="00145ECC" w:rsidRDefault="00304084" w:rsidP="00304084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  </w:t>
            </w: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 xml:space="preserve">   </w:t>
            </w:r>
          </w:p>
          <w:p w14:paraId="6A235021" w14:textId="77777777" w:rsidR="00304084" w:rsidRPr="00145ECC" w:rsidRDefault="00304084" w:rsidP="00304084">
            <w:pPr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145ECC">
              <w:rPr>
                <w:rFonts w:ascii="Arial" w:hAnsi="Arial" w:cs="Arial"/>
                <w:sz w:val="17"/>
                <w:szCs w:val="17"/>
                <w:lang w:val="sq-AL"/>
              </w:rPr>
              <w:t xml:space="preserve">  </w:t>
            </w:r>
            <w:hyperlink r:id="rId7" w:history="1">
              <w:r w:rsidRPr="003C5E62">
                <w:rPr>
                  <w:rStyle w:val="Hyperlink"/>
                  <w:rFonts w:ascii="Arial" w:hAnsi="Arial" w:cs="Arial"/>
                  <w:sz w:val="17"/>
                  <w:szCs w:val="17"/>
                  <w:lang w:val="sq-AL"/>
                </w:rPr>
                <w:t>ngadhnjim.brovina@ubt-uni.net</w:t>
              </w:r>
            </w:hyperlink>
            <w:r>
              <w:rPr>
                <w:rFonts w:ascii="Arial" w:hAnsi="Arial" w:cs="Arial"/>
                <w:sz w:val="17"/>
                <w:szCs w:val="17"/>
                <w:lang w:val="sq-AL"/>
              </w:rPr>
              <w:t xml:space="preserve"> </w:t>
            </w:r>
          </w:p>
          <w:p w14:paraId="67C5ED6F" w14:textId="77777777" w:rsidR="00304084" w:rsidRPr="00145ECC" w:rsidRDefault="00304084" w:rsidP="00304084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</w:tbl>
    <w:p w14:paraId="4548DEA2" w14:textId="77777777" w:rsidR="00583F7A" w:rsidRPr="00145ECC" w:rsidRDefault="00583F7A" w:rsidP="00583F7A">
      <w:pPr>
        <w:rPr>
          <w:lang w:val="sq-AL"/>
        </w:rPr>
      </w:pPr>
    </w:p>
    <w:sectPr w:rsidR="00583F7A" w:rsidRPr="00145ECC" w:rsidSect="00145ECC">
      <w:pgSz w:w="12240" w:h="15840"/>
      <w:pgMar w:top="180" w:right="108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E422C"/>
    <w:multiLevelType w:val="hybridMultilevel"/>
    <w:tmpl w:val="A326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A2656"/>
    <w:multiLevelType w:val="hybridMultilevel"/>
    <w:tmpl w:val="BD70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E0D6B"/>
    <w:multiLevelType w:val="hybridMultilevel"/>
    <w:tmpl w:val="0E90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640B8"/>
    <w:multiLevelType w:val="hybridMultilevel"/>
    <w:tmpl w:val="ABD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02709"/>
    <w:multiLevelType w:val="multilevel"/>
    <w:tmpl w:val="6434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613215"/>
    <w:multiLevelType w:val="hybridMultilevel"/>
    <w:tmpl w:val="3080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7CB"/>
    <w:multiLevelType w:val="hybridMultilevel"/>
    <w:tmpl w:val="805E23AC"/>
    <w:lvl w:ilvl="0" w:tplc="C27A60DA">
      <w:numFmt w:val="bullet"/>
      <w:lvlText w:val="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D856D64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5102"/>
    <w:multiLevelType w:val="hybridMultilevel"/>
    <w:tmpl w:val="056C73EE"/>
    <w:lvl w:ilvl="0" w:tplc="F498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BB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0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FACB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CF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FE7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62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CE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BE0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13FB0"/>
    <w:multiLevelType w:val="hybridMultilevel"/>
    <w:tmpl w:val="029C7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8E7356"/>
    <w:multiLevelType w:val="hybridMultilevel"/>
    <w:tmpl w:val="1B66857C"/>
    <w:lvl w:ilvl="0" w:tplc="88FEE1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856D7"/>
    <w:multiLevelType w:val="hybridMultilevel"/>
    <w:tmpl w:val="8FB0E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970E3B"/>
    <w:multiLevelType w:val="hybridMultilevel"/>
    <w:tmpl w:val="2578D74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7" w15:restartNumberingAfterBreak="0">
    <w:nsid w:val="697E612E"/>
    <w:multiLevelType w:val="hybridMultilevel"/>
    <w:tmpl w:val="FFF4E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3979"/>
    <w:multiLevelType w:val="hybridMultilevel"/>
    <w:tmpl w:val="5E4AD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"/>
  </w:num>
  <w:num w:numId="7">
    <w:abstractNumId w:val="15"/>
  </w:num>
  <w:num w:numId="8">
    <w:abstractNumId w:val="5"/>
  </w:num>
  <w:num w:numId="9">
    <w:abstractNumId w:val="18"/>
  </w:num>
  <w:num w:numId="10">
    <w:abstractNumId w:val="18"/>
  </w:num>
  <w:num w:numId="11">
    <w:abstractNumId w:val="4"/>
  </w:num>
  <w:num w:numId="12">
    <w:abstractNumId w:val="12"/>
  </w:num>
  <w:num w:numId="13">
    <w:abstractNumId w:val="17"/>
  </w:num>
  <w:num w:numId="14">
    <w:abstractNumId w:val="7"/>
  </w:num>
  <w:num w:numId="15">
    <w:abstractNumId w:val="9"/>
  </w:num>
  <w:num w:numId="16">
    <w:abstractNumId w:val="16"/>
  </w:num>
  <w:num w:numId="17">
    <w:abstractNumId w:val="14"/>
  </w:num>
  <w:num w:numId="18">
    <w:abstractNumId w:val="13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00B1"/>
    <w:rsid w:val="0003134B"/>
    <w:rsid w:val="00041411"/>
    <w:rsid w:val="00042E3E"/>
    <w:rsid w:val="00056C95"/>
    <w:rsid w:val="000819A7"/>
    <w:rsid w:val="0009146E"/>
    <w:rsid w:val="000964D3"/>
    <w:rsid w:val="000A3697"/>
    <w:rsid w:val="000C6AB8"/>
    <w:rsid w:val="000E3615"/>
    <w:rsid w:val="000F65AD"/>
    <w:rsid w:val="00104B76"/>
    <w:rsid w:val="00127AF6"/>
    <w:rsid w:val="0013238E"/>
    <w:rsid w:val="00145ECC"/>
    <w:rsid w:val="00146B59"/>
    <w:rsid w:val="00157307"/>
    <w:rsid w:val="00167879"/>
    <w:rsid w:val="001952C9"/>
    <w:rsid w:val="001B0C5F"/>
    <w:rsid w:val="001C3973"/>
    <w:rsid w:val="001D40D7"/>
    <w:rsid w:val="001E50DA"/>
    <w:rsid w:val="001E714E"/>
    <w:rsid w:val="001F17B9"/>
    <w:rsid w:val="00210AEF"/>
    <w:rsid w:val="00210FB3"/>
    <w:rsid w:val="002125F1"/>
    <w:rsid w:val="00212BED"/>
    <w:rsid w:val="002642AC"/>
    <w:rsid w:val="00272348"/>
    <w:rsid w:val="002C609D"/>
    <w:rsid w:val="002D6878"/>
    <w:rsid w:val="002F465A"/>
    <w:rsid w:val="002F5B02"/>
    <w:rsid w:val="00304084"/>
    <w:rsid w:val="003305D3"/>
    <w:rsid w:val="00347371"/>
    <w:rsid w:val="00347CF1"/>
    <w:rsid w:val="003724F1"/>
    <w:rsid w:val="003D10DA"/>
    <w:rsid w:val="003E6457"/>
    <w:rsid w:val="003E7C52"/>
    <w:rsid w:val="003F2598"/>
    <w:rsid w:val="00410D88"/>
    <w:rsid w:val="00411EEE"/>
    <w:rsid w:val="00427D6B"/>
    <w:rsid w:val="0046129C"/>
    <w:rsid w:val="004A2FE7"/>
    <w:rsid w:val="004B7C76"/>
    <w:rsid w:val="00514CF7"/>
    <w:rsid w:val="00520DB9"/>
    <w:rsid w:val="00524B88"/>
    <w:rsid w:val="00544B1F"/>
    <w:rsid w:val="00556010"/>
    <w:rsid w:val="00567E01"/>
    <w:rsid w:val="00583F7A"/>
    <w:rsid w:val="0058451E"/>
    <w:rsid w:val="005976DD"/>
    <w:rsid w:val="005A136C"/>
    <w:rsid w:val="005A7786"/>
    <w:rsid w:val="005B2576"/>
    <w:rsid w:val="005E18A8"/>
    <w:rsid w:val="00603C29"/>
    <w:rsid w:val="00605CEC"/>
    <w:rsid w:val="00612539"/>
    <w:rsid w:val="00634A91"/>
    <w:rsid w:val="00654052"/>
    <w:rsid w:val="0067374F"/>
    <w:rsid w:val="00674C5E"/>
    <w:rsid w:val="006B57E2"/>
    <w:rsid w:val="006D343D"/>
    <w:rsid w:val="006F0F3E"/>
    <w:rsid w:val="006F1E5A"/>
    <w:rsid w:val="006F650D"/>
    <w:rsid w:val="00715407"/>
    <w:rsid w:val="00723D52"/>
    <w:rsid w:val="007617F1"/>
    <w:rsid w:val="00792ECE"/>
    <w:rsid w:val="007A6B0E"/>
    <w:rsid w:val="007C06DA"/>
    <w:rsid w:val="007F18D8"/>
    <w:rsid w:val="00814F38"/>
    <w:rsid w:val="0085580E"/>
    <w:rsid w:val="0087213C"/>
    <w:rsid w:val="008B3CFE"/>
    <w:rsid w:val="008E0A94"/>
    <w:rsid w:val="00904EE0"/>
    <w:rsid w:val="00930D72"/>
    <w:rsid w:val="009428D7"/>
    <w:rsid w:val="00946C8A"/>
    <w:rsid w:val="00947E4D"/>
    <w:rsid w:val="009608F8"/>
    <w:rsid w:val="00967404"/>
    <w:rsid w:val="00991EE2"/>
    <w:rsid w:val="009943C2"/>
    <w:rsid w:val="009A66D2"/>
    <w:rsid w:val="009B7C68"/>
    <w:rsid w:val="009E66C3"/>
    <w:rsid w:val="009E7B10"/>
    <w:rsid w:val="00A23DC0"/>
    <w:rsid w:val="00A425B8"/>
    <w:rsid w:val="00A5124A"/>
    <w:rsid w:val="00A94051"/>
    <w:rsid w:val="00AC1A5D"/>
    <w:rsid w:val="00AF6EBA"/>
    <w:rsid w:val="00B00684"/>
    <w:rsid w:val="00B12233"/>
    <w:rsid w:val="00B300ED"/>
    <w:rsid w:val="00B42079"/>
    <w:rsid w:val="00B605DE"/>
    <w:rsid w:val="00B73E3B"/>
    <w:rsid w:val="00B85FD3"/>
    <w:rsid w:val="00B91B82"/>
    <w:rsid w:val="00B95A14"/>
    <w:rsid w:val="00BB5851"/>
    <w:rsid w:val="00C03053"/>
    <w:rsid w:val="00C10A89"/>
    <w:rsid w:val="00C11FBB"/>
    <w:rsid w:val="00C81C39"/>
    <w:rsid w:val="00C97112"/>
    <w:rsid w:val="00CA16A1"/>
    <w:rsid w:val="00CD670C"/>
    <w:rsid w:val="00D71F18"/>
    <w:rsid w:val="00DD2924"/>
    <w:rsid w:val="00DD6920"/>
    <w:rsid w:val="00DF3E61"/>
    <w:rsid w:val="00E1171B"/>
    <w:rsid w:val="00E12F51"/>
    <w:rsid w:val="00E267A3"/>
    <w:rsid w:val="00E61238"/>
    <w:rsid w:val="00E7494D"/>
    <w:rsid w:val="00E96E6C"/>
    <w:rsid w:val="00EA17D5"/>
    <w:rsid w:val="00EA528D"/>
    <w:rsid w:val="00EB1AE3"/>
    <w:rsid w:val="00EB3180"/>
    <w:rsid w:val="00ED7705"/>
    <w:rsid w:val="00EE07CC"/>
    <w:rsid w:val="00EF11E5"/>
    <w:rsid w:val="00F014BB"/>
    <w:rsid w:val="00F04513"/>
    <w:rsid w:val="00F20900"/>
    <w:rsid w:val="00F37886"/>
    <w:rsid w:val="00F61360"/>
    <w:rsid w:val="00F64BE1"/>
    <w:rsid w:val="00F736D6"/>
    <w:rsid w:val="00F91478"/>
    <w:rsid w:val="00F93DF8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243F"/>
  <w15:docId w15:val="{7394D45B-20E9-4D9E-9557-3F524E88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86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127A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5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5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gadhnjim.brovina@ubt-un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3329F-7E84-4B1A-88BA-5A77A205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3593</Characters>
  <Application>Microsoft Office Word</Application>
  <DocSecurity>0</DocSecurity>
  <Lines>105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Microsoft account</cp:lastModifiedBy>
  <cp:revision>2</cp:revision>
  <cp:lastPrinted>2016-10-12T12:44:00Z</cp:lastPrinted>
  <dcterms:created xsi:type="dcterms:W3CDTF">2023-01-19T14:04:00Z</dcterms:created>
  <dcterms:modified xsi:type="dcterms:W3CDTF">2023-01-19T14:04:00Z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a6440109c789200ce91b3833712be650330c94b3337fca25d9ab3778f81b539b</vt:lpwstr>
  </property>
</Properties>
</file>