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53D5" w14:textId="77777777" w:rsidR="003E2966" w:rsidRPr="00247D48" w:rsidRDefault="00021C5F">
      <w:pPr>
        <w:jc w:val="center"/>
        <w:rPr>
          <w:rFonts w:ascii="Times New Roman" w:eastAsia="Times New Roman" w:hAnsi="Times New Roman" w:cs="Times New Roman"/>
          <w:color w:val="000000"/>
          <w:sz w:val="20"/>
          <w:szCs w:val="20"/>
        </w:rPr>
      </w:pPr>
      <w:r w:rsidRPr="00247D48">
        <w:rPr>
          <w:rFonts w:ascii="Swis721 Cn BT" w:hAnsi="Swis721 Cn BT" w:cs="Helvetica"/>
          <w:noProof/>
          <w:lang w:val="en-US"/>
        </w:rPr>
        <w:drawing>
          <wp:inline distT="0" distB="0" distL="0" distR="0" wp14:anchorId="37F68F1B" wp14:editId="08DCC9AA">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0B1FE421" w14:textId="77777777" w:rsidR="00021C5F" w:rsidRPr="00EF3742" w:rsidRDefault="00021C5F" w:rsidP="00021C5F">
      <w:pPr>
        <w:jc w:val="center"/>
        <w:rPr>
          <w:rFonts w:ascii="Times New Roman" w:hAnsi="Times New Roman" w:cs="Times New Roman"/>
          <w:b/>
          <w:sz w:val="24"/>
          <w:szCs w:val="24"/>
        </w:rPr>
      </w:pPr>
      <w:r w:rsidRPr="00EF3742">
        <w:rPr>
          <w:rFonts w:ascii="Times New Roman" w:hAnsi="Times New Roman" w:cs="Times New Roman"/>
          <w:b/>
          <w:sz w:val="24"/>
          <w:szCs w:val="24"/>
        </w:rPr>
        <w:t xml:space="preserve">LLB </w:t>
      </w:r>
      <w:r w:rsidR="00247D48" w:rsidRPr="00EF3742">
        <w:rPr>
          <w:rFonts w:ascii="Times New Roman" w:hAnsi="Times New Roman" w:cs="Times New Roman"/>
          <w:b/>
          <w:sz w:val="24"/>
          <w:szCs w:val="24"/>
        </w:rPr>
        <w:t>Law</w:t>
      </w:r>
    </w:p>
    <w:p w14:paraId="617F7FFB" w14:textId="77777777" w:rsidR="003E2966" w:rsidRPr="00247D48" w:rsidRDefault="00B03EE4" w:rsidP="00021C5F">
      <w:pPr>
        <w:tabs>
          <w:tab w:val="left" w:pos="4560"/>
          <w:tab w:val="center" w:pos="5040"/>
        </w:tabs>
        <w:rPr>
          <w:rFonts w:ascii="Times New Roman" w:eastAsia="Times New Roman" w:hAnsi="Times New Roman" w:cs="Times New Roman"/>
          <w:color w:val="000000"/>
          <w:sz w:val="20"/>
          <w:szCs w:val="20"/>
        </w:rPr>
      </w:pPr>
      <w:r w:rsidRPr="00247D48">
        <w:rPr>
          <w:rFonts w:ascii="Times New Roman" w:eastAsia="Times New Roman" w:hAnsi="Times New Roman" w:cs="Times New Roman"/>
          <w:b/>
          <w:color w:val="000000"/>
          <w:sz w:val="20"/>
          <w:szCs w:val="20"/>
        </w:rPr>
        <w:tab/>
      </w:r>
      <w:r w:rsidR="00247D48">
        <w:rPr>
          <w:rFonts w:ascii="Times New Roman" w:eastAsia="Times New Roman" w:hAnsi="Times New Roman" w:cs="Times New Roman"/>
          <w:b/>
          <w:color w:val="000000"/>
          <w:sz w:val="20"/>
          <w:szCs w:val="20"/>
        </w:rPr>
        <w:t xml:space="preserve">  </w:t>
      </w:r>
      <w:r w:rsidRPr="00247D48">
        <w:rPr>
          <w:rFonts w:ascii="Times New Roman" w:eastAsia="Times New Roman" w:hAnsi="Times New Roman" w:cs="Times New Roman"/>
          <w:b/>
          <w:color w:val="000000"/>
          <w:sz w:val="20"/>
          <w:szCs w:val="20"/>
        </w:rPr>
        <w:t>Syllabus</w:t>
      </w: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3E2966" w:rsidRPr="00923B24" w14:paraId="564E8B07" w14:textId="77777777">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35DB0A6" w14:textId="77777777" w:rsidR="003E2966" w:rsidRPr="00923B24" w:rsidRDefault="00247D48">
            <w:pPr>
              <w:spacing w:after="0" w:line="240" w:lineRule="auto"/>
              <w:rPr>
                <w:rFonts w:ascii="Times New Roman" w:eastAsia="Times New Roman" w:hAnsi="Times New Roman" w:cs="Times New Roman"/>
                <w:color w:val="000000"/>
                <w:sz w:val="24"/>
                <w:szCs w:val="24"/>
              </w:rPr>
            </w:pPr>
            <w:r w:rsidRPr="00923B24">
              <w:rPr>
                <w:rFonts w:ascii="Times New Roman" w:eastAsia="Times New Roman" w:hAnsi="Times New Roman" w:cs="Times New Roman"/>
                <w:b/>
                <w:color w:val="000000"/>
                <w:sz w:val="24"/>
                <w:szCs w:val="24"/>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30D1D25A" w14:textId="77777777" w:rsidR="00DB2636" w:rsidRPr="00844483" w:rsidRDefault="00DB2636" w:rsidP="00DB2636">
            <w:pPr>
              <w:pStyle w:val="ListParagraph"/>
              <w:spacing w:after="0" w:line="240" w:lineRule="auto"/>
              <w:ind w:left="0"/>
              <w:rPr>
                <w:rFonts w:ascii="Times New Roman" w:hAnsi="Times New Roman"/>
                <w:b/>
                <w:bCs/>
                <w:sz w:val="24"/>
                <w:szCs w:val="24"/>
              </w:rPr>
            </w:pPr>
            <w:r w:rsidRPr="00844483">
              <w:rPr>
                <w:rFonts w:ascii="Times New Roman" w:hAnsi="Times New Roman"/>
                <w:b/>
                <w:bCs/>
                <w:color w:val="252525"/>
                <w:spacing w:val="3"/>
                <w:sz w:val="24"/>
                <w:szCs w:val="24"/>
              </w:rPr>
              <w:t>International criminal law</w:t>
            </w:r>
          </w:p>
          <w:p w14:paraId="2493D491" w14:textId="77777777" w:rsidR="00844483" w:rsidRPr="00844483" w:rsidRDefault="00844483" w:rsidP="00DB2636">
            <w:pPr>
              <w:pStyle w:val="ListParagraph"/>
              <w:spacing w:after="0" w:line="240" w:lineRule="auto"/>
              <w:ind w:left="0"/>
              <w:rPr>
                <w:rFonts w:ascii="Times New Roman" w:hAnsi="Times New Roman"/>
                <w:sz w:val="24"/>
                <w:szCs w:val="24"/>
              </w:rPr>
            </w:pPr>
          </w:p>
        </w:tc>
      </w:tr>
      <w:tr w:rsidR="003E2966" w:rsidRPr="00923B24" w14:paraId="57681F1F"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E3868E8" w14:textId="77777777" w:rsidR="003E2966" w:rsidRPr="00923B24"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1D4C31" w14:textId="77777777" w:rsidR="003E2966" w:rsidRPr="00923B24" w:rsidRDefault="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F1AF" w14:textId="77777777" w:rsidR="003E2966" w:rsidRPr="00923B24" w:rsidRDefault="00750977">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F44800B" w14:textId="77777777" w:rsidR="003E2966" w:rsidRPr="00923B24" w:rsidRDefault="00B03EE4">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1F10C0D" w14:textId="77777777" w:rsidR="003E2966" w:rsidRPr="00923B24" w:rsidRDefault="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Code</w:t>
            </w:r>
          </w:p>
        </w:tc>
      </w:tr>
      <w:tr w:rsidR="003E2966" w:rsidRPr="00923B24" w14:paraId="7E921EA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07EBE47" w14:textId="77777777" w:rsidR="003E2966" w:rsidRPr="00923B24"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vAlign w:val="center"/>
          </w:tcPr>
          <w:p w14:paraId="295697B7" w14:textId="77777777" w:rsidR="003E2966" w:rsidRPr="00923B24" w:rsidRDefault="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Mandatory</w:t>
            </w:r>
            <w:r w:rsidR="00B03EE4" w:rsidRPr="00923B24">
              <w:rPr>
                <w:rFonts w:ascii="Times New Roman" w:eastAsia="Times New Roman" w:hAnsi="Times New Roman" w:cs="Times New Roman"/>
                <w:color w:val="000000"/>
                <w:sz w:val="24"/>
                <w:szCs w:val="24"/>
              </w:rPr>
              <w:t xml:space="preserve"> (</w:t>
            </w:r>
            <w:r w:rsidRPr="00923B24">
              <w:rPr>
                <w:rFonts w:ascii="Times New Roman" w:eastAsia="Times New Roman" w:hAnsi="Times New Roman" w:cs="Times New Roman"/>
                <w:color w:val="000000"/>
                <w:sz w:val="24"/>
                <w:szCs w:val="24"/>
              </w:rPr>
              <w:t>M</w:t>
            </w:r>
            <w:r w:rsidR="00B03EE4" w:rsidRPr="00923B24">
              <w:rPr>
                <w:rFonts w:ascii="Times New Roman" w:eastAsia="Times New Roman" w:hAnsi="Times New Roman" w:cs="Times New Roman"/>
                <w:color w:val="000000"/>
                <w:sz w:val="24"/>
                <w:szCs w:val="24"/>
              </w:rPr>
              <w:t>)</w:t>
            </w:r>
          </w:p>
          <w:p w14:paraId="7A070CDC" w14:textId="77777777" w:rsidR="003E2966" w:rsidRPr="00923B24" w:rsidRDefault="003E2966">
            <w:pPr>
              <w:spacing w:after="0" w:line="240" w:lineRule="auto"/>
              <w:jc w:val="center"/>
              <w:rPr>
                <w:rFonts w:ascii="Times New Roman" w:eastAsia="Times New Roman" w:hAnsi="Times New Roman" w:cs="Times New Roman"/>
                <w:color w:val="00000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7B855BC3" w14:textId="77777777" w:rsidR="003E2966" w:rsidRPr="00923B24" w:rsidRDefault="0084448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14:paraId="461E542E" w14:textId="77777777" w:rsidR="003E2966" w:rsidRPr="00923B24" w:rsidRDefault="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6</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14:paraId="14904ACC" w14:textId="77777777" w:rsidR="003E2966" w:rsidRPr="00923B24" w:rsidRDefault="00844483">
            <w:pPr>
              <w:spacing w:after="0" w:line="240" w:lineRule="auto"/>
              <w:jc w:val="center"/>
              <w:rPr>
                <w:rFonts w:ascii="Times New Roman" w:eastAsia="Times New Roman" w:hAnsi="Times New Roman" w:cs="Times New Roman"/>
                <w:color w:val="000000"/>
                <w:sz w:val="24"/>
                <w:szCs w:val="24"/>
              </w:rPr>
            </w:pPr>
            <w:r w:rsidRPr="00844483">
              <w:rPr>
                <w:rFonts w:ascii="Times New Roman" w:hAnsi="Times New Roman" w:cs="Times New Roman"/>
                <w:sz w:val="24"/>
                <w:szCs w:val="24"/>
              </w:rPr>
              <w:t>Law-B-048</w:t>
            </w:r>
          </w:p>
        </w:tc>
      </w:tr>
      <w:tr w:rsidR="003E2966" w:rsidRPr="00923B24" w14:paraId="6AD64723" w14:textId="77777777">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6AF668E" w14:textId="77777777" w:rsidR="00923B24" w:rsidRDefault="00247D48" w:rsidP="00247D48">
            <w:pPr>
              <w:rPr>
                <w:rFonts w:ascii="Times New Roman" w:hAnsi="Times New Roman" w:cs="Times New Roman"/>
                <w:b/>
                <w:sz w:val="24"/>
                <w:szCs w:val="24"/>
              </w:rPr>
            </w:pPr>
            <w:r w:rsidRPr="00923B24">
              <w:rPr>
                <w:rFonts w:ascii="Times New Roman" w:hAnsi="Times New Roman" w:cs="Times New Roman"/>
                <w:b/>
                <w:sz w:val="24"/>
                <w:szCs w:val="24"/>
              </w:rPr>
              <w:t xml:space="preserve">The lecturer of the subject    </w:t>
            </w:r>
          </w:p>
          <w:p w14:paraId="51FE26BC" w14:textId="77777777" w:rsidR="00247D48" w:rsidRPr="00923B24" w:rsidRDefault="00247D48" w:rsidP="00247D48">
            <w:pPr>
              <w:rPr>
                <w:rFonts w:ascii="Times New Roman" w:hAnsi="Times New Roman" w:cs="Times New Roman"/>
                <w:b/>
                <w:sz w:val="24"/>
                <w:szCs w:val="24"/>
              </w:rPr>
            </w:pPr>
            <w:r w:rsidRPr="00923B24">
              <w:rPr>
                <w:rFonts w:ascii="Times New Roman" w:hAnsi="Times New Roman" w:cs="Times New Roman"/>
                <w:b/>
                <w:sz w:val="24"/>
                <w:szCs w:val="24"/>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1E20C946" w14:textId="77777777" w:rsidR="00B03EE4" w:rsidRPr="00923B24" w:rsidRDefault="00E92084" w:rsidP="00E92084">
            <w:pPr>
              <w:spacing w:after="0" w:line="240" w:lineRule="auto"/>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Dr</w:t>
            </w:r>
            <w:r w:rsidR="00247D48" w:rsidRPr="00923B24">
              <w:rPr>
                <w:rFonts w:ascii="Times New Roman" w:eastAsia="Times New Roman" w:hAnsi="Times New Roman" w:cs="Times New Roman"/>
                <w:color w:val="000000"/>
                <w:sz w:val="24"/>
                <w:szCs w:val="24"/>
              </w:rPr>
              <w:t xml:space="preserve"> </w:t>
            </w:r>
            <w:r w:rsidR="00B03EE4" w:rsidRPr="00923B24">
              <w:rPr>
                <w:rFonts w:ascii="Times New Roman" w:eastAsia="Times New Roman" w:hAnsi="Times New Roman" w:cs="Times New Roman"/>
                <w:color w:val="000000"/>
                <w:sz w:val="24"/>
                <w:szCs w:val="24"/>
              </w:rPr>
              <w:t>Elmi Kelmendi</w:t>
            </w:r>
            <w:r w:rsidR="00624046" w:rsidRPr="00923B24">
              <w:rPr>
                <w:rFonts w:ascii="Times New Roman" w:eastAsia="Times New Roman" w:hAnsi="Times New Roman" w:cs="Times New Roman"/>
                <w:color w:val="000000"/>
                <w:sz w:val="24"/>
                <w:szCs w:val="24"/>
              </w:rPr>
              <w:t xml:space="preserve"> </w:t>
            </w:r>
            <w:r w:rsidR="00B03EE4" w:rsidRPr="00923B24">
              <w:rPr>
                <w:rFonts w:ascii="Times New Roman" w:eastAsia="Times New Roman" w:hAnsi="Times New Roman" w:cs="Times New Roman"/>
                <w:color w:val="000000"/>
                <w:sz w:val="24"/>
                <w:szCs w:val="24"/>
              </w:rPr>
              <w:t xml:space="preserve"> </w:t>
            </w:r>
          </w:p>
        </w:tc>
      </w:tr>
      <w:tr w:rsidR="003E2966" w:rsidRPr="00923B24" w14:paraId="155CE0D6" w14:textId="77777777" w:rsidTr="00624046">
        <w:trPr>
          <w:trHeight w:val="162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973F935" w14:textId="77777777" w:rsidR="003E2966" w:rsidRPr="00923B24" w:rsidRDefault="00247D48">
            <w:pPr>
              <w:spacing w:after="0" w:line="240" w:lineRule="auto"/>
              <w:rPr>
                <w:rFonts w:ascii="Times New Roman" w:eastAsia="Times New Roman" w:hAnsi="Times New Roman" w:cs="Times New Roman"/>
                <w:color w:val="000000"/>
                <w:sz w:val="24"/>
                <w:szCs w:val="24"/>
              </w:rPr>
            </w:pPr>
            <w:r w:rsidRPr="00923B24">
              <w:rPr>
                <w:rFonts w:ascii="Times New Roman" w:hAnsi="Times New Roman" w:cs="Times New Roman"/>
                <w:b/>
                <w:sz w:val="24"/>
                <w:szCs w:val="24"/>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14:paraId="312C4AE2" w14:textId="1C91725C" w:rsidR="00247D48" w:rsidRPr="00923B24" w:rsidRDefault="00C25580" w:rsidP="00247D48">
            <w:pPr>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purpose of studying this legal science course is to present to the students basic knowledge on the principles and institutions of international criminal law. Another aim of this course is to present to the students basic information on the international mechanisms such are International Criminal Court, Hague Tribunal for Former Yugoslavia, forms and means of international judicial collaboration in the fight of crime in general and especially the forms of organized crime and crimes against international law. </w:t>
            </w:r>
          </w:p>
          <w:p w14:paraId="0B4197C5" w14:textId="77777777" w:rsidR="00247D48" w:rsidRPr="00923B24" w:rsidRDefault="00247D48" w:rsidP="00247D48">
            <w:pPr>
              <w:jc w:val="both"/>
              <w:rPr>
                <w:rFonts w:ascii="Times New Roman" w:hAnsi="Times New Roman" w:cs="Times New Roman"/>
                <w:sz w:val="24"/>
                <w:szCs w:val="24"/>
              </w:rPr>
            </w:pPr>
            <w:r w:rsidRPr="00923B24">
              <w:rPr>
                <w:rFonts w:ascii="Times New Roman" w:hAnsi="Times New Roman" w:cs="Times New Roman"/>
                <w:sz w:val="24"/>
                <w:szCs w:val="24"/>
              </w:rPr>
              <w:t>Course Objectives:</w:t>
            </w:r>
          </w:p>
          <w:p w14:paraId="6E6827F8" w14:textId="4DEB7924" w:rsidR="00247D48" w:rsidRPr="00923B24" w:rsidRDefault="00C2558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object of study of international criminal law;</w:t>
            </w:r>
          </w:p>
          <w:p w14:paraId="2CD25945" w14:textId="22BA7D4F" w:rsidR="00247D48" w:rsidRPr="00923B24" w:rsidRDefault="00C2558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main institutions of international criminal law;</w:t>
            </w:r>
          </w:p>
          <w:p w14:paraId="1CB76F6E" w14:textId="7841043F" w:rsidR="00247D48" w:rsidRPr="00923B24" w:rsidRDefault="00C2558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local and international mechanisms that deal with criminal issues with international element;</w:t>
            </w:r>
          </w:p>
          <w:p w14:paraId="443A8DC0" w14:textId="35822ACF" w:rsidR="003E2966" w:rsidRPr="00923B24" w:rsidRDefault="00C25580" w:rsidP="005F636E">
            <w:pPr>
              <w:pStyle w:val="ListParagraph"/>
              <w:numPr>
                <w:ilvl w:val="0"/>
                <w:numId w:val="8"/>
              </w:numPr>
              <w:jc w:val="both"/>
              <w:rPr>
                <w:rFonts w:ascii="Times New Roman" w:eastAsia="Calibri" w:hAnsi="Times New Roman" w:cs="Times New Roman"/>
                <w:sz w:val="24"/>
                <w:szCs w:val="24"/>
              </w:rPr>
            </w:pPr>
            <w:r>
              <w:rPr>
                <w:rFonts w:ascii="Times New Roman" w:eastAsia="Calibri" w:hAnsi="Times New Roman" w:cs="Times New Roman"/>
                <w:noProof w:val="0"/>
                <w:sz w:val="24"/>
                <w:szCs w:val="24"/>
              </w:rPr>
              <w:t xml:space="preserve">To understand the forms of collaboration in international level in the criminal law area, such are: extradition, international legal assistance in the criminal area, etc. </w:t>
            </w:r>
            <w:r w:rsidR="00247D48" w:rsidRPr="005F636E">
              <w:rPr>
                <w:rFonts w:ascii="Times New Roman" w:hAnsi="Times New Roman" w:cs="Times New Roman"/>
                <w:sz w:val="24"/>
                <w:szCs w:val="24"/>
              </w:rPr>
              <w:t xml:space="preserve"> </w:t>
            </w:r>
          </w:p>
        </w:tc>
      </w:tr>
      <w:tr w:rsidR="003E2966" w:rsidRPr="00923B24" w14:paraId="159D4E6A" w14:textId="77777777" w:rsidTr="000C5A59">
        <w:trPr>
          <w:trHeight w:val="62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72A1C4E" w14:textId="77777777" w:rsidR="003E2966" w:rsidRPr="00923B24" w:rsidRDefault="00247D48">
            <w:pPr>
              <w:spacing w:after="0" w:line="240" w:lineRule="auto"/>
              <w:rPr>
                <w:rFonts w:ascii="Times New Roman" w:eastAsia="Times New Roman" w:hAnsi="Times New Roman" w:cs="Times New Roman"/>
                <w:color w:val="000000"/>
                <w:sz w:val="24"/>
                <w:szCs w:val="24"/>
              </w:rPr>
            </w:pPr>
            <w:r w:rsidRPr="00923B24">
              <w:rPr>
                <w:rFonts w:ascii="Times New Roman" w:hAnsi="Times New Roman" w:cs="Times New Roman"/>
                <w:b/>
                <w:sz w:val="24"/>
                <w:szCs w:val="24"/>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14:paraId="158C9669" w14:textId="77777777" w:rsidR="00247D48" w:rsidRPr="00923B24" w:rsidRDefault="00247D48" w:rsidP="00247D48">
            <w:pPr>
              <w:jc w:val="both"/>
              <w:rPr>
                <w:rFonts w:ascii="Times New Roman" w:hAnsi="Times New Roman" w:cs="Times New Roman"/>
                <w:sz w:val="24"/>
                <w:szCs w:val="24"/>
              </w:rPr>
            </w:pPr>
            <w:r w:rsidRPr="00923B24">
              <w:rPr>
                <w:rFonts w:ascii="Times New Roman" w:hAnsi="Times New Roman" w:cs="Times New Roman"/>
                <w:sz w:val="24"/>
                <w:szCs w:val="24"/>
              </w:rPr>
              <w:t xml:space="preserve">After completing this course, students should be able to:  </w:t>
            </w:r>
          </w:p>
          <w:p w14:paraId="4B622F1D" w14:textId="25E8EDFA" w:rsidR="00BE5BAA" w:rsidRDefault="00BE5BAA" w:rsidP="00BE5BAA">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demonstrate an understanding in practice on what does the</w:t>
            </w:r>
            <w:r>
              <w:rPr>
                <w:rFonts w:ascii="Times New Roman" w:eastAsia="Times New Roman" w:hAnsi="Times New Roman" w:cs="Times New Roman"/>
                <w:color w:val="000000"/>
                <w:sz w:val="24"/>
                <w:szCs w:val="24"/>
              </w:rPr>
              <w:t xml:space="preserve"> International</w:t>
            </w:r>
            <w:r>
              <w:rPr>
                <w:rFonts w:ascii="Times New Roman" w:eastAsia="Times New Roman" w:hAnsi="Times New Roman" w:cs="Times New Roman"/>
                <w:color w:val="000000"/>
                <w:sz w:val="24"/>
                <w:szCs w:val="24"/>
              </w:rPr>
              <w:t xml:space="preserve"> Criminal Law study;</w:t>
            </w:r>
          </w:p>
          <w:p w14:paraId="10B63B90" w14:textId="56659824" w:rsidR="00BE5BAA" w:rsidRPr="0084727E" w:rsidRDefault="00BE5BAA" w:rsidP="00BE5BAA">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explain and review the main institutes of</w:t>
            </w:r>
            <w:r w:rsidR="005B1030">
              <w:rPr>
                <w:rFonts w:ascii="Times New Roman" w:eastAsia="Times New Roman" w:hAnsi="Times New Roman" w:cs="Times New Roman"/>
                <w:color w:val="000000"/>
                <w:sz w:val="24"/>
                <w:szCs w:val="24"/>
              </w:rPr>
              <w:t xml:space="preserve"> international</w:t>
            </w:r>
            <w:r>
              <w:rPr>
                <w:rFonts w:ascii="Times New Roman" w:eastAsia="Times New Roman" w:hAnsi="Times New Roman" w:cs="Times New Roman"/>
                <w:color w:val="000000"/>
                <w:sz w:val="24"/>
                <w:szCs w:val="24"/>
              </w:rPr>
              <w:t xml:space="preserve"> criminal law and general elements of criminal act;</w:t>
            </w:r>
          </w:p>
          <w:p w14:paraId="3A17B67D" w14:textId="6FCEA890" w:rsidR="00BE5BAA" w:rsidRDefault="00BE5BAA" w:rsidP="00BE5BAA">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interpret the accountability (the types of guilt) for the p</w:t>
            </w:r>
            <w:r w:rsidR="009D1A07">
              <w:rPr>
                <w:rFonts w:ascii="Times New Roman" w:eastAsia="Times New Roman" w:hAnsi="Times New Roman" w:cs="Times New Roman"/>
                <w:color w:val="000000"/>
                <w:sz w:val="24"/>
                <w:szCs w:val="24"/>
              </w:rPr>
              <w:t>erson who commits criminal acts under international criminal law</w:t>
            </w:r>
          </w:p>
          <w:p w14:paraId="3AC0B593" w14:textId="4F605373" w:rsidR="00BE5BAA" w:rsidRDefault="00BE5BAA" w:rsidP="00BE5BAA">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apply and explain the use of criminal sanctions against the persons who commit criminal </w:t>
            </w:r>
            <w:r w:rsidR="000C5A59">
              <w:rPr>
                <w:rFonts w:ascii="Times New Roman" w:eastAsia="Times New Roman" w:hAnsi="Times New Roman" w:cs="Times New Roman"/>
                <w:color w:val="000000"/>
                <w:sz w:val="24"/>
                <w:szCs w:val="24"/>
              </w:rPr>
              <w:t>acts under international criminal law</w:t>
            </w:r>
          </w:p>
          <w:p w14:paraId="0E028BEB" w14:textId="09A4B63D" w:rsidR="00BE5BAA" w:rsidRDefault="00BE5BAA" w:rsidP="00BE5BAA">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gather, analyze, and interpret legal questions arising from</w:t>
            </w:r>
            <w:r w:rsidR="000C5A59">
              <w:rPr>
                <w:rFonts w:ascii="Times New Roman" w:eastAsia="Times New Roman" w:hAnsi="Times New Roman" w:cs="Times New Roman"/>
                <w:color w:val="000000"/>
                <w:sz w:val="24"/>
                <w:szCs w:val="24"/>
              </w:rPr>
              <w:t xml:space="preserve"> clauses of international criminal law</w:t>
            </w:r>
          </w:p>
          <w:p w14:paraId="12BE5CBD" w14:textId="570E1EB6" w:rsidR="00BE5BAA" w:rsidRDefault="00BE5BAA" w:rsidP="00BE5BAA">
            <w:pPr>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execute research using legal analysis of </w:t>
            </w:r>
            <w:r w:rsidR="000C5A59">
              <w:rPr>
                <w:rFonts w:ascii="Times New Roman" w:eastAsia="Times New Roman" w:hAnsi="Times New Roman" w:cs="Times New Roman"/>
                <w:color w:val="000000"/>
                <w:sz w:val="24"/>
                <w:szCs w:val="24"/>
              </w:rPr>
              <w:t>decisions of International Criminal Court</w:t>
            </w:r>
          </w:p>
          <w:p w14:paraId="7285E489" w14:textId="77777777" w:rsidR="003E2966" w:rsidRPr="00923B24" w:rsidRDefault="003E2966">
            <w:pPr>
              <w:spacing w:after="0" w:line="240" w:lineRule="auto"/>
              <w:jc w:val="both"/>
              <w:rPr>
                <w:rFonts w:ascii="Times New Roman" w:eastAsia="Times New Roman" w:hAnsi="Times New Roman" w:cs="Times New Roman"/>
                <w:color w:val="000000"/>
                <w:sz w:val="24"/>
                <w:szCs w:val="24"/>
              </w:rPr>
            </w:pPr>
          </w:p>
        </w:tc>
      </w:tr>
      <w:tr w:rsidR="003E2966" w:rsidRPr="00923B24" w14:paraId="404DEEAD" w14:textId="77777777" w:rsidTr="00923B24">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4ED5E8B0" w14:textId="77777777" w:rsidR="003E2966" w:rsidRPr="00923B24" w:rsidRDefault="00247D48">
            <w:pPr>
              <w:spacing w:after="0" w:line="240" w:lineRule="auto"/>
              <w:rPr>
                <w:rFonts w:ascii="Times New Roman" w:eastAsia="Times New Roman" w:hAnsi="Times New Roman" w:cs="Times New Roman"/>
                <w:color w:val="000000"/>
                <w:sz w:val="24"/>
                <w:szCs w:val="24"/>
              </w:rPr>
            </w:pPr>
            <w:r w:rsidRPr="00923B24">
              <w:rPr>
                <w:rFonts w:ascii="Times New Roman" w:hAnsi="Times New Roman" w:cs="Times New Roman"/>
                <w:b/>
                <w:sz w:val="24"/>
                <w:szCs w:val="24"/>
              </w:rPr>
              <w:lastRenderedPageBreak/>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7F4C79E8" w14:textId="77777777" w:rsidR="003E2966" w:rsidRPr="00923B24" w:rsidRDefault="00247D48">
            <w:pPr>
              <w:spacing w:after="0" w:line="240" w:lineRule="auto"/>
              <w:rPr>
                <w:rFonts w:ascii="Times New Roman" w:eastAsia="Times New Roman" w:hAnsi="Times New Roman" w:cs="Times New Roman"/>
                <w:color w:val="000000"/>
                <w:sz w:val="24"/>
                <w:szCs w:val="24"/>
              </w:rPr>
            </w:pPr>
            <w:r w:rsidRPr="00923B24">
              <w:rPr>
                <w:rFonts w:ascii="Times New Roman" w:hAnsi="Times New Roman" w:cs="Times New Roman"/>
                <w:b/>
                <w:sz w:val="24"/>
                <w:szCs w:val="24"/>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33EDAE8C" w14:textId="77777777" w:rsidR="003E2966" w:rsidRPr="00923B24" w:rsidRDefault="00247D48">
            <w:pPr>
              <w:spacing w:after="0" w:line="240" w:lineRule="auto"/>
              <w:jc w:val="center"/>
              <w:rPr>
                <w:rFonts w:ascii="Times New Roman" w:eastAsia="Times New Roman" w:hAnsi="Times New Roman" w:cs="Times New Roman"/>
                <w:color w:val="000000"/>
                <w:sz w:val="24"/>
                <w:szCs w:val="24"/>
              </w:rPr>
            </w:pPr>
            <w:r w:rsidRPr="00923B24">
              <w:rPr>
                <w:rFonts w:ascii="Times New Roman" w:hAnsi="Times New Roman" w:cs="Times New Roman"/>
                <w:b/>
                <w:sz w:val="24"/>
                <w:szCs w:val="24"/>
              </w:rPr>
              <w:t>Week</w:t>
            </w:r>
          </w:p>
        </w:tc>
      </w:tr>
      <w:tr w:rsidR="003E2966" w:rsidRPr="00923B24" w14:paraId="4F3E6BD4"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8CA3712" w14:textId="77777777" w:rsidR="003E2966" w:rsidRPr="00923B24"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0AF674F" w14:textId="77777777" w:rsidR="00F62CE6" w:rsidRPr="009B3897" w:rsidRDefault="00844483" w:rsidP="009B3897">
            <w:pPr>
              <w:pStyle w:val="NoSpacing"/>
              <w:rPr>
                <w:rFonts w:ascii="Times New Roman" w:eastAsia="Times New Roman" w:hAnsi="Times New Roman"/>
                <w:color w:val="000000"/>
                <w:sz w:val="24"/>
                <w:szCs w:val="24"/>
              </w:rPr>
            </w:pPr>
            <w:r w:rsidRPr="009B3897">
              <w:rPr>
                <w:rFonts w:ascii="Times New Roman" w:hAnsi="Times New Roman"/>
                <w:sz w:val="24"/>
                <w:szCs w:val="24"/>
              </w:rPr>
              <w:t xml:space="preserve">Description of course, introduction to syllabus </w:t>
            </w:r>
          </w:p>
        </w:tc>
        <w:tc>
          <w:tcPr>
            <w:tcW w:w="1502" w:type="dxa"/>
            <w:tcBorders>
              <w:top w:val="single" w:sz="4" w:space="0" w:color="000000"/>
              <w:left w:val="single" w:sz="4" w:space="0" w:color="000000"/>
              <w:bottom w:val="single" w:sz="4" w:space="0" w:color="000000"/>
              <w:right w:val="single" w:sz="4" w:space="0" w:color="000000"/>
            </w:tcBorders>
          </w:tcPr>
          <w:p w14:paraId="741B1D42" w14:textId="77777777" w:rsidR="003E2966" w:rsidRPr="00923B24" w:rsidRDefault="00624046">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1</w:t>
            </w:r>
          </w:p>
        </w:tc>
      </w:tr>
      <w:tr w:rsidR="00624046" w:rsidRPr="00923B24" w14:paraId="6508F3CB" w14:textId="77777777" w:rsidTr="00844483">
        <w:trPr>
          <w:trHeight w:val="61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8BB91CA" w14:textId="77777777" w:rsidR="00624046" w:rsidRPr="00923B24"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ED4A9D5" w14:textId="77777777" w:rsidR="00844483" w:rsidRPr="00844483" w:rsidRDefault="00844483" w:rsidP="00844483">
            <w:pPr>
              <w:pStyle w:val="ListParagraph"/>
              <w:spacing w:after="0" w:line="240" w:lineRule="auto"/>
              <w:ind w:left="0"/>
              <w:jc w:val="both"/>
              <w:rPr>
                <w:rFonts w:ascii="Times New Roman" w:hAnsi="Times New Roman"/>
                <w:sz w:val="24"/>
                <w:szCs w:val="24"/>
              </w:rPr>
            </w:pPr>
            <w:r w:rsidRPr="00844483">
              <w:rPr>
                <w:rFonts w:ascii="Times New Roman" w:hAnsi="Times New Roman"/>
                <w:color w:val="252525"/>
                <w:spacing w:val="3"/>
                <w:sz w:val="24"/>
                <w:szCs w:val="24"/>
              </w:rPr>
              <w:t>The factors that favor the study of criminal law in general and especially of international criminal law</w:t>
            </w:r>
            <w:r w:rsidRPr="00844483">
              <w:rPr>
                <w:rFonts w:ascii="Times New Roman" w:hAnsi="Times New Roman"/>
                <w:sz w:val="24"/>
                <w:szCs w:val="24"/>
              </w:rPr>
              <w:t>.</w:t>
            </w:r>
            <w:r>
              <w:rPr>
                <w:rFonts w:ascii="Times New Roman" w:hAnsi="Times New Roman"/>
                <w:sz w:val="24"/>
                <w:szCs w:val="24"/>
              </w:rPr>
              <w:t xml:space="preserve"> </w:t>
            </w:r>
            <w:r w:rsidRPr="00844483">
              <w:rPr>
                <w:rFonts w:ascii="Times New Roman" w:hAnsi="Times New Roman"/>
                <w:sz w:val="24"/>
                <w:szCs w:val="24"/>
              </w:rPr>
              <w:t xml:space="preserve">The background of international criminal law. </w:t>
            </w:r>
          </w:p>
          <w:p w14:paraId="7F8413BC" w14:textId="77777777" w:rsidR="00624046" w:rsidRPr="00844483" w:rsidRDefault="00844483" w:rsidP="00844483">
            <w:pPr>
              <w:spacing w:after="0" w:line="240" w:lineRule="auto"/>
              <w:jc w:val="both"/>
              <w:rPr>
                <w:rFonts w:ascii="Times New Roman" w:hAnsi="Times New Roman"/>
                <w:color w:val="252525"/>
                <w:sz w:val="24"/>
                <w:szCs w:val="24"/>
              </w:rPr>
            </w:pPr>
            <w:r w:rsidRPr="00844483">
              <w:rPr>
                <w:rFonts w:ascii="Times New Roman" w:hAnsi="Times New Roman"/>
                <w:color w:val="252525"/>
                <w:sz w:val="24"/>
                <w:szCs w:val="24"/>
              </w:rPr>
              <w:t xml:space="preserve">The sources of international criminal law (the notion and their classification) </w:t>
            </w:r>
          </w:p>
        </w:tc>
        <w:tc>
          <w:tcPr>
            <w:tcW w:w="1502" w:type="dxa"/>
            <w:tcBorders>
              <w:top w:val="single" w:sz="4" w:space="0" w:color="000000"/>
              <w:left w:val="single" w:sz="4" w:space="0" w:color="000000"/>
              <w:bottom w:val="single" w:sz="4" w:space="0" w:color="000000"/>
              <w:right w:val="single" w:sz="4" w:space="0" w:color="000000"/>
            </w:tcBorders>
          </w:tcPr>
          <w:p w14:paraId="08F61ED1" w14:textId="77777777" w:rsidR="00624046" w:rsidRPr="00923B24" w:rsidRDefault="00624046" w:rsidP="00624046">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2</w:t>
            </w:r>
          </w:p>
        </w:tc>
      </w:tr>
      <w:tr w:rsidR="00624046" w:rsidRPr="00923B24" w14:paraId="473CCCE2" w14:textId="77777777" w:rsidTr="00844483">
        <w:trPr>
          <w:trHeight w:val="890"/>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37D919B" w14:textId="77777777" w:rsidR="00624046" w:rsidRPr="00923B24"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347BF80" w14:textId="77777777" w:rsidR="00844483" w:rsidRPr="00844483" w:rsidRDefault="00844483" w:rsidP="00844483">
            <w:pPr>
              <w:spacing w:after="0" w:line="240" w:lineRule="auto"/>
              <w:jc w:val="both"/>
              <w:rPr>
                <w:rFonts w:ascii="Times New Roman" w:hAnsi="Times New Roman"/>
                <w:color w:val="252525"/>
                <w:sz w:val="24"/>
                <w:szCs w:val="24"/>
              </w:rPr>
            </w:pPr>
            <w:r w:rsidRPr="00844483">
              <w:rPr>
                <w:rFonts w:ascii="Times New Roman" w:hAnsi="Times New Roman"/>
                <w:color w:val="252525"/>
                <w:sz w:val="24"/>
                <w:szCs w:val="24"/>
              </w:rPr>
              <w:t xml:space="preserve">Implementation of criminal code through time, space and towards persons. </w:t>
            </w:r>
          </w:p>
          <w:p w14:paraId="128A6353" w14:textId="77777777" w:rsidR="00624046" w:rsidRPr="00844483" w:rsidRDefault="00844483" w:rsidP="00844483">
            <w:pPr>
              <w:spacing w:after="0" w:line="240" w:lineRule="auto"/>
              <w:jc w:val="both"/>
              <w:rPr>
                <w:sz w:val="24"/>
                <w:szCs w:val="24"/>
                <w:lang w:val="en-US"/>
              </w:rPr>
            </w:pPr>
            <w:r w:rsidRPr="00844483">
              <w:rPr>
                <w:rFonts w:ascii="Times New Roman" w:hAnsi="Times New Roman"/>
                <w:color w:val="252525"/>
                <w:sz w:val="24"/>
                <w:szCs w:val="24"/>
              </w:rPr>
              <w:t xml:space="preserve">Extradition (definition and the purpose of extradition) </w:t>
            </w:r>
          </w:p>
        </w:tc>
        <w:tc>
          <w:tcPr>
            <w:tcW w:w="1502" w:type="dxa"/>
            <w:tcBorders>
              <w:top w:val="single" w:sz="4" w:space="0" w:color="000000"/>
              <w:left w:val="single" w:sz="4" w:space="0" w:color="000000"/>
              <w:bottom w:val="single" w:sz="4" w:space="0" w:color="000000"/>
              <w:right w:val="single" w:sz="4" w:space="0" w:color="000000"/>
            </w:tcBorders>
          </w:tcPr>
          <w:p w14:paraId="6211281D" w14:textId="77777777" w:rsidR="00624046" w:rsidRPr="00923B24" w:rsidRDefault="00624046" w:rsidP="00624046">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3</w:t>
            </w:r>
          </w:p>
        </w:tc>
      </w:tr>
      <w:tr w:rsidR="00624046" w:rsidRPr="00923B24" w14:paraId="1914FA38" w14:textId="77777777" w:rsidTr="00844483">
        <w:trPr>
          <w:trHeight w:val="620"/>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28CC69C" w14:textId="77777777" w:rsidR="00624046" w:rsidRPr="00923B24"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DABED3D" w14:textId="77777777" w:rsidR="00624046" w:rsidRPr="00844483" w:rsidRDefault="00844483" w:rsidP="00844483">
            <w:pPr>
              <w:spacing w:after="0" w:line="240" w:lineRule="auto"/>
              <w:jc w:val="both"/>
              <w:rPr>
                <w:rFonts w:ascii="Times New Roman" w:hAnsi="Times New Roman"/>
                <w:color w:val="252525"/>
                <w:sz w:val="24"/>
                <w:szCs w:val="24"/>
              </w:rPr>
            </w:pPr>
            <w:r w:rsidRPr="00844483">
              <w:rPr>
                <w:rFonts w:ascii="Times New Roman" w:hAnsi="Times New Roman"/>
                <w:color w:val="252525"/>
                <w:sz w:val="24"/>
                <w:szCs w:val="24"/>
              </w:rPr>
              <w:t xml:space="preserve">International legal assistance. </w:t>
            </w:r>
            <w:r>
              <w:rPr>
                <w:rFonts w:ascii="Times New Roman" w:hAnsi="Times New Roman"/>
                <w:color w:val="252525"/>
                <w:sz w:val="24"/>
                <w:szCs w:val="24"/>
              </w:rPr>
              <w:t xml:space="preserve"> </w:t>
            </w:r>
            <w:r w:rsidRPr="00844483">
              <w:rPr>
                <w:rFonts w:ascii="Times New Roman" w:hAnsi="Times New Roman"/>
                <w:color w:val="252525"/>
                <w:sz w:val="24"/>
                <w:szCs w:val="24"/>
              </w:rPr>
              <w:t xml:space="preserve">Basic principles of international criminal law: </w:t>
            </w:r>
          </w:p>
        </w:tc>
        <w:tc>
          <w:tcPr>
            <w:tcW w:w="1502" w:type="dxa"/>
            <w:tcBorders>
              <w:top w:val="single" w:sz="4" w:space="0" w:color="000000"/>
              <w:left w:val="single" w:sz="4" w:space="0" w:color="000000"/>
              <w:bottom w:val="single" w:sz="4" w:space="0" w:color="000000"/>
              <w:right w:val="single" w:sz="4" w:space="0" w:color="000000"/>
            </w:tcBorders>
          </w:tcPr>
          <w:p w14:paraId="77B9418F" w14:textId="77777777" w:rsidR="00624046" w:rsidRPr="00923B24" w:rsidRDefault="00624046" w:rsidP="00624046">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4</w:t>
            </w:r>
          </w:p>
        </w:tc>
      </w:tr>
      <w:tr w:rsidR="00624046" w:rsidRPr="00923B24" w14:paraId="21E3B2A0" w14:textId="77777777" w:rsidTr="00844483">
        <w:trPr>
          <w:trHeight w:val="719"/>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4D00624" w14:textId="77777777" w:rsidR="00624046" w:rsidRPr="00923B24"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B887E13" w14:textId="77777777" w:rsidR="00844483" w:rsidRPr="00844483" w:rsidRDefault="00844483" w:rsidP="00844483">
            <w:pPr>
              <w:spacing w:after="0" w:line="240" w:lineRule="auto"/>
              <w:jc w:val="both"/>
              <w:rPr>
                <w:rFonts w:ascii="Times New Roman" w:hAnsi="Times New Roman"/>
                <w:sz w:val="24"/>
                <w:szCs w:val="24"/>
              </w:rPr>
            </w:pPr>
            <w:r w:rsidRPr="00844483">
              <w:rPr>
                <w:rFonts w:ascii="Times New Roman" w:hAnsi="Times New Roman"/>
                <w:color w:val="252525"/>
                <w:sz w:val="24"/>
                <w:szCs w:val="24"/>
              </w:rPr>
              <w:t xml:space="preserve">The jurisdiction of the repressive power of the state; </w:t>
            </w:r>
          </w:p>
          <w:p w14:paraId="4E59876D" w14:textId="77777777" w:rsidR="00624046" w:rsidRPr="00844483" w:rsidRDefault="00844483" w:rsidP="00844483">
            <w:pPr>
              <w:spacing w:after="0" w:line="240" w:lineRule="auto"/>
              <w:jc w:val="both"/>
              <w:rPr>
                <w:rFonts w:ascii="Times New Roman" w:hAnsi="Times New Roman"/>
                <w:sz w:val="24"/>
                <w:szCs w:val="24"/>
              </w:rPr>
            </w:pPr>
            <w:r w:rsidRPr="00844483">
              <w:rPr>
                <w:rFonts w:ascii="Times New Roman" w:hAnsi="Times New Roman"/>
                <w:sz w:val="24"/>
                <w:szCs w:val="24"/>
              </w:rPr>
              <w:t xml:space="preserve">State territory:  The space outside sovereignty of the state.  </w:t>
            </w:r>
          </w:p>
        </w:tc>
        <w:tc>
          <w:tcPr>
            <w:tcW w:w="1502" w:type="dxa"/>
            <w:tcBorders>
              <w:top w:val="single" w:sz="4" w:space="0" w:color="000000"/>
              <w:left w:val="single" w:sz="4" w:space="0" w:color="000000"/>
              <w:bottom w:val="single" w:sz="4" w:space="0" w:color="000000"/>
              <w:right w:val="single" w:sz="4" w:space="0" w:color="000000"/>
            </w:tcBorders>
          </w:tcPr>
          <w:p w14:paraId="5BAD4959" w14:textId="77777777" w:rsidR="00624046" w:rsidRPr="00923B24" w:rsidRDefault="00624046" w:rsidP="00624046">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5</w:t>
            </w:r>
          </w:p>
        </w:tc>
      </w:tr>
      <w:tr w:rsidR="00624046" w:rsidRPr="00923B24" w14:paraId="63435139" w14:textId="77777777" w:rsidTr="00844483">
        <w:trPr>
          <w:trHeight w:val="43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7486F0E" w14:textId="77777777" w:rsidR="00624046" w:rsidRPr="00923B24"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0D93823" w14:textId="77777777" w:rsidR="00624046" w:rsidRPr="00844483" w:rsidRDefault="00844483" w:rsidP="00844483">
            <w:pPr>
              <w:spacing w:after="0" w:line="240" w:lineRule="auto"/>
              <w:jc w:val="both"/>
              <w:rPr>
                <w:sz w:val="24"/>
                <w:szCs w:val="24"/>
              </w:rPr>
            </w:pPr>
            <w:r w:rsidRPr="00844483">
              <w:rPr>
                <w:rFonts w:ascii="Times New Roman" w:hAnsi="Times New Roman"/>
                <w:color w:val="252525"/>
                <w:sz w:val="24"/>
                <w:szCs w:val="24"/>
              </w:rPr>
              <w:t xml:space="preserve">Legal obstacles to offering international criminal law assistance. </w:t>
            </w:r>
          </w:p>
        </w:tc>
        <w:tc>
          <w:tcPr>
            <w:tcW w:w="1502" w:type="dxa"/>
            <w:tcBorders>
              <w:top w:val="single" w:sz="4" w:space="0" w:color="000000"/>
              <w:left w:val="single" w:sz="4" w:space="0" w:color="000000"/>
              <w:bottom w:val="single" w:sz="4" w:space="0" w:color="000000"/>
              <w:right w:val="single" w:sz="4" w:space="0" w:color="000000"/>
            </w:tcBorders>
          </w:tcPr>
          <w:p w14:paraId="584B7E90" w14:textId="77777777" w:rsidR="00624046" w:rsidRPr="00923B24" w:rsidRDefault="00624046" w:rsidP="00624046">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6</w:t>
            </w:r>
          </w:p>
        </w:tc>
      </w:tr>
      <w:tr w:rsidR="00624046" w:rsidRPr="00923B24" w14:paraId="0053FEB6" w14:textId="77777777" w:rsidTr="009F6888">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88FDBAA" w14:textId="77777777" w:rsidR="00624046" w:rsidRPr="00923B24"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1EAC813" w14:textId="657D08F3" w:rsidR="00624046" w:rsidRPr="00844483" w:rsidRDefault="000C5A59" w:rsidP="00844483">
            <w:pPr>
              <w:spacing w:line="240" w:lineRule="auto"/>
              <w:jc w:val="both"/>
              <w:rPr>
                <w:rFonts w:ascii="Times New Roman" w:hAnsi="Times New Roman" w:cs="Times New Roman"/>
                <w:sz w:val="24"/>
                <w:szCs w:val="24"/>
              </w:rPr>
            </w:pPr>
            <w:r>
              <w:rPr>
                <w:rFonts w:ascii="Times New Roman" w:hAnsi="Times New Roman" w:cs="Times New Roman"/>
                <w:sz w:val="24"/>
                <w:szCs w:val="24"/>
              </w:rPr>
              <w:t>Review</w:t>
            </w:r>
            <w:r w:rsidR="00ED7BE7">
              <w:rPr>
                <w:rFonts w:ascii="Times New Roman" w:hAnsi="Times New Roman" w:cs="Times New Roman"/>
                <w:sz w:val="24"/>
                <w:szCs w:val="24"/>
              </w:rPr>
              <w:t xml:space="preserve"> – Colloquium I</w:t>
            </w:r>
            <w:bookmarkStart w:id="0" w:name="_GoBack"/>
            <w:bookmarkEnd w:id="0"/>
          </w:p>
        </w:tc>
        <w:tc>
          <w:tcPr>
            <w:tcW w:w="1502" w:type="dxa"/>
            <w:tcBorders>
              <w:top w:val="single" w:sz="4" w:space="0" w:color="000000"/>
              <w:left w:val="single" w:sz="4" w:space="0" w:color="000000"/>
              <w:bottom w:val="single" w:sz="4" w:space="0" w:color="000000"/>
              <w:right w:val="single" w:sz="4" w:space="0" w:color="000000"/>
            </w:tcBorders>
          </w:tcPr>
          <w:p w14:paraId="170A470A" w14:textId="77777777" w:rsidR="00624046" w:rsidRPr="00923B24" w:rsidRDefault="00624046" w:rsidP="00624046">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7</w:t>
            </w:r>
          </w:p>
        </w:tc>
      </w:tr>
      <w:tr w:rsidR="00247D48" w:rsidRPr="00923B24" w14:paraId="58D2A9A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15F48CF"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F790BFC" w14:textId="77777777" w:rsidR="00247D48" w:rsidRPr="00844483" w:rsidRDefault="00844483" w:rsidP="00844483">
            <w:pPr>
              <w:spacing w:after="0" w:line="240" w:lineRule="auto"/>
              <w:jc w:val="both"/>
              <w:rPr>
                <w:rFonts w:ascii="Times New Roman" w:hAnsi="Times New Roman"/>
                <w:sz w:val="24"/>
                <w:szCs w:val="24"/>
                <w:lang w:val="en-US"/>
              </w:rPr>
            </w:pPr>
            <w:r w:rsidRPr="00844483">
              <w:rPr>
                <w:rFonts w:ascii="Times New Roman" w:hAnsi="Times New Roman"/>
                <w:color w:val="252525"/>
                <w:sz w:val="24"/>
                <w:szCs w:val="24"/>
              </w:rPr>
              <w:t>The place and the time of committing a crime</w:t>
            </w:r>
            <w:r>
              <w:rPr>
                <w:rFonts w:ascii="Times New Roman" w:hAnsi="Times New Roman"/>
                <w:color w:val="252525"/>
                <w:sz w:val="24"/>
                <w:szCs w:val="24"/>
              </w:rPr>
              <w:t xml:space="preserve">. </w:t>
            </w:r>
            <w:r w:rsidRPr="00844483">
              <w:rPr>
                <w:rFonts w:ascii="Times New Roman" w:hAnsi="Times New Roman"/>
                <w:sz w:val="24"/>
                <w:szCs w:val="24"/>
              </w:rPr>
              <w:t>The international criminal responsibility</w:t>
            </w:r>
            <w:r>
              <w:rPr>
                <w:rFonts w:ascii="Times New Roman" w:hAnsi="Times New Roman"/>
                <w:sz w:val="24"/>
                <w:szCs w:val="24"/>
              </w:rPr>
              <w:t>.</w:t>
            </w:r>
            <w:r w:rsidRPr="00844483">
              <w:rPr>
                <w:rFonts w:ascii="Times New Roman" w:hAnsi="Times New Roman"/>
                <w:sz w:val="24"/>
                <w:szCs w:val="24"/>
              </w:rPr>
              <w:t xml:space="preserve"> </w:t>
            </w:r>
            <w:r>
              <w:rPr>
                <w:rFonts w:ascii="Times New Roman" w:hAnsi="Times New Roman"/>
                <w:sz w:val="24"/>
                <w:szCs w:val="24"/>
              </w:rPr>
              <w:t xml:space="preserve"> </w:t>
            </w:r>
            <w:r w:rsidRPr="00844483">
              <w:rPr>
                <w:rFonts w:ascii="Times New Roman" w:hAnsi="Times New Roman"/>
                <w:sz w:val="24"/>
                <w:szCs w:val="24"/>
              </w:rPr>
              <w:t>International criminal law sanctions</w:t>
            </w:r>
          </w:p>
        </w:tc>
        <w:tc>
          <w:tcPr>
            <w:tcW w:w="1502" w:type="dxa"/>
            <w:tcBorders>
              <w:top w:val="single" w:sz="4" w:space="0" w:color="000000"/>
              <w:left w:val="single" w:sz="4" w:space="0" w:color="000000"/>
              <w:bottom w:val="single" w:sz="4" w:space="0" w:color="000000"/>
              <w:right w:val="single" w:sz="4" w:space="0" w:color="000000"/>
            </w:tcBorders>
          </w:tcPr>
          <w:p w14:paraId="51CDA228" w14:textId="77777777" w:rsidR="00247D48" w:rsidRPr="00923B24" w:rsidRDefault="00247D48" w:rsidP="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8</w:t>
            </w:r>
          </w:p>
        </w:tc>
      </w:tr>
      <w:tr w:rsidR="00247D48" w:rsidRPr="00923B24" w14:paraId="60A489CE"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4C44730"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8EBC126" w14:textId="77777777" w:rsidR="00844483" w:rsidRPr="00844483" w:rsidRDefault="00844483" w:rsidP="00844483">
            <w:pPr>
              <w:spacing w:after="0" w:line="240" w:lineRule="auto"/>
              <w:jc w:val="both"/>
              <w:rPr>
                <w:rFonts w:ascii="Times New Roman" w:hAnsi="Times New Roman"/>
                <w:sz w:val="24"/>
                <w:szCs w:val="24"/>
              </w:rPr>
            </w:pPr>
            <w:r w:rsidRPr="00844483">
              <w:rPr>
                <w:rFonts w:ascii="Times New Roman" w:hAnsi="Times New Roman"/>
                <w:color w:val="252525"/>
                <w:sz w:val="24"/>
                <w:szCs w:val="24"/>
              </w:rPr>
              <w:t xml:space="preserve">International criminal law court </w:t>
            </w:r>
            <w:r w:rsidRPr="00844483">
              <w:rPr>
                <w:rFonts w:ascii="Times New Roman" w:hAnsi="Times New Roman"/>
                <w:sz w:val="24"/>
                <w:szCs w:val="24"/>
              </w:rPr>
              <w:t xml:space="preserve">(Nuremberg, Tokyo, Hague, Rwanda and Permanent Court of Hague) </w:t>
            </w:r>
          </w:p>
          <w:p w14:paraId="275D97F0" w14:textId="77777777" w:rsidR="00247D48" w:rsidRPr="00844483" w:rsidRDefault="00844483" w:rsidP="00844483">
            <w:pPr>
              <w:pStyle w:val="NoSpacing"/>
              <w:spacing w:line="276" w:lineRule="auto"/>
              <w:jc w:val="both"/>
              <w:rPr>
                <w:rFonts w:ascii="Times New Roman" w:hAnsi="Times New Roman"/>
                <w:sz w:val="24"/>
                <w:szCs w:val="24"/>
                <w:lang w:val="sq-AL"/>
              </w:rPr>
            </w:pPr>
            <w:r w:rsidRPr="00844483">
              <w:rPr>
                <w:rFonts w:ascii="Times New Roman" w:hAnsi="Times New Roman"/>
                <w:sz w:val="24"/>
                <w:szCs w:val="24"/>
              </w:rPr>
              <w:t>The competences of international criminal law court</w:t>
            </w:r>
          </w:p>
        </w:tc>
        <w:tc>
          <w:tcPr>
            <w:tcW w:w="1502" w:type="dxa"/>
            <w:tcBorders>
              <w:top w:val="single" w:sz="4" w:space="0" w:color="000000"/>
              <w:left w:val="single" w:sz="4" w:space="0" w:color="000000"/>
              <w:bottom w:val="single" w:sz="4" w:space="0" w:color="000000"/>
              <w:right w:val="single" w:sz="4" w:space="0" w:color="000000"/>
            </w:tcBorders>
          </w:tcPr>
          <w:p w14:paraId="4C9A9074" w14:textId="77777777" w:rsidR="00247D48" w:rsidRPr="00923B24" w:rsidRDefault="00247D48" w:rsidP="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9</w:t>
            </w:r>
          </w:p>
        </w:tc>
      </w:tr>
      <w:tr w:rsidR="00247D48" w:rsidRPr="00923B24" w14:paraId="7FA42DE9" w14:textId="77777777">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347919C"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BA9C51F" w14:textId="77777777" w:rsidR="00247D48" w:rsidRPr="00844483" w:rsidRDefault="00844483" w:rsidP="00844483">
            <w:pPr>
              <w:spacing w:after="0" w:line="240" w:lineRule="auto"/>
              <w:jc w:val="both"/>
              <w:rPr>
                <w:rFonts w:ascii="Times New Roman" w:hAnsi="Times New Roman" w:cs="Times New Roman"/>
                <w:sz w:val="24"/>
                <w:szCs w:val="24"/>
                <w:lang w:val="en-US"/>
              </w:rPr>
            </w:pPr>
            <w:r w:rsidRPr="00844483">
              <w:rPr>
                <w:rFonts w:ascii="Times New Roman" w:hAnsi="Times New Roman"/>
                <w:color w:val="252525"/>
                <w:sz w:val="24"/>
                <w:szCs w:val="24"/>
              </w:rPr>
              <w:t>The crimes against international law (characteristics and criminal responsibility)</w:t>
            </w:r>
            <w:r>
              <w:rPr>
                <w:rFonts w:ascii="Times New Roman" w:hAnsi="Times New Roman"/>
                <w:color w:val="252525"/>
                <w:sz w:val="24"/>
                <w:szCs w:val="24"/>
              </w:rPr>
              <w:t xml:space="preserve">. </w:t>
            </w:r>
            <w:r w:rsidRPr="00844483">
              <w:rPr>
                <w:rFonts w:ascii="Times New Roman" w:hAnsi="Times New Roman"/>
                <w:sz w:val="24"/>
                <w:szCs w:val="24"/>
              </w:rPr>
              <w:t xml:space="preserve">Genocide (the definition and forms of conducting it) </w:t>
            </w:r>
            <w:r>
              <w:rPr>
                <w:rFonts w:ascii="Times New Roman" w:hAnsi="Times New Roman"/>
                <w:sz w:val="24"/>
                <w:szCs w:val="24"/>
              </w:rPr>
              <w:t xml:space="preserve"> </w:t>
            </w:r>
            <w:r w:rsidRPr="00844483">
              <w:rPr>
                <w:rFonts w:ascii="Times New Roman" w:hAnsi="Times New Roman"/>
                <w:sz w:val="24"/>
                <w:szCs w:val="24"/>
              </w:rPr>
              <w:t xml:space="preserve">The international convention on prevention and punishment of genocide. </w:t>
            </w:r>
            <w:r>
              <w:rPr>
                <w:rFonts w:ascii="Times New Roman" w:hAnsi="Times New Roman"/>
                <w:sz w:val="24"/>
                <w:szCs w:val="24"/>
              </w:rPr>
              <w:t xml:space="preserve"> </w:t>
            </w:r>
            <w:r w:rsidRPr="00844483">
              <w:rPr>
                <w:rFonts w:ascii="Times New Roman" w:hAnsi="Times New Roman"/>
                <w:sz w:val="24"/>
                <w:szCs w:val="24"/>
              </w:rPr>
              <w:t>Culturocide</w:t>
            </w:r>
            <w:r>
              <w:rPr>
                <w:rFonts w:ascii="Times New Roman" w:hAnsi="Times New Roman"/>
                <w:sz w:val="24"/>
                <w:szCs w:val="24"/>
              </w:rPr>
              <w:t xml:space="preserve"> </w:t>
            </w:r>
            <w:r w:rsidRPr="00844483">
              <w:rPr>
                <w:rFonts w:ascii="Times New Roman" w:hAnsi="Times New Roman"/>
                <w:sz w:val="24"/>
                <w:szCs w:val="24"/>
              </w:rPr>
              <w:t>The actions punished concerning genocide</w:t>
            </w:r>
          </w:p>
        </w:tc>
        <w:tc>
          <w:tcPr>
            <w:tcW w:w="1502" w:type="dxa"/>
            <w:tcBorders>
              <w:top w:val="single" w:sz="4" w:space="0" w:color="000000"/>
              <w:left w:val="single" w:sz="4" w:space="0" w:color="000000"/>
              <w:bottom w:val="single" w:sz="4" w:space="0" w:color="000000"/>
              <w:right w:val="single" w:sz="4" w:space="0" w:color="000000"/>
            </w:tcBorders>
          </w:tcPr>
          <w:p w14:paraId="0AFBF9A0" w14:textId="77777777" w:rsidR="00247D48" w:rsidRPr="00923B24" w:rsidRDefault="00247D48" w:rsidP="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10</w:t>
            </w:r>
          </w:p>
        </w:tc>
      </w:tr>
      <w:tr w:rsidR="00247D48" w:rsidRPr="00923B24" w14:paraId="7EB9CC55" w14:textId="77777777">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8824C16"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9ADDF5B" w14:textId="77777777" w:rsidR="00844483" w:rsidRPr="00844483" w:rsidRDefault="00844483" w:rsidP="00844483">
            <w:pPr>
              <w:spacing w:after="0" w:line="240" w:lineRule="auto"/>
              <w:jc w:val="both"/>
              <w:rPr>
                <w:rFonts w:ascii="Times New Roman" w:hAnsi="Times New Roman"/>
                <w:sz w:val="24"/>
                <w:szCs w:val="24"/>
              </w:rPr>
            </w:pPr>
            <w:r w:rsidRPr="00844483">
              <w:rPr>
                <w:rFonts w:ascii="Times New Roman" w:hAnsi="Times New Roman"/>
                <w:color w:val="252525"/>
                <w:sz w:val="24"/>
                <w:szCs w:val="24"/>
              </w:rPr>
              <w:t xml:space="preserve">Criminal acts against humanity. </w:t>
            </w:r>
          </w:p>
          <w:p w14:paraId="3E5E6719" w14:textId="77777777" w:rsidR="00844483" w:rsidRPr="00844483" w:rsidRDefault="00844483" w:rsidP="00844483">
            <w:pPr>
              <w:spacing w:after="0" w:line="240" w:lineRule="auto"/>
              <w:jc w:val="both"/>
              <w:rPr>
                <w:rFonts w:ascii="Times New Roman" w:hAnsi="Times New Roman"/>
                <w:sz w:val="24"/>
                <w:szCs w:val="24"/>
              </w:rPr>
            </w:pPr>
            <w:r w:rsidRPr="00844483">
              <w:rPr>
                <w:rFonts w:ascii="Times New Roman" w:hAnsi="Times New Roman"/>
                <w:sz w:val="24"/>
                <w:szCs w:val="24"/>
              </w:rPr>
              <w:t xml:space="preserve">The forms of committing this type of criminal act. </w:t>
            </w:r>
          </w:p>
          <w:p w14:paraId="46A5F709" w14:textId="77777777" w:rsidR="00844483" w:rsidRPr="00844483" w:rsidRDefault="00844483" w:rsidP="00844483">
            <w:pPr>
              <w:spacing w:after="0" w:line="240" w:lineRule="auto"/>
              <w:jc w:val="both"/>
              <w:rPr>
                <w:rFonts w:ascii="Times New Roman" w:hAnsi="Times New Roman"/>
                <w:sz w:val="24"/>
                <w:szCs w:val="24"/>
              </w:rPr>
            </w:pPr>
            <w:r w:rsidRPr="00844483">
              <w:rPr>
                <w:rFonts w:ascii="Times New Roman" w:hAnsi="Times New Roman"/>
                <w:bCs/>
                <w:sz w:val="24"/>
                <w:szCs w:val="24"/>
              </w:rPr>
              <w:t xml:space="preserve">The outcomes of committing this kind of criminal act </w:t>
            </w:r>
          </w:p>
          <w:p w14:paraId="6802DCA6" w14:textId="77777777" w:rsidR="00247D48" w:rsidRPr="00844483" w:rsidRDefault="00844483" w:rsidP="00844483">
            <w:pPr>
              <w:spacing w:line="240" w:lineRule="auto"/>
              <w:jc w:val="both"/>
              <w:rPr>
                <w:rFonts w:ascii="Times New Roman" w:hAnsi="Times New Roman" w:cs="Times New Roman"/>
                <w:sz w:val="24"/>
                <w:szCs w:val="24"/>
              </w:rPr>
            </w:pPr>
            <w:r w:rsidRPr="00844483">
              <w:rPr>
                <w:rFonts w:ascii="Times New Roman" w:hAnsi="Times New Roman"/>
                <w:bCs/>
                <w:sz w:val="24"/>
                <w:szCs w:val="24"/>
              </w:rPr>
              <w:t>The punishability of the perpetrators of this kind of crimes.</w:t>
            </w:r>
          </w:p>
        </w:tc>
        <w:tc>
          <w:tcPr>
            <w:tcW w:w="1502" w:type="dxa"/>
            <w:tcBorders>
              <w:top w:val="single" w:sz="4" w:space="0" w:color="000000"/>
              <w:left w:val="single" w:sz="4" w:space="0" w:color="000000"/>
              <w:bottom w:val="single" w:sz="4" w:space="0" w:color="000000"/>
              <w:right w:val="single" w:sz="4" w:space="0" w:color="000000"/>
            </w:tcBorders>
          </w:tcPr>
          <w:p w14:paraId="50D7B7FA" w14:textId="77777777" w:rsidR="00247D48" w:rsidRPr="00923B24" w:rsidRDefault="00247D48" w:rsidP="00247D48">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11</w:t>
            </w:r>
          </w:p>
        </w:tc>
      </w:tr>
      <w:tr w:rsidR="00247D48" w:rsidRPr="00923B24" w14:paraId="05B046D4" w14:textId="77777777" w:rsidTr="00923B24">
        <w:trPr>
          <w:trHeight w:val="261"/>
        </w:trPr>
        <w:tc>
          <w:tcPr>
            <w:tcW w:w="1998" w:type="dxa"/>
            <w:vMerge/>
            <w:tcBorders>
              <w:top w:val="single" w:sz="4" w:space="0" w:color="000000"/>
              <w:left w:val="single" w:sz="4" w:space="0" w:color="000000"/>
              <w:bottom w:val="nil"/>
              <w:right w:val="single" w:sz="4" w:space="0" w:color="000000"/>
            </w:tcBorders>
            <w:shd w:val="clear" w:color="auto" w:fill="D9E2F3"/>
            <w:vAlign w:val="center"/>
          </w:tcPr>
          <w:p w14:paraId="38E0C2E7"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1A1F2A9" w14:textId="77777777" w:rsidR="00844483" w:rsidRPr="00844483" w:rsidRDefault="00844483" w:rsidP="00844483">
            <w:pPr>
              <w:pStyle w:val="ListParagraph"/>
              <w:spacing w:after="0" w:line="240" w:lineRule="auto"/>
              <w:ind w:left="0"/>
              <w:jc w:val="both"/>
              <w:rPr>
                <w:rFonts w:ascii="Times New Roman" w:hAnsi="Times New Roman"/>
                <w:sz w:val="24"/>
                <w:szCs w:val="24"/>
              </w:rPr>
            </w:pPr>
            <w:r w:rsidRPr="00844483">
              <w:rPr>
                <w:rFonts w:ascii="Times New Roman" w:hAnsi="Times New Roman"/>
                <w:color w:val="252525"/>
                <w:sz w:val="24"/>
                <w:szCs w:val="24"/>
              </w:rPr>
              <w:t xml:space="preserve">War Crimes. </w:t>
            </w:r>
            <w:r>
              <w:rPr>
                <w:rFonts w:ascii="Times New Roman" w:hAnsi="Times New Roman"/>
                <w:sz w:val="24"/>
                <w:szCs w:val="24"/>
              </w:rPr>
              <w:t xml:space="preserve"> </w:t>
            </w:r>
            <w:r w:rsidRPr="00844483">
              <w:rPr>
                <w:rFonts w:ascii="Times New Roman" w:hAnsi="Times New Roman"/>
                <w:sz w:val="24"/>
                <w:szCs w:val="24"/>
              </w:rPr>
              <w:t xml:space="preserve">The forms of committing of this type of crimes; </w:t>
            </w:r>
          </w:p>
          <w:p w14:paraId="5CE6EF98" w14:textId="77777777" w:rsidR="00247D48" w:rsidRPr="00844483" w:rsidRDefault="00844483" w:rsidP="00844483">
            <w:pPr>
              <w:pStyle w:val="ListParagraph"/>
              <w:spacing w:after="0" w:line="240" w:lineRule="auto"/>
              <w:ind w:left="0"/>
              <w:jc w:val="both"/>
              <w:rPr>
                <w:rFonts w:ascii="Times New Roman" w:hAnsi="Times New Roman"/>
                <w:sz w:val="24"/>
                <w:szCs w:val="24"/>
              </w:rPr>
            </w:pPr>
            <w:r w:rsidRPr="00844483">
              <w:rPr>
                <w:rFonts w:ascii="Times New Roman" w:hAnsi="Times New Roman"/>
                <w:sz w:val="24"/>
                <w:szCs w:val="24"/>
              </w:rPr>
              <w:t xml:space="preserve">Crimes against the wounded, ill and hostages. </w:t>
            </w:r>
            <w:r>
              <w:rPr>
                <w:rFonts w:ascii="Times New Roman" w:hAnsi="Times New Roman"/>
                <w:sz w:val="24"/>
                <w:szCs w:val="24"/>
              </w:rPr>
              <w:t xml:space="preserve"> </w:t>
            </w:r>
            <w:r w:rsidRPr="00844483">
              <w:rPr>
                <w:rFonts w:ascii="Times New Roman" w:hAnsi="Times New Roman"/>
                <w:bCs/>
                <w:sz w:val="24"/>
                <w:szCs w:val="24"/>
              </w:rPr>
              <w:t>Crimes against civil population.</w:t>
            </w:r>
          </w:p>
        </w:tc>
        <w:tc>
          <w:tcPr>
            <w:tcW w:w="1502" w:type="dxa"/>
            <w:tcBorders>
              <w:top w:val="single" w:sz="4" w:space="0" w:color="000000"/>
              <w:left w:val="single" w:sz="4" w:space="0" w:color="000000"/>
              <w:bottom w:val="single" w:sz="4" w:space="0" w:color="000000"/>
              <w:right w:val="single" w:sz="4" w:space="0" w:color="000000"/>
            </w:tcBorders>
          </w:tcPr>
          <w:p w14:paraId="22828EE2" w14:textId="77777777" w:rsidR="00923B24" w:rsidRPr="00923B24" w:rsidRDefault="00247D48" w:rsidP="00923B24">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12</w:t>
            </w:r>
          </w:p>
        </w:tc>
      </w:tr>
      <w:tr w:rsidR="00923B24" w:rsidRPr="00923B24" w14:paraId="0D8FFB67"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5699D482" w14:textId="77777777" w:rsidR="00923B24" w:rsidRPr="00923B24"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p w14:paraId="667A607B" w14:textId="77777777" w:rsidR="00923B24" w:rsidRPr="00844483" w:rsidRDefault="00844483" w:rsidP="00844483">
            <w:pPr>
              <w:spacing w:line="240" w:lineRule="auto"/>
              <w:jc w:val="both"/>
              <w:rPr>
                <w:rFonts w:ascii="Times New Roman" w:hAnsi="Times New Roman" w:cs="Times New Roman"/>
                <w:sz w:val="24"/>
                <w:szCs w:val="24"/>
              </w:rPr>
            </w:pPr>
            <w:r w:rsidRPr="00844483">
              <w:rPr>
                <w:rFonts w:ascii="Times New Roman" w:hAnsi="Times New Roman"/>
                <w:color w:val="252525"/>
                <w:sz w:val="24"/>
                <w:szCs w:val="24"/>
              </w:rPr>
              <w:t>Crimes against peace.</w:t>
            </w:r>
            <w:r w:rsidRPr="00844483">
              <w:rPr>
                <w:sz w:val="24"/>
                <w:szCs w:val="24"/>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7FD4460A" w14:textId="77777777" w:rsidR="00923B24" w:rsidRPr="00923B24" w:rsidRDefault="00923B24" w:rsidP="00923B24">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13</w:t>
            </w:r>
          </w:p>
        </w:tc>
      </w:tr>
      <w:tr w:rsidR="00923B24" w:rsidRPr="00923B24" w14:paraId="00FEDA33"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67AC4501" w14:textId="77777777" w:rsidR="00923B24" w:rsidRPr="00923B24"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p w14:paraId="56E0261B" w14:textId="0018752A" w:rsidR="00923B24" w:rsidRPr="00923B24" w:rsidRDefault="000C5A59" w:rsidP="00ED7BE7">
            <w:pPr>
              <w:spacing w:line="240" w:lineRule="auto"/>
              <w:rPr>
                <w:rFonts w:ascii="Times New Roman" w:hAnsi="Times New Roman" w:cs="Times New Roman"/>
                <w:sz w:val="24"/>
                <w:szCs w:val="24"/>
              </w:rPr>
            </w:pPr>
            <w:r>
              <w:rPr>
                <w:rFonts w:ascii="Times New Roman" w:hAnsi="Times New Roman" w:cs="Times New Roman"/>
                <w:sz w:val="24"/>
                <w:szCs w:val="24"/>
              </w:rPr>
              <w:t>Case study</w:t>
            </w:r>
            <w:r w:rsidR="00ED7BE7">
              <w:rPr>
                <w:rFonts w:ascii="Times New Roman" w:hAnsi="Times New Roman" w:cs="Times New Roman"/>
                <w:sz w:val="24"/>
                <w:szCs w:val="24"/>
              </w:rPr>
              <w:t xml:space="preserve"> _ Colloquium II</w:t>
            </w:r>
          </w:p>
        </w:tc>
        <w:tc>
          <w:tcPr>
            <w:tcW w:w="1502" w:type="dxa"/>
            <w:tcBorders>
              <w:top w:val="single" w:sz="4" w:space="0" w:color="000000"/>
              <w:left w:val="single" w:sz="4" w:space="0" w:color="000000"/>
              <w:bottom w:val="single" w:sz="4" w:space="0" w:color="000000"/>
              <w:right w:val="single" w:sz="4" w:space="0" w:color="000000"/>
            </w:tcBorders>
          </w:tcPr>
          <w:p w14:paraId="7022C57A" w14:textId="77777777" w:rsidR="00923B24" w:rsidRPr="00923B24" w:rsidRDefault="00923B24" w:rsidP="00923B24">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14</w:t>
            </w:r>
          </w:p>
        </w:tc>
      </w:tr>
      <w:tr w:rsidR="00923B24" w:rsidRPr="00923B24" w14:paraId="3B082DA2"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4C059A30" w14:textId="77777777" w:rsidR="00923B24" w:rsidRPr="00923B24"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DF8FE1B" w14:textId="77777777" w:rsidR="00923B24" w:rsidRPr="00923B24" w:rsidRDefault="00923B24" w:rsidP="00247D48">
            <w:pPr>
              <w:spacing w:line="240" w:lineRule="auto"/>
              <w:rPr>
                <w:rFonts w:ascii="Times New Roman" w:hAnsi="Times New Roman" w:cs="Times New Roman"/>
                <w:sz w:val="24"/>
                <w:szCs w:val="24"/>
              </w:rPr>
            </w:pPr>
            <w:r w:rsidRPr="00923B24">
              <w:rPr>
                <w:rFonts w:ascii="Times New Roman" w:hAnsi="Times New Roman" w:cs="Times New Roman"/>
                <w:sz w:val="24"/>
                <w:szCs w:val="24"/>
              </w:rPr>
              <w:t xml:space="preserve">Final exam </w:t>
            </w:r>
          </w:p>
        </w:tc>
        <w:tc>
          <w:tcPr>
            <w:tcW w:w="1502" w:type="dxa"/>
            <w:tcBorders>
              <w:top w:val="single" w:sz="4" w:space="0" w:color="000000"/>
              <w:left w:val="single" w:sz="4" w:space="0" w:color="000000"/>
              <w:bottom w:val="single" w:sz="4" w:space="0" w:color="000000"/>
              <w:right w:val="single" w:sz="4" w:space="0" w:color="000000"/>
            </w:tcBorders>
          </w:tcPr>
          <w:p w14:paraId="24390882" w14:textId="77777777" w:rsidR="00923B24" w:rsidRPr="00923B24" w:rsidRDefault="00923B24" w:rsidP="00923B24">
            <w:pPr>
              <w:spacing w:after="0" w:line="240" w:lineRule="auto"/>
              <w:jc w:val="center"/>
              <w:rPr>
                <w:rFonts w:ascii="Times New Roman" w:eastAsia="Times New Roman" w:hAnsi="Times New Roman" w:cs="Times New Roman"/>
                <w:color w:val="000000"/>
                <w:sz w:val="24"/>
                <w:szCs w:val="24"/>
              </w:rPr>
            </w:pPr>
            <w:r w:rsidRPr="00923B24">
              <w:rPr>
                <w:rFonts w:ascii="Times New Roman" w:eastAsia="Times New Roman" w:hAnsi="Times New Roman" w:cs="Times New Roman"/>
                <w:color w:val="000000"/>
                <w:sz w:val="24"/>
                <w:szCs w:val="24"/>
              </w:rPr>
              <w:t>15</w:t>
            </w:r>
          </w:p>
        </w:tc>
      </w:tr>
      <w:tr w:rsidR="00FC1594" w:rsidRPr="00923B24" w14:paraId="0FD2B2B7"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43CB617D" w14:textId="77777777" w:rsidR="00FC1594" w:rsidRPr="00923B24" w:rsidRDefault="00FC159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C67D6BE" w14:textId="77777777" w:rsidR="00FC1594" w:rsidRPr="00923B24" w:rsidRDefault="00FC1594" w:rsidP="00247D48">
            <w:pPr>
              <w:spacing w:line="240" w:lineRule="auto"/>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14:paraId="66A62B29" w14:textId="77777777" w:rsidR="00FC1594" w:rsidRPr="00923B24" w:rsidRDefault="00FC1594" w:rsidP="00923B24">
            <w:pPr>
              <w:spacing w:after="0" w:line="240" w:lineRule="auto"/>
              <w:jc w:val="center"/>
              <w:rPr>
                <w:rFonts w:ascii="Times New Roman" w:eastAsia="Times New Roman" w:hAnsi="Times New Roman" w:cs="Times New Roman"/>
                <w:color w:val="000000"/>
                <w:sz w:val="24"/>
                <w:szCs w:val="24"/>
              </w:rPr>
            </w:pPr>
          </w:p>
        </w:tc>
      </w:tr>
      <w:tr w:rsidR="00ED05BA" w:rsidRPr="00923B24" w14:paraId="3E294880"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11EE2C2" w14:textId="77777777" w:rsidR="00ED05BA" w:rsidRPr="00923B24" w:rsidRDefault="00ED05BA" w:rsidP="00ED05BA">
            <w:pPr>
              <w:spacing w:after="0" w:line="240" w:lineRule="auto"/>
              <w:rPr>
                <w:rFonts w:ascii="Times New Roman" w:eastAsia="Times New Roman" w:hAnsi="Times New Roman" w:cs="Times New Roman"/>
                <w:color w:val="000000"/>
                <w:sz w:val="24"/>
                <w:szCs w:val="24"/>
              </w:rPr>
            </w:pPr>
            <w:r w:rsidRPr="00EB2C1B">
              <w:rPr>
                <w:rFonts w:ascii="Times New Roman" w:hAnsi="Times New Roman" w:cs="Times New Roman"/>
                <w:b/>
                <w:sz w:val="24"/>
                <w:szCs w:val="24"/>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38EE02DF" w14:textId="77777777" w:rsidR="00ED05BA" w:rsidRPr="00DE5F03" w:rsidRDefault="00ED05BA" w:rsidP="00ED05BA">
            <w:pPr>
              <w:rPr>
                <w:rFonts w:ascii="Times New Roman" w:hAnsi="Times New Roman" w:cs="Times New Roman"/>
                <w:b/>
              </w:rPr>
            </w:pPr>
            <w:r w:rsidRPr="00DE5F03">
              <w:rPr>
                <w:rFonts w:ascii="Times New Roman" w:hAnsi="Times New Roman" w:cs="Times New Roman"/>
                <w:b/>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1DF0E90D" w14:textId="77777777" w:rsidR="00ED05BA" w:rsidRPr="00DE5F03" w:rsidRDefault="00ED05BA" w:rsidP="00ED05BA">
            <w:pPr>
              <w:rPr>
                <w:rFonts w:ascii="Times New Roman" w:hAnsi="Times New Roman" w:cs="Times New Roman"/>
                <w:b/>
              </w:rPr>
            </w:pPr>
            <w:r w:rsidRPr="00DE5F03">
              <w:rPr>
                <w:rFonts w:ascii="Times New Roman" w:hAnsi="Times New Roman" w:cs="Times New Roman"/>
                <w:b/>
              </w:rPr>
              <w:t>Weight (%)</w:t>
            </w:r>
          </w:p>
        </w:tc>
      </w:tr>
      <w:tr w:rsidR="00247D48" w:rsidRPr="00923B24" w14:paraId="568DEF0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0CF39DB"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8EB5ADB" w14:textId="77777777" w:rsidR="00247D48" w:rsidRPr="00ED05BA" w:rsidRDefault="00ED05BA" w:rsidP="00ED05BA">
            <w:pPr>
              <w:pStyle w:val="NoSpacing"/>
              <w:rPr>
                <w:rFonts w:ascii="Times New Roman" w:hAnsi="Times New Roman"/>
                <w:b/>
                <w:sz w:val="24"/>
                <w:szCs w:val="24"/>
              </w:rPr>
            </w:pPr>
            <w:r w:rsidRPr="00ED05BA">
              <w:rPr>
                <w:rFonts w:ascii="Times New Roman" w:hAnsi="Times New Roman"/>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14:paraId="3809444C" w14:textId="77777777" w:rsidR="00247D48" w:rsidRPr="00ED05BA" w:rsidRDefault="00247D48" w:rsidP="00ED05BA">
            <w:pPr>
              <w:pStyle w:val="NoSpacing"/>
              <w:rPr>
                <w:rFonts w:ascii="Times New Roman" w:hAnsi="Times New Roman"/>
                <w:b/>
                <w:sz w:val="24"/>
                <w:szCs w:val="24"/>
              </w:rPr>
            </w:pPr>
            <w:r w:rsidRPr="00ED05BA">
              <w:rPr>
                <w:rFonts w:ascii="Times New Roman" w:hAnsi="Times New Roman"/>
                <w:b/>
                <w:sz w:val="24"/>
                <w:szCs w:val="24"/>
              </w:rPr>
              <w:t>60%</w:t>
            </w:r>
          </w:p>
        </w:tc>
      </w:tr>
      <w:tr w:rsidR="00247D48" w:rsidRPr="00923B24" w14:paraId="4220C6C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E189E97"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188CAAB" w14:textId="77777777" w:rsidR="00247D48" w:rsidRPr="00ED05BA" w:rsidRDefault="00ED05BA" w:rsidP="00ED05BA">
            <w:pPr>
              <w:pStyle w:val="NoSpacing"/>
              <w:rPr>
                <w:rFonts w:ascii="Times New Roman" w:hAnsi="Times New Roman"/>
                <w:b/>
                <w:sz w:val="24"/>
                <w:szCs w:val="24"/>
              </w:rPr>
            </w:pPr>
            <w:r w:rsidRPr="00ED05BA">
              <w:rPr>
                <w:rFonts w:ascii="Times New Roman" w:hAnsi="Times New Roman"/>
                <w:sz w:val="24"/>
                <w:szCs w:val="24"/>
              </w:rPr>
              <w:t>Seminars</w:t>
            </w:r>
          </w:p>
        </w:tc>
        <w:tc>
          <w:tcPr>
            <w:tcW w:w="1502" w:type="dxa"/>
            <w:tcBorders>
              <w:top w:val="single" w:sz="4" w:space="0" w:color="000000"/>
              <w:left w:val="single" w:sz="4" w:space="0" w:color="000000"/>
              <w:bottom w:val="single" w:sz="4" w:space="0" w:color="000000"/>
              <w:right w:val="single" w:sz="4" w:space="0" w:color="000000"/>
            </w:tcBorders>
          </w:tcPr>
          <w:p w14:paraId="67D3C45B" w14:textId="77777777" w:rsidR="00247D48" w:rsidRPr="00ED05BA" w:rsidRDefault="00247D48" w:rsidP="00ED05BA">
            <w:pPr>
              <w:pStyle w:val="NoSpacing"/>
              <w:rPr>
                <w:rFonts w:ascii="Times New Roman" w:hAnsi="Times New Roman"/>
                <w:b/>
                <w:sz w:val="24"/>
                <w:szCs w:val="24"/>
              </w:rPr>
            </w:pPr>
            <w:r w:rsidRPr="00ED05BA">
              <w:rPr>
                <w:rFonts w:ascii="Times New Roman" w:hAnsi="Times New Roman"/>
                <w:b/>
                <w:sz w:val="24"/>
                <w:szCs w:val="24"/>
              </w:rPr>
              <w:t>15%</w:t>
            </w:r>
          </w:p>
        </w:tc>
      </w:tr>
      <w:tr w:rsidR="00247D48" w:rsidRPr="00923B24" w14:paraId="7369CC16" w14:textId="77777777">
        <w:trPr>
          <w:trHeight w:val="34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E769376"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6040789" w14:textId="77777777" w:rsidR="00247D48" w:rsidRPr="00ED05BA" w:rsidRDefault="00ED05BA" w:rsidP="00ED05BA">
            <w:pPr>
              <w:pStyle w:val="NoSpacing"/>
              <w:rPr>
                <w:rFonts w:ascii="Times New Roman" w:hAnsi="Times New Roman"/>
                <w:b/>
                <w:sz w:val="24"/>
                <w:szCs w:val="24"/>
              </w:rPr>
            </w:pPr>
            <w:r w:rsidRPr="00ED05BA">
              <w:rPr>
                <w:rFonts w:ascii="Times New Roman" w:hAnsi="Times New Roman"/>
                <w:sz w:val="24"/>
                <w:szCs w:val="24"/>
              </w:rPr>
              <w:t xml:space="preserve">Case studies </w:t>
            </w:r>
            <w:r w:rsidRPr="00ED05BA">
              <w:rPr>
                <w:rFonts w:ascii="Times New Roman" w:hAnsi="Times New Roman"/>
                <w:sz w:val="24"/>
                <w:szCs w:val="24"/>
                <w:lang w:val="en-GB"/>
              </w:rPr>
              <w:t xml:space="preserve">exercises </w:t>
            </w:r>
          </w:p>
        </w:tc>
        <w:tc>
          <w:tcPr>
            <w:tcW w:w="1502" w:type="dxa"/>
            <w:tcBorders>
              <w:top w:val="single" w:sz="4" w:space="0" w:color="000000"/>
              <w:left w:val="single" w:sz="4" w:space="0" w:color="000000"/>
              <w:bottom w:val="single" w:sz="4" w:space="0" w:color="000000"/>
              <w:right w:val="single" w:sz="4" w:space="0" w:color="000000"/>
            </w:tcBorders>
          </w:tcPr>
          <w:p w14:paraId="03A1DB61" w14:textId="77777777" w:rsidR="00247D48" w:rsidRPr="00ED05BA" w:rsidRDefault="00247D48" w:rsidP="00ED05BA">
            <w:pPr>
              <w:pStyle w:val="NoSpacing"/>
              <w:rPr>
                <w:rFonts w:ascii="Times New Roman" w:hAnsi="Times New Roman"/>
                <w:b/>
                <w:sz w:val="24"/>
                <w:szCs w:val="24"/>
              </w:rPr>
            </w:pPr>
            <w:r w:rsidRPr="00ED05BA">
              <w:rPr>
                <w:rFonts w:ascii="Times New Roman" w:hAnsi="Times New Roman"/>
                <w:b/>
                <w:sz w:val="24"/>
                <w:szCs w:val="24"/>
              </w:rPr>
              <w:t>25%</w:t>
            </w:r>
          </w:p>
        </w:tc>
      </w:tr>
      <w:tr w:rsidR="00E67B9B" w:rsidRPr="00923B24" w14:paraId="7EC83541"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CC75C82" w14:textId="77777777" w:rsidR="00E67B9B" w:rsidRPr="00923B24" w:rsidRDefault="00E67B9B" w:rsidP="00E67B9B">
            <w:pPr>
              <w:spacing w:after="0" w:line="240" w:lineRule="auto"/>
              <w:rPr>
                <w:rFonts w:ascii="Times New Roman" w:eastAsia="Times New Roman" w:hAnsi="Times New Roman" w:cs="Times New Roman"/>
                <w:color w:val="000000"/>
                <w:sz w:val="24"/>
                <w:szCs w:val="24"/>
              </w:rPr>
            </w:pPr>
            <w:r w:rsidRPr="00EB2C1B">
              <w:rPr>
                <w:rFonts w:ascii="Times New Roman" w:hAnsi="Times New Roman" w:cs="Times New Roman"/>
                <w:b/>
                <w:sz w:val="24"/>
                <w:szCs w:val="24"/>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734AC16" w14:textId="77777777" w:rsidR="00E67B9B" w:rsidRPr="00E67B9B" w:rsidRDefault="00E67B9B" w:rsidP="00E67B9B">
            <w:pPr>
              <w:rPr>
                <w:rFonts w:ascii="Times New Roman" w:hAnsi="Times New Roman" w:cs="Times New Roman"/>
                <w:b/>
                <w:sz w:val="24"/>
                <w:szCs w:val="24"/>
              </w:rPr>
            </w:pPr>
            <w:r w:rsidRPr="00E67B9B">
              <w:rPr>
                <w:rFonts w:ascii="Times New Roman" w:hAnsi="Times New Roman" w:cs="Times New Roman"/>
                <w:b/>
                <w:sz w:val="24"/>
                <w:szCs w:val="24"/>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BA9F0F" w14:textId="77777777" w:rsidR="00E67B9B" w:rsidRPr="00E67B9B" w:rsidRDefault="00E67B9B" w:rsidP="00E67B9B">
            <w:pPr>
              <w:rPr>
                <w:rFonts w:ascii="Times New Roman" w:hAnsi="Times New Roman" w:cs="Times New Roman"/>
                <w:b/>
                <w:sz w:val="24"/>
                <w:szCs w:val="24"/>
              </w:rPr>
            </w:pPr>
            <w:r w:rsidRPr="00E67B9B">
              <w:rPr>
                <w:rFonts w:ascii="Times New Roman" w:hAnsi="Times New Roman" w:cs="Times New Roman"/>
                <w:b/>
                <w:sz w:val="24"/>
                <w:szCs w:val="24"/>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74DED5" w14:textId="77777777" w:rsidR="00E67B9B" w:rsidRPr="00E67B9B" w:rsidRDefault="00E67B9B" w:rsidP="00E67B9B">
            <w:pPr>
              <w:rPr>
                <w:rFonts w:ascii="Times New Roman" w:hAnsi="Times New Roman" w:cs="Times New Roman"/>
                <w:b/>
                <w:sz w:val="24"/>
                <w:szCs w:val="24"/>
              </w:rPr>
            </w:pPr>
            <w:r w:rsidRPr="00E67B9B">
              <w:rPr>
                <w:rFonts w:ascii="Times New Roman" w:hAnsi="Times New Roman" w:cs="Times New Roman"/>
                <w:b/>
                <w:sz w:val="24"/>
                <w:szCs w:val="24"/>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42959028" w14:textId="77777777" w:rsidR="00E67B9B" w:rsidRPr="00E67B9B" w:rsidRDefault="00E67B9B" w:rsidP="00E67B9B">
            <w:pPr>
              <w:rPr>
                <w:rFonts w:ascii="Times New Roman" w:hAnsi="Times New Roman" w:cs="Times New Roman"/>
                <w:b/>
                <w:sz w:val="24"/>
                <w:szCs w:val="24"/>
              </w:rPr>
            </w:pPr>
            <w:r w:rsidRPr="00E67B9B">
              <w:rPr>
                <w:rFonts w:ascii="Times New Roman" w:hAnsi="Times New Roman" w:cs="Times New Roman"/>
                <w:b/>
                <w:sz w:val="24"/>
                <w:szCs w:val="24"/>
              </w:rPr>
              <w:t>Weight (%)</w:t>
            </w:r>
          </w:p>
        </w:tc>
      </w:tr>
      <w:tr w:rsidR="00247D48" w:rsidRPr="00923B24" w14:paraId="1AB9F2D5" w14:textId="77777777">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1AFFFF0"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37FA87CF" w14:textId="77777777" w:rsidR="00247D48" w:rsidRPr="00894753" w:rsidRDefault="0051665F" w:rsidP="00C765B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1665F">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14:paraId="2138E013" w14:textId="77777777" w:rsidR="00247D48" w:rsidRPr="00894753" w:rsidRDefault="00C765B1"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14:paraId="1DF90482" w14:textId="77777777" w:rsidR="00247D48" w:rsidRPr="00894753" w:rsidRDefault="00C765B1"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14:paraId="752EAD44" w14:textId="77777777" w:rsidR="00247D48" w:rsidRPr="00894753" w:rsidRDefault="00894753"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2</w:t>
            </w:r>
            <w:r w:rsidR="00C765B1" w:rsidRPr="00894753">
              <w:rPr>
                <w:rFonts w:ascii="Times New Roman" w:eastAsia="Times New Roman" w:hAnsi="Times New Roman" w:cs="Times New Roman"/>
                <w:color w:val="000000"/>
                <w:sz w:val="24"/>
                <w:szCs w:val="24"/>
              </w:rPr>
              <w:t>0</w:t>
            </w:r>
            <w:r w:rsidR="00247D48" w:rsidRPr="00894753">
              <w:rPr>
                <w:rFonts w:ascii="Times New Roman" w:eastAsia="Times New Roman" w:hAnsi="Times New Roman" w:cs="Times New Roman"/>
                <w:color w:val="000000"/>
                <w:sz w:val="24"/>
                <w:szCs w:val="24"/>
              </w:rPr>
              <w:t>%</w:t>
            </w:r>
          </w:p>
        </w:tc>
      </w:tr>
      <w:tr w:rsidR="00247D48" w:rsidRPr="00923B24" w14:paraId="2901933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AA582DC"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6A9A1593" w14:textId="77777777" w:rsidR="00247D48" w:rsidRPr="00894753" w:rsidRDefault="00C0611A" w:rsidP="00247D4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Book Antiqua" w:hAnsi="Book Antiqua" w:cs="Arial"/>
              </w:rPr>
              <w:t>C</w:t>
            </w:r>
            <w:r w:rsidRPr="00C0611A">
              <w:rPr>
                <w:rFonts w:ascii="Book Antiqua" w:hAnsi="Book Antiqua" w:cs="Arial"/>
              </w:rPr>
              <w:t>ase study</w:t>
            </w:r>
          </w:p>
        </w:tc>
        <w:tc>
          <w:tcPr>
            <w:tcW w:w="1260" w:type="dxa"/>
            <w:gridSpan w:val="2"/>
            <w:tcBorders>
              <w:top w:val="single" w:sz="4" w:space="0" w:color="000000"/>
              <w:left w:val="single" w:sz="4" w:space="0" w:color="000000"/>
              <w:bottom w:val="single" w:sz="4" w:space="0" w:color="000000"/>
              <w:right w:val="single" w:sz="4" w:space="0" w:color="000000"/>
            </w:tcBorders>
          </w:tcPr>
          <w:p w14:paraId="343A9892" w14:textId="77777777" w:rsidR="00247D48" w:rsidRPr="00894753" w:rsidRDefault="00C0611A" w:rsidP="00247D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46FBEFA8" w14:textId="77777777" w:rsidR="00247D48" w:rsidRPr="00894753" w:rsidRDefault="00C765B1"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4-8</w:t>
            </w:r>
          </w:p>
        </w:tc>
        <w:tc>
          <w:tcPr>
            <w:tcW w:w="1502" w:type="dxa"/>
            <w:tcBorders>
              <w:top w:val="single" w:sz="4" w:space="0" w:color="000000"/>
              <w:left w:val="single" w:sz="4" w:space="0" w:color="000000"/>
              <w:bottom w:val="single" w:sz="4" w:space="0" w:color="000000"/>
              <w:right w:val="single" w:sz="4" w:space="0" w:color="000000"/>
            </w:tcBorders>
          </w:tcPr>
          <w:p w14:paraId="4A25D8F9" w14:textId="77777777" w:rsidR="00247D48" w:rsidRPr="00894753" w:rsidRDefault="00894753"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15</w:t>
            </w:r>
            <w:r w:rsidR="00247D48" w:rsidRPr="00894753">
              <w:rPr>
                <w:rFonts w:ascii="Times New Roman" w:eastAsia="Times New Roman" w:hAnsi="Times New Roman" w:cs="Times New Roman"/>
                <w:color w:val="000000"/>
                <w:sz w:val="24"/>
                <w:szCs w:val="24"/>
              </w:rPr>
              <w:t>%</w:t>
            </w:r>
          </w:p>
        </w:tc>
      </w:tr>
      <w:tr w:rsidR="00894753" w:rsidRPr="00923B24" w14:paraId="3F0AC29F"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C7A4947" w14:textId="77777777" w:rsidR="00894753" w:rsidRPr="00923B24" w:rsidRDefault="00894753"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3A59F286" w14:textId="2D704097" w:rsidR="00894753" w:rsidRPr="0051665F" w:rsidRDefault="00F00971" w:rsidP="0051665F">
            <w:pPr>
              <w:pStyle w:val="NoSpacing"/>
              <w:numPr>
                <w:ilvl w:val="0"/>
                <w:numId w:val="4"/>
              </w:numPr>
              <w:rPr>
                <w:rFonts w:ascii="Times New Roman" w:hAnsi="Times New Roman"/>
                <w:sz w:val="24"/>
                <w:szCs w:val="24"/>
              </w:rPr>
            </w:pPr>
            <w:r>
              <w:rPr>
                <w:rFonts w:ascii="Times New Roman" w:hAnsi="Times New Roman"/>
                <w:sz w:val="24"/>
                <w:szCs w:val="24"/>
              </w:rPr>
              <w:t>Research</w:t>
            </w:r>
          </w:p>
        </w:tc>
        <w:tc>
          <w:tcPr>
            <w:tcW w:w="1260" w:type="dxa"/>
            <w:gridSpan w:val="2"/>
            <w:tcBorders>
              <w:top w:val="single" w:sz="4" w:space="0" w:color="000000"/>
              <w:left w:val="single" w:sz="4" w:space="0" w:color="000000"/>
              <w:bottom w:val="single" w:sz="4" w:space="0" w:color="000000"/>
              <w:right w:val="single" w:sz="4" w:space="0" w:color="000000"/>
            </w:tcBorders>
          </w:tcPr>
          <w:p w14:paraId="27B9CE55" w14:textId="77777777" w:rsidR="00894753" w:rsidRPr="00894753" w:rsidRDefault="005B4B8C" w:rsidP="00247D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1E2D4994" w14:textId="77777777" w:rsidR="00894753" w:rsidRPr="00894753" w:rsidRDefault="005B4B8C" w:rsidP="00247D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14:paraId="4A6C7D2B" w14:textId="77777777" w:rsidR="00894753" w:rsidRPr="00894753" w:rsidRDefault="00894753"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15%</w:t>
            </w:r>
          </w:p>
        </w:tc>
      </w:tr>
      <w:tr w:rsidR="00247D48" w:rsidRPr="00923B24" w14:paraId="2E1E64F6" w14:textId="77777777">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AD92C19"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187D88DC" w14:textId="77777777" w:rsidR="00247D48" w:rsidRPr="00894753" w:rsidRDefault="00C765B1" w:rsidP="00247D4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94753">
              <w:rPr>
                <w:rFonts w:ascii="Times New Roman" w:hAnsi="Times New Roman" w:cs="Times New Roman"/>
                <w:sz w:val="24"/>
                <w:szCs w:val="24"/>
              </w:rPr>
              <w:t xml:space="preserve">Colloquium </w:t>
            </w:r>
          </w:p>
        </w:tc>
        <w:tc>
          <w:tcPr>
            <w:tcW w:w="1260" w:type="dxa"/>
            <w:gridSpan w:val="2"/>
            <w:tcBorders>
              <w:top w:val="single" w:sz="4" w:space="0" w:color="000000"/>
              <w:left w:val="single" w:sz="4" w:space="0" w:color="000000"/>
              <w:bottom w:val="single" w:sz="4" w:space="0" w:color="000000"/>
              <w:right w:val="single" w:sz="4" w:space="0" w:color="000000"/>
            </w:tcBorders>
          </w:tcPr>
          <w:p w14:paraId="22F8283B" w14:textId="77777777" w:rsidR="00247D48" w:rsidRPr="00894753" w:rsidRDefault="00C765B1"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252C1DC7" w14:textId="77777777" w:rsidR="00247D48" w:rsidRPr="00894753" w:rsidRDefault="00C765B1"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7/14</w:t>
            </w:r>
          </w:p>
        </w:tc>
        <w:tc>
          <w:tcPr>
            <w:tcW w:w="1502" w:type="dxa"/>
            <w:tcBorders>
              <w:top w:val="single" w:sz="4" w:space="0" w:color="000000"/>
              <w:left w:val="single" w:sz="4" w:space="0" w:color="000000"/>
              <w:bottom w:val="single" w:sz="4" w:space="0" w:color="000000"/>
              <w:right w:val="single" w:sz="4" w:space="0" w:color="000000"/>
            </w:tcBorders>
          </w:tcPr>
          <w:p w14:paraId="287F1391" w14:textId="77777777" w:rsidR="00247D48" w:rsidRPr="00894753" w:rsidRDefault="00894753"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50</w:t>
            </w:r>
            <w:r w:rsidR="00247D48" w:rsidRPr="00894753">
              <w:rPr>
                <w:rFonts w:ascii="Times New Roman" w:eastAsia="Times New Roman" w:hAnsi="Times New Roman" w:cs="Times New Roman"/>
                <w:color w:val="000000"/>
                <w:sz w:val="24"/>
                <w:szCs w:val="24"/>
              </w:rPr>
              <w:t>%</w:t>
            </w:r>
          </w:p>
        </w:tc>
      </w:tr>
      <w:tr w:rsidR="00247D48" w:rsidRPr="00923B24" w14:paraId="155669A6"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F140F8D"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1FA57A6D" w14:textId="77777777" w:rsidR="00247D48" w:rsidRPr="00894753" w:rsidRDefault="00C765B1" w:rsidP="00247D4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753">
              <w:rPr>
                <w:rFonts w:ascii="Times New Roman" w:hAnsi="Times New Roman" w:cs="Times New Roman"/>
                <w:sz w:val="24"/>
                <w:szCs w:val="24"/>
              </w:rPr>
              <w:t>Final exam</w:t>
            </w:r>
          </w:p>
        </w:tc>
        <w:tc>
          <w:tcPr>
            <w:tcW w:w="1260" w:type="dxa"/>
            <w:gridSpan w:val="2"/>
            <w:tcBorders>
              <w:top w:val="single" w:sz="4" w:space="0" w:color="000000"/>
              <w:left w:val="single" w:sz="4" w:space="0" w:color="000000"/>
              <w:bottom w:val="single" w:sz="4" w:space="0" w:color="000000"/>
              <w:right w:val="single" w:sz="4" w:space="0" w:color="000000"/>
            </w:tcBorders>
          </w:tcPr>
          <w:p w14:paraId="2A567826" w14:textId="77777777" w:rsidR="00247D48" w:rsidRPr="00894753" w:rsidRDefault="00247D48"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524C0765" w14:textId="77777777" w:rsidR="00247D48" w:rsidRPr="00894753" w:rsidRDefault="00C765B1"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14:paraId="49C4935E" w14:textId="77777777" w:rsidR="00247D48" w:rsidRPr="00894753" w:rsidRDefault="00894753" w:rsidP="00247D48">
            <w:pPr>
              <w:spacing w:after="0" w:line="240" w:lineRule="auto"/>
              <w:jc w:val="center"/>
              <w:rPr>
                <w:rFonts w:ascii="Times New Roman" w:eastAsia="Times New Roman" w:hAnsi="Times New Roman" w:cs="Times New Roman"/>
                <w:color w:val="000000"/>
                <w:sz w:val="24"/>
                <w:szCs w:val="24"/>
              </w:rPr>
            </w:pPr>
            <w:r w:rsidRPr="00894753">
              <w:rPr>
                <w:rFonts w:ascii="Times New Roman" w:eastAsia="Times New Roman" w:hAnsi="Times New Roman" w:cs="Times New Roman"/>
                <w:color w:val="000000"/>
                <w:sz w:val="24"/>
                <w:szCs w:val="24"/>
              </w:rPr>
              <w:t>100</w:t>
            </w:r>
            <w:r w:rsidR="00247D48" w:rsidRPr="00894753">
              <w:rPr>
                <w:rFonts w:ascii="Times New Roman" w:eastAsia="Times New Roman" w:hAnsi="Times New Roman" w:cs="Times New Roman"/>
                <w:color w:val="000000"/>
                <w:sz w:val="24"/>
                <w:szCs w:val="24"/>
              </w:rPr>
              <w:t>%</w:t>
            </w:r>
            <w:r w:rsidRPr="00894753">
              <w:rPr>
                <w:rFonts w:ascii="Times New Roman" w:eastAsia="Times New Roman" w:hAnsi="Times New Roman" w:cs="Times New Roman"/>
                <w:color w:val="000000"/>
                <w:sz w:val="24"/>
                <w:szCs w:val="24"/>
              </w:rPr>
              <w:t xml:space="preserve"> </w:t>
            </w:r>
          </w:p>
        </w:tc>
      </w:tr>
      <w:tr w:rsidR="00E67B9B" w:rsidRPr="00923B24" w14:paraId="51629934"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F1FB962" w14:textId="77777777" w:rsidR="00E67B9B" w:rsidRPr="00923B24" w:rsidRDefault="00E67B9B" w:rsidP="00E67B9B">
            <w:pPr>
              <w:spacing w:after="0" w:line="240" w:lineRule="auto"/>
              <w:rPr>
                <w:rFonts w:ascii="Times New Roman" w:eastAsia="Times New Roman" w:hAnsi="Times New Roman" w:cs="Times New Roman"/>
                <w:color w:val="000000"/>
                <w:sz w:val="24"/>
                <w:szCs w:val="24"/>
              </w:rPr>
            </w:pPr>
            <w:r w:rsidRPr="002D0A90">
              <w:rPr>
                <w:rFonts w:ascii="Times New Roman" w:hAnsi="Times New Roman" w:cs="Times New Roman"/>
                <w:b/>
                <w:sz w:val="24"/>
                <w:szCs w:val="24"/>
              </w:rPr>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6F17A14A" w14:textId="77777777" w:rsidR="00E67B9B" w:rsidRPr="00DE5F03" w:rsidRDefault="00E67B9B" w:rsidP="00E67B9B">
            <w:pPr>
              <w:rPr>
                <w:rFonts w:ascii="Times New Roman" w:hAnsi="Times New Roman" w:cs="Times New Roman"/>
                <w:b/>
              </w:rPr>
            </w:pPr>
            <w:r w:rsidRPr="00DE5F03">
              <w:rPr>
                <w:rFonts w:ascii="Times New Roman" w:hAnsi="Times New Roman" w:cs="Times New Roman"/>
                <w:b/>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8939907" w14:textId="77777777" w:rsidR="00E67B9B" w:rsidRPr="00DE5F03" w:rsidRDefault="00E67B9B" w:rsidP="00E67B9B">
            <w:pPr>
              <w:rPr>
                <w:rFonts w:ascii="Times New Roman" w:hAnsi="Times New Roman" w:cs="Times New Roman"/>
                <w:b/>
              </w:rPr>
            </w:pPr>
            <w:r w:rsidRPr="00DE5F03">
              <w:rPr>
                <w:rFonts w:ascii="Times New Roman" w:hAnsi="Times New Roman" w:cs="Times New Roman"/>
                <w:b/>
              </w:rPr>
              <w:t>Number</w:t>
            </w:r>
          </w:p>
        </w:tc>
      </w:tr>
      <w:tr w:rsidR="00E67B9B" w:rsidRPr="00923B24" w14:paraId="4FFA9CC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E9C3CE0" w14:textId="77777777" w:rsidR="00E67B9B" w:rsidRPr="00923B24"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AD8472C" w14:textId="77777777" w:rsidR="00E67B9B" w:rsidRPr="00E67B9B" w:rsidRDefault="00E67B9B" w:rsidP="00E67B9B">
            <w:pPr>
              <w:pStyle w:val="NoSpacing"/>
              <w:rPr>
                <w:rFonts w:ascii="Times New Roman" w:hAnsi="Times New Roman"/>
                <w:sz w:val="24"/>
                <w:szCs w:val="24"/>
              </w:rPr>
            </w:pPr>
            <w:r w:rsidRPr="00E67B9B">
              <w:rPr>
                <w:rFonts w:ascii="Times New Roman" w:hAnsi="Times New Roman"/>
                <w:sz w:val="24"/>
                <w:szCs w:val="24"/>
              </w:rPr>
              <w:t>1. Class (</w:t>
            </w:r>
            <w:proofErr w:type="spellStart"/>
            <w:r w:rsidRPr="00E67B9B">
              <w:rPr>
                <w:rFonts w:ascii="Times New Roman" w:hAnsi="Times New Roman"/>
                <w:sz w:val="24"/>
                <w:szCs w:val="24"/>
              </w:rPr>
              <w:t>e.g</w:t>
            </w:r>
            <w:proofErr w:type="spellEnd"/>
            <w:r w:rsidRPr="00E67B9B">
              <w:rPr>
                <w:rFonts w:ascii="Times New Roman" w:hAnsi="Times New Roman"/>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14:paraId="362F4F1B" w14:textId="77777777" w:rsidR="00E67B9B" w:rsidRPr="00E67B9B" w:rsidRDefault="00E67B9B" w:rsidP="00E67B9B">
            <w:pPr>
              <w:pStyle w:val="NoSpacing"/>
              <w:spacing w:line="360" w:lineRule="auto"/>
              <w:jc w:val="center"/>
              <w:rPr>
                <w:rFonts w:ascii="Times New Roman" w:hAnsi="Times New Roman"/>
                <w:sz w:val="24"/>
                <w:szCs w:val="24"/>
              </w:rPr>
            </w:pPr>
            <w:r w:rsidRPr="00E67B9B">
              <w:rPr>
                <w:rFonts w:ascii="Times New Roman" w:hAnsi="Times New Roman"/>
                <w:sz w:val="24"/>
                <w:szCs w:val="24"/>
              </w:rPr>
              <w:t>1</w:t>
            </w:r>
          </w:p>
        </w:tc>
      </w:tr>
      <w:tr w:rsidR="00E67B9B" w:rsidRPr="00923B24" w14:paraId="23A3FD98"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C5D02DD" w14:textId="77777777" w:rsidR="00E67B9B" w:rsidRPr="00923B24"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743B531" w14:textId="77777777" w:rsidR="00E67B9B" w:rsidRPr="00E67B9B" w:rsidRDefault="00E67B9B" w:rsidP="00E67B9B">
            <w:pPr>
              <w:pStyle w:val="NoSpacing"/>
              <w:rPr>
                <w:rFonts w:ascii="Times New Roman" w:hAnsi="Times New Roman"/>
                <w:sz w:val="24"/>
                <w:szCs w:val="24"/>
              </w:rPr>
            </w:pPr>
            <w:r w:rsidRPr="00E67B9B">
              <w:rPr>
                <w:rFonts w:ascii="Times New Roman" w:hAnsi="Times New Roman"/>
                <w:sz w:val="24"/>
                <w:szCs w:val="24"/>
              </w:rPr>
              <w:t>2. Projector</w:t>
            </w:r>
          </w:p>
        </w:tc>
        <w:tc>
          <w:tcPr>
            <w:tcW w:w="1502" w:type="dxa"/>
            <w:tcBorders>
              <w:top w:val="single" w:sz="4" w:space="0" w:color="000000"/>
              <w:left w:val="single" w:sz="4" w:space="0" w:color="000000"/>
              <w:bottom w:val="single" w:sz="4" w:space="0" w:color="000000"/>
              <w:right w:val="single" w:sz="4" w:space="0" w:color="000000"/>
            </w:tcBorders>
          </w:tcPr>
          <w:p w14:paraId="7B8B21FE" w14:textId="77777777" w:rsidR="00E67B9B" w:rsidRPr="00E67B9B" w:rsidRDefault="00E67B9B" w:rsidP="00E67B9B">
            <w:pPr>
              <w:pStyle w:val="NoSpacing"/>
              <w:spacing w:line="360" w:lineRule="auto"/>
              <w:jc w:val="center"/>
              <w:rPr>
                <w:rFonts w:ascii="Times New Roman" w:hAnsi="Times New Roman"/>
                <w:sz w:val="24"/>
                <w:szCs w:val="24"/>
              </w:rPr>
            </w:pPr>
            <w:r w:rsidRPr="00E67B9B">
              <w:rPr>
                <w:rFonts w:ascii="Times New Roman" w:hAnsi="Times New Roman"/>
                <w:sz w:val="24"/>
                <w:szCs w:val="24"/>
              </w:rPr>
              <w:t>1</w:t>
            </w:r>
          </w:p>
        </w:tc>
      </w:tr>
      <w:tr w:rsidR="00E67B9B" w:rsidRPr="00923B24" w14:paraId="1D095B4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5446E7B" w14:textId="77777777" w:rsidR="00E67B9B" w:rsidRPr="00923B24"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D4F62B7" w14:textId="77777777" w:rsidR="00E67B9B" w:rsidRPr="00E67B9B" w:rsidRDefault="00E67B9B" w:rsidP="00E67B9B">
            <w:pPr>
              <w:pStyle w:val="NoSpacing"/>
              <w:rPr>
                <w:rFonts w:ascii="Times New Roman" w:hAnsi="Times New Roman"/>
                <w:sz w:val="24"/>
                <w:szCs w:val="24"/>
              </w:rPr>
            </w:pPr>
            <w:r w:rsidRPr="00E67B9B">
              <w:rPr>
                <w:rFonts w:ascii="Times New Roman" w:hAnsi="Times New Roman"/>
                <w:sz w:val="24"/>
                <w:szCs w:val="24"/>
              </w:rPr>
              <w:t>3. Moodle</w:t>
            </w:r>
          </w:p>
        </w:tc>
        <w:tc>
          <w:tcPr>
            <w:tcW w:w="1502" w:type="dxa"/>
            <w:tcBorders>
              <w:top w:val="single" w:sz="4" w:space="0" w:color="000000"/>
              <w:left w:val="single" w:sz="4" w:space="0" w:color="000000"/>
              <w:bottom w:val="single" w:sz="4" w:space="0" w:color="000000"/>
              <w:right w:val="single" w:sz="4" w:space="0" w:color="000000"/>
            </w:tcBorders>
          </w:tcPr>
          <w:p w14:paraId="398ACDE3" w14:textId="77777777" w:rsidR="00E67B9B" w:rsidRPr="00E67B9B" w:rsidRDefault="00E67B9B" w:rsidP="00E67B9B">
            <w:pPr>
              <w:pStyle w:val="NoSpacing"/>
              <w:spacing w:line="360" w:lineRule="auto"/>
              <w:jc w:val="center"/>
              <w:rPr>
                <w:rFonts w:ascii="Times New Roman" w:hAnsi="Times New Roman"/>
                <w:sz w:val="24"/>
                <w:szCs w:val="24"/>
              </w:rPr>
            </w:pPr>
            <w:r w:rsidRPr="00E67B9B">
              <w:rPr>
                <w:rFonts w:ascii="Times New Roman" w:hAnsi="Times New Roman"/>
                <w:sz w:val="24"/>
                <w:szCs w:val="24"/>
              </w:rPr>
              <w:t>1</w:t>
            </w:r>
          </w:p>
        </w:tc>
      </w:tr>
      <w:tr w:rsidR="00E67B9B" w:rsidRPr="00923B24" w14:paraId="3D4EEA42"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0AFF7628" w14:textId="77777777" w:rsidR="00E67B9B" w:rsidRPr="00923B24" w:rsidRDefault="00E67B9B" w:rsidP="00E67B9B">
            <w:pPr>
              <w:spacing w:after="0" w:line="240" w:lineRule="auto"/>
              <w:rPr>
                <w:rFonts w:ascii="Times New Roman" w:eastAsia="Times New Roman" w:hAnsi="Times New Roman" w:cs="Times New Roman"/>
                <w:color w:val="000000"/>
                <w:sz w:val="24"/>
                <w:szCs w:val="24"/>
              </w:rPr>
            </w:pPr>
            <w:r w:rsidRPr="00EB2C1B">
              <w:rPr>
                <w:rFonts w:ascii="Times New Roman" w:hAnsi="Times New Roman" w:cs="Times New Roman"/>
                <w:b/>
                <w:sz w:val="24"/>
                <w:szCs w:val="24"/>
              </w:rPr>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5649B53" w14:textId="77777777" w:rsidR="00E67B9B" w:rsidRPr="00E67B9B" w:rsidRDefault="00E67B9B" w:rsidP="00E67B9B">
            <w:pPr>
              <w:rPr>
                <w:rFonts w:ascii="Times New Roman" w:hAnsi="Times New Roman" w:cs="Times New Roman"/>
                <w:b/>
                <w:sz w:val="24"/>
                <w:szCs w:val="24"/>
              </w:rPr>
            </w:pPr>
            <w:r w:rsidRPr="00E67B9B">
              <w:rPr>
                <w:rFonts w:ascii="Times New Roman" w:hAnsi="Times New Roman" w:cs="Times New Roman"/>
                <w:b/>
                <w:sz w:val="24"/>
                <w:szCs w:val="24"/>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FA77ADE" w14:textId="77777777" w:rsidR="00E67B9B" w:rsidRPr="00E67B9B" w:rsidRDefault="00E67B9B" w:rsidP="00E67B9B">
            <w:pPr>
              <w:rPr>
                <w:rFonts w:ascii="Times New Roman" w:hAnsi="Times New Roman" w:cs="Times New Roman"/>
                <w:b/>
                <w:sz w:val="24"/>
                <w:szCs w:val="24"/>
              </w:rPr>
            </w:pPr>
            <w:r w:rsidRPr="00E67B9B">
              <w:rPr>
                <w:rFonts w:ascii="Times New Roman" w:hAnsi="Times New Roman" w:cs="Times New Roman"/>
                <w:b/>
                <w:sz w:val="24"/>
                <w:szCs w:val="24"/>
              </w:rPr>
              <w:t>Weekly hrs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57218DEF" w14:textId="77777777" w:rsidR="00E67B9B" w:rsidRPr="00E67B9B" w:rsidRDefault="00E67B9B" w:rsidP="004941F8">
            <w:pPr>
              <w:jc w:val="center"/>
              <w:rPr>
                <w:rFonts w:ascii="Times New Roman" w:hAnsi="Times New Roman" w:cs="Times New Roman"/>
                <w:b/>
                <w:sz w:val="24"/>
                <w:szCs w:val="24"/>
              </w:rPr>
            </w:pPr>
            <w:r w:rsidRPr="00E67B9B">
              <w:rPr>
                <w:rFonts w:ascii="Times New Roman" w:hAnsi="Times New Roman" w:cs="Times New Roman"/>
                <w:b/>
                <w:sz w:val="24"/>
                <w:szCs w:val="24"/>
              </w:rPr>
              <w:t>Total workload</w:t>
            </w:r>
          </w:p>
        </w:tc>
      </w:tr>
      <w:tr w:rsidR="00247D48" w:rsidRPr="00923B24" w14:paraId="5948912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77DB70D"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CE435BA" w14:textId="77777777" w:rsidR="00247D48" w:rsidRPr="006439DA" w:rsidRDefault="00E67B9B" w:rsidP="006439DA">
            <w:pPr>
              <w:pStyle w:val="NoSpacing"/>
              <w:rPr>
                <w:rFonts w:ascii="Times New Roman" w:hAnsi="Times New Roman"/>
                <w:sz w:val="24"/>
                <w:szCs w:val="24"/>
              </w:rPr>
            </w:pPr>
            <w:r w:rsidRPr="006439DA">
              <w:rPr>
                <w:rFonts w:ascii="Times New Roman" w:hAnsi="Times New Roman"/>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14:paraId="69EE0FC3" w14:textId="77777777" w:rsidR="00247D48" w:rsidRPr="004B645B" w:rsidRDefault="00E67B9B" w:rsidP="004B645B">
            <w:pPr>
              <w:pStyle w:val="NoSpacing"/>
              <w:jc w:val="center"/>
              <w:rPr>
                <w:rFonts w:ascii="Times New Roman" w:hAnsi="Times New Roman"/>
                <w:sz w:val="24"/>
                <w:szCs w:val="24"/>
              </w:rPr>
            </w:pPr>
            <w:r w:rsidRPr="004B645B">
              <w:rPr>
                <w:rFonts w:ascii="Times New Roman" w:hAnsi="Times New Roman"/>
                <w:sz w:val="24"/>
                <w:szCs w:val="24"/>
              </w:rPr>
              <w:t>3</w:t>
            </w:r>
          </w:p>
        </w:tc>
        <w:tc>
          <w:tcPr>
            <w:tcW w:w="1502" w:type="dxa"/>
            <w:tcBorders>
              <w:top w:val="single" w:sz="4" w:space="0" w:color="000000"/>
              <w:left w:val="single" w:sz="4" w:space="0" w:color="000000"/>
              <w:bottom w:val="single" w:sz="4" w:space="0" w:color="000000"/>
              <w:right w:val="single" w:sz="4" w:space="0" w:color="000000"/>
            </w:tcBorders>
          </w:tcPr>
          <w:p w14:paraId="6CDF9AF5" w14:textId="77777777" w:rsidR="00247D48" w:rsidRPr="004B645B" w:rsidRDefault="00E67B9B" w:rsidP="004B645B">
            <w:pPr>
              <w:pStyle w:val="NoSpacing"/>
              <w:jc w:val="center"/>
              <w:rPr>
                <w:rFonts w:ascii="Times New Roman" w:hAnsi="Times New Roman"/>
                <w:sz w:val="24"/>
                <w:szCs w:val="24"/>
              </w:rPr>
            </w:pPr>
            <w:r w:rsidRPr="004B645B">
              <w:rPr>
                <w:rFonts w:ascii="Times New Roman" w:hAnsi="Times New Roman"/>
                <w:sz w:val="24"/>
                <w:szCs w:val="24"/>
              </w:rPr>
              <w:t>39</w:t>
            </w:r>
          </w:p>
        </w:tc>
      </w:tr>
      <w:tr w:rsidR="00247D48" w:rsidRPr="00923B24" w14:paraId="1DF150D8"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FF57197"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16138154" w14:textId="77777777" w:rsidR="00247D48" w:rsidRPr="006439DA" w:rsidRDefault="00E67B9B" w:rsidP="006439DA">
            <w:pPr>
              <w:pStyle w:val="NoSpacing"/>
              <w:rPr>
                <w:rFonts w:ascii="Times New Roman" w:hAnsi="Times New Roman"/>
                <w:sz w:val="24"/>
                <w:szCs w:val="24"/>
              </w:rPr>
            </w:pPr>
            <w:r w:rsidRPr="006439DA">
              <w:rPr>
                <w:rFonts w:ascii="Times New Roman" w:hAnsi="Times New Roman"/>
                <w:sz w:val="24"/>
                <w:szCs w:val="24"/>
              </w:rPr>
              <w:t xml:space="preserve">Seminars </w:t>
            </w:r>
          </w:p>
        </w:tc>
        <w:tc>
          <w:tcPr>
            <w:tcW w:w="1660" w:type="dxa"/>
            <w:gridSpan w:val="3"/>
            <w:tcBorders>
              <w:top w:val="single" w:sz="4" w:space="0" w:color="000000"/>
              <w:left w:val="single" w:sz="4" w:space="0" w:color="000000"/>
              <w:bottom w:val="single" w:sz="4" w:space="0" w:color="000000"/>
              <w:right w:val="single" w:sz="4" w:space="0" w:color="000000"/>
            </w:tcBorders>
          </w:tcPr>
          <w:p w14:paraId="05553455" w14:textId="77777777" w:rsidR="00247D48" w:rsidRPr="004B645B" w:rsidRDefault="00E67B9B" w:rsidP="004B645B">
            <w:pPr>
              <w:pStyle w:val="NoSpacing"/>
              <w:jc w:val="center"/>
              <w:rPr>
                <w:rFonts w:ascii="Times New Roman" w:hAnsi="Times New Roman"/>
                <w:sz w:val="24"/>
                <w:szCs w:val="24"/>
              </w:rPr>
            </w:pPr>
            <w:r w:rsidRPr="004B645B">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30C558ED" w14:textId="77777777" w:rsidR="00247D48" w:rsidRPr="004B645B" w:rsidRDefault="00E67B9B" w:rsidP="004B645B">
            <w:pPr>
              <w:pStyle w:val="NoSpacing"/>
              <w:jc w:val="center"/>
              <w:rPr>
                <w:rFonts w:ascii="Times New Roman" w:hAnsi="Times New Roman"/>
                <w:sz w:val="24"/>
                <w:szCs w:val="24"/>
              </w:rPr>
            </w:pPr>
            <w:r w:rsidRPr="004B645B">
              <w:rPr>
                <w:rFonts w:ascii="Times New Roman" w:hAnsi="Times New Roman"/>
                <w:sz w:val="24"/>
                <w:szCs w:val="24"/>
              </w:rPr>
              <w:t>12</w:t>
            </w:r>
          </w:p>
        </w:tc>
      </w:tr>
      <w:tr w:rsidR="00247D48" w:rsidRPr="00923B24" w14:paraId="6EDAFE8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DB732A7"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81F15C0" w14:textId="77777777" w:rsidR="00247D48" w:rsidRPr="006439DA" w:rsidRDefault="00E67B9B" w:rsidP="006439DA">
            <w:pPr>
              <w:pStyle w:val="NoSpacing"/>
              <w:rPr>
                <w:rFonts w:ascii="Times New Roman" w:hAnsi="Times New Roman"/>
                <w:sz w:val="24"/>
                <w:szCs w:val="24"/>
              </w:rPr>
            </w:pPr>
            <w:r w:rsidRPr="006439DA">
              <w:rPr>
                <w:rFonts w:ascii="Times New Roman" w:hAnsi="Times New Roman"/>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14:paraId="2B921B80" w14:textId="77777777" w:rsidR="00247D48" w:rsidRPr="004B645B" w:rsidRDefault="000F5232" w:rsidP="004B645B">
            <w:pPr>
              <w:pStyle w:val="NoSpacing"/>
              <w:jc w:val="center"/>
              <w:rPr>
                <w:rFonts w:ascii="Times New Roman" w:hAnsi="Times New Roman"/>
                <w:sz w:val="24"/>
                <w:szCs w:val="24"/>
              </w:rPr>
            </w:pPr>
            <w:r w:rsidRPr="004B645B">
              <w:rPr>
                <w:rFonts w:ascii="Times New Roman" w:hAnsi="Times New Roman"/>
                <w:sz w:val="24"/>
                <w:szCs w:val="24"/>
              </w:rPr>
              <w:t>3</w:t>
            </w:r>
          </w:p>
        </w:tc>
        <w:tc>
          <w:tcPr>
            <w:tcW w:w="1502" w:type="dxa"/>
            <w:tcBorders>
              <w:top w:val="single" w:sz="4" w:space="0" w:color="000000"/>
              <w:left w:val="single" w:sz="4" w:space="0" w:color="000000"/>
              <w:bottom w:val="single" w:sz="4" w:space="0" w:color="000000"/>
              <w:right w:val="single" w:sz="4" w:space="0" w:color="000000"/>
            </w:tcBorders>
          </w:tcPr>
          <w:p w14:paraId="1F35D28C" w14:textId="77777777" w:rsidR="00247D48" w:rsidRPr="004B645B" w:rsidRDefault="000F5232" w:rsidP="004B645B">
            <w:pPr>
              <w:pStyle w:val="NoSpacing"/>
              <w:jc w:val="center"/>
              <w:rPr>
                <w:rFonts w:ascii="Times New Roman" w:hAnsi="Times New Roman"/>
                <w:sz w:val="24"/>
                <w:szCs w:val="24"/>
              </w:rPr>
            </w:pPr>
            <w:r w:rsidRPr="004B645B">
              <w:rPr>
                <w:rFonts w:ascii="Times New Roman" w:hAnsi="Times New Roman"/>
                <w:sz w:val="24"/>
                <w:szCs w:val="24"/>
              </w:rPr>
              <w:t>39</w:t>
            </w:r>
          </w:p>
        </w:tc>
      </w:tr>
      <w:tr w:rsidR="00247D48" w:rsidRPr="00923B24" w14:paraId="695B060F"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264622E"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0175B66" w14:textId="77777777" w:rsidR="00247D48" w:rsidRPr="006439DA" w:rsidRDefault="000F5232" w:rsidP="006439DA">
            <w:pPr>
              <w:pStyle w:val="NoSpacing"/>
              <w:rPr>
                <w:rFonts w:ascii="Times New Roman" w:hAnsi="Times New Roman"/>
                <w:sz w:val="24"/>
                <w:szCs w:val="24"/>
              </w:rPr>
            </w:pPr>
            <w:r w:rsidRPr="006439DA">
              <w:rPr>
                <w:rFonts w:ascii="Times New Roman" w:hAnsi="Times New Roman"/>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5B1A25FB" w14:textId="77777777" w:rsidR="00247D48" w:rsidRPr="004B645B" w:rsidRDefault="000F5232" w:rsidP="004B645B">
            <w:pPr>
              <w:pStyle w:val="NoSpacing"/>
              <w:jc w:val="center"/>
              <w:rPr>
                <w:rFonts w:ascii="Times New Roman" w:hAnsi="Times New Roman"/>
                <w:sz w:val="24"/>
                <w:szCs w:val="24"/>
              </w:rPr>
            </w:pPr>
            <w:r w:rsidRPr="004B645B">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152FE46E" w14:textId="77777777" w:rsidR="00247D48" w:rsidRPr="004B645B" w:rsidRDefault="00247D48" w:rsidP="004B645B">
            <w:pPr>
              <w:pStyle w:val="NoSpacing"/>
              <w:jc w:val="center"/>
              <w:rPr>
                <w:rFonts w:ascii="Times New Roman" w:hAnsi="Times New Roman"/>
                <w:sz w:val="24"/>
                <w:szCs w:val="24"/>
              </w:rPr>
            </w:pPr>
            <w:r w:rsidRPr="004B645B">
              <w:rPr>
                <w:rFonts w:ascii="Times New Roman" w:hAnsi="Times New Roman"/>
                <w:sz w:val="24"/>
                <w:szCs w:val="24"/>
              </w:rPr>
              <w:t>10</w:t>
            </w:r>
          </w:p>
        </w:tc>
      </w:tr>
      <w:tr w:rsidR="00247D48" w:rsidRPr="00923B24" w14:paraId="693F896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4044CD5"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140469FD" w14:textId="77777777" w:rsidR="00247D48" w:rsidRPr="006439DA" w:rsidRDefault="004941F8" w:rsidP="006439DA">
            <w:pPr>
              <w:pStyle w:val="NoSpacing"/>
              <w:rPr>
                <w:rFonts w:ascii="Times New Roman" w:hAnsi="Times New Roman"/>
                <w:sz w:val="24"/>
                <w:szCs w:val="24"/>
              </w:rPr>
            </w:pPr>
            <w:r w:rsidRPr="006439DA">
              <w:rPr>
                <w:rFonts w:ascii="Times New Roman" w:hAnsi="Times New Roman"/>
                <w:sz w:val="24"/>
                <w:szCs w:val="24"/>
              </w:rPr>
              <w:t>Colloquium</w:t>
            </w:r>
          </w:p>
        </w:tc>
        <w:tc>
          <w:tcPr>
            <w:tcW w:w="1660" w:type="dxa"/>
            <w:gridSpan w:val="3"/>
            <w:tcBorders>
              <w:top w:val="single" w:sz="4" w:space="0" w:color="000000"/>
              <w:left w:val="single" w:sz="4" w:space="0" w:color="000000"/>
              <w:bottom w:val="single" w:sz="4" w:space="0" w:color="000000"/>
              <w:right w:val="single" w:sz="4" w:space="0" w:color="000000"/>
            </w:tcBorders>
          </w:tcPr>
          <w:p w14:paraId="0862C3E3" w14:textId="77777777" w:rsidR="00247D48" w:rsidRPr="004B645B" w:rsidRDefault="004941F8" w:rsidP="004B645B">
            <w:pPr>
              <w:pStyle w:val="NoSpacing"/>
              <w:jc w:val="center"/>
              <w:rPr>
                <w:rFonts w:ascii="Times New Roman" w:hAnsi="Times New Roman"/>
                <w:sz w:val="24"/>
                <w:szCs w:val="24"/>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tcPr>
          <w:p w14:paraId="50019F0D" w14:textId="77777777" w:rsidR="00247D48" w:rsidRPr="004B645B" w:rsidRDefault="00247D48" w:rsidP="004B645B">
            <w:pPr>
              <w:pStyle w:val="NoSpacing"/>
              <w:jc w:val="center"/>
              <w:rPr>
                <w:rFonts w:ascii="Times New Roman" w:hAnsi="Times New Roman"/>
                <w:sz w:val="24"/>
                <w:szCs w:val="24"/>
              </w:rPr>
            </w:pPr>
            <w:r w:rsidRPr="004B645B">
              <w:rPr>
                <w:rFonts w:ascii="Times New Roman" w:hAnsi="Times New Roman"/>
                <w:sz w:val="24"/>
                <w:szCs w:val="24"/>
              </w:rPr>
              <w:t>2</w:t>
            </w:r>
            <w:r w:rsidR="004941F8">
              <w:rPr>
                <w:rFonts w:ascii="Times New Roman" w:hAnsi="Times New Roman"/>
                <w:sz w:val="24"/>
                <w:szCs w:val="24"/>
              </w:rPr>
              <w:t>2</w:t>
            </w:r>
          </w:p>
        </w:tc>
      </w:tr>
      <w:tr w:rsidR="000F5232" w:rsidRPr="00923B24" w14:paraId="6DC5EEB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587A397" w14:textId="77777777" w:rsidR="000F5232" w:rsidRPr="00923B24" w:rsidRDefault="000F5232"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F9BA9E6" w14:textId="77777777" w:rsidR="000F5232" w:rsidRPr="006439DA" w:rsidRDefault="004941F8" w:rsidP="006439DA">
            <w:pPr>
              <w:pStyle w:val="NoSpacing"/>
              <w:rPr>
                <w:rFonts w:ascii="Times New Roman" w:hAnsi="Times New Roman"/>
                <w:sz w:val="24"/>
                <w:szCs w:val="24"/>
              </w:rPr>
            </w:pPr>
            <w:r w:rsidRPr="006439DA">
              <w:rPr>
                <w:rFonts w:ascii="Times New Roman" w:hAnsi="Times New Roman"/>
                <w:sz w:val="24"/>
                <w:szCs w:val="24"/>
              </w:rPr>
              <w:t>Preparation for final exam</w:t>
            </w:r>
          </w:p>
        </w:tc>
        <w:tc>
          <w:tcPr>
            <w:tcW w:w="1660" w:type="dxa"/>
            <w:gridSpan w:val="3"/>
            <w:tcBorders>
              <w:top w:val="single" w:sz="4" w:space="0" w:color="000000"/>
              <w:left w:val="single" w:sz="4" w:space="0" w:color="000000"/>
              <w:bottom w:val="single" w:sz="4" w:space="0" w:color="000000"/>
              <w:right w:val="single" w:sz="4" w:space="0" w:color="000000"/>
            </w:tcBorders>
          </w:tcPr>
          <w:p w14:paraId="11D1D8CA" w14:textId="77777777" w:rsidR="000F5232" w:rsidRPr="004B645B" w:rsidRDefault="004941F8" w:rsidP="004B645B">
            <w:pPr>
              <w:pStyle w:val="NoSpacing"/>
              <w:jc w:val="center"/>
              <w:rPr>
                <w:rFonts w:ascii="Times New Roman" w:hAnsi="Times New Roman"/>
                <w:sz w:val="24"/>
                <w:szCs w:val="24"/>
              </w:rPr>
            </w:pPr>
            <w:r>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3A767727" w14:textId="77777777" w:rsidR="000F5232" w:rsidRPr="004B645B" w:rsidRDefault="000F5232" w:rsidP="004B645B">
            <w:pPr>
              <w:pStyle w:val="NoSpacing"/>
              <w:jc w:val="center"/>
              <w:rPr>
                <w:rFonts w:ascii="Times New Roman" w:hAnsi="Times New Roman"/>
                <w:sz w:val="24"/>
                <w:szCs w:val="24"/>
              </w:rPr>
            </w:pPr>
            <w:r w:rsidRPr="004B645B">
              <w:rPr>
                <w:rFonts w:ascii="Times New Roman" w:hAnsi="Times New Roman"/>
                <w:sz w:val="24"/>
                <w:szCs w:val="24"/>
              </w:rPr>
              <w:t>2</w:t>
            </w:r>
            <w:r w:rsidR="004941F8">
              <w:rPr>
                <w:rFonts w:ascii="Times New Roman" w:hAnsi="Times New Roman"/>
                <w:sz w:val="24"/>
                <w:szCs w:val="24"/>
              </w:rPr>
              <w:t>7</w:t>
            </w:r>
          </w:p>
        </w:tc>
      </w:tr>
      <w:tr w:rsidR="00247D48" w:rsidRPr="00923B24" w14:paraId="757E2AE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D64546C"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6D07A100" w14:textId="77777777" w:rsidR="00247D48" w:rsidRPr="006439DA" w:rsidRDefault="000F5232" w:rsidP="006439DA">
            <w:pPr>
              <w:pStyle w:val="NoSpacing"/>
              <w:rPr>
                <w:rFonts w:ascii="Times New Roman" w:hAnsi="Times New Roman"/>
                <w:sz w:val="24"/>
                <w:szCs w:val="24"/>
              </w:rPr>
            </w:pPr>
            <w:r w:rsidRPr="006439DA">
              <w:rPr>
                <w:rFonts w:ascii="Times New Roman" w:hAnsi="Times New Roman"/>
                <w:sz w:val="24"/>
                <w:szCs w:val="24"/>
              </w:rPr>
              <w:t xml:space="preserve">Exams </w:t>
            </w:r>
          </w:p>
        </w:tc>
        <w:tc>
          <w:tcPr>
            <w:tcW w:w="1660" w:type="dxa"/>
            <w:gridSpan w:val="3"/>
            <w:tcBorders>
              <w:top w:val="single" w:sz="4" w:space="0" w:color="000000"/>
              <w:left w:val="single" w:sz="4" w:space="0" w:color="000000"/>
              <w:bottom w:val="single" w:sz="4" w:space="0" w:color="000000"/>
              <w:right w:val="single" w:sz="4" w:space="0" w:color="000000"/>
            </w:tcBorders>
          </w:tcPr>
          <w:p w14:paraId="58B8812C" w14:textId="77777777" w:rsidR="00247D48" w:rsidRPr="004B645B" w:rsidRDefault="000F5232" w:rsidP="004B645B">
            <w:pPr>
              <w:pStyle w:val="NoSpacing"/>
              <w:jc w:val="center"/>
              <w:rPr>
                <w:rFonts w:ascii="Times New Roman" w:hAnsi="Times New Roman"/>
                <w:sz w:val="24"/>
                <w:szCs w:val="24"/>
              </w:rPr>
            </w:pPr>
            <w:r w:rsidRPr="004B645B">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39405EB5" w14:textId="77777777" w:rsidR="00247D48" w:rsidRPr="004B645B" w:rsidRDefault="004941F8" w:rsidP="004B645B">
            <w:pPr>
              <w:pStyle w:val="NoSpacing"/>
              <w:jc w:val="center"/>
              <w:rPr>
                <w:rFonts w:ascii="Times New Roman" w:hAnsi="Times New Roman"/>
                <w:sz w:val="24"/>
                <w:szCs w:val="24"/>
              </w:rPr>
            </w:pPr>
            <w:r>
              <w:rPr>
                <w:rFonts w:ascii="Times New Roman" w:hAnsi="Times New Roman"/>
                <w:sz w:val="24"/>
                <w:szCs w:val="24"/>
              </w:rPr>
              <w:t>1</w:t>
            </w:r>
          </w:p>
        </w:tc>
      </w:tr>
      <w:tr w:rsidR="00247D48" w:rsidRPr="00923B24" w14:paraId="0B409BCD" w14:textId="77777777">
        <w:trPr>
          <w:trHeight w:val="288"/>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440E85E" w14:textId="77777777" w:rsidR="00247D48" w:rsidRPr="00923B24"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91F08C8" w14:textId="77777777" w:rsidR="00247D48" w:rsidRPr="00923B24" w:rsidRDefault="00247D48" w:rsidP="00247D4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c>
          <w:tcPr>
            <w:tcW w:w="1660" w:type="dxa"/>
            <w:gridSpan w:val="3"/>
            <w:tcBorders>
              <w:top w:val="single" w:sz="4" w:space="0" w:color="000000"/>
              <w:left w:val="single" w:sz="4" w:space="0" w:color="000000"/>
              <w:bottom w:val="single" w:sz="4" w:space="0" w:color="000000"/>
              <w:right w:val="single" w:sz="4" w:space="0" w:color="000000"/>
            </w:tcBorders>
          </w:tcPr>
          <w:p w14:paraId="46A0C80F" w14:textId="77777777" w:rsidR="00247D48" w:rsidRPr="00923B24" w:rsidRDefault="00247D48" w:rsidP="00247D48">
            <w:pPr>
              <w:spacing w:after="0" w:line="240" w:lineRule="auto"/>
              <w:jc w:val="center"/>
              <w:rPr>
                <w:rFonts w:ascii="Times New Roman" w:eastAsia="Times New Roman" w:hAnsi="Times New Roman" w:cs="Times New Roman"/>
                <w:color w:val="000000"/>
                <w:sz w:val="24"/>
                <w:szCs w:val="24"/>
              </w:rPr>
            </w:pPr>
          </w:p>
        </w:tc>
        <w:tc>
          <w:tcPr>
            <w:tcW w:w="1502" w:type="dxa"/>
            <w:tcBorders>
              <w:top w:val="single" w:sz="4" w:space="0" w:color="000000"/>
              <w:left w:val="single" w:sz="4" w:space="0" w:color="000000"/>
              <w:bottom w:val="single" w:sz="4" w:space="0" w:color="000000"/>
              <w:right w:val="single" w:sz="4" w:space="0" w:color="000000"/>
            </w:tcBorders>
          </w:tcPr>
          <w:p w14:paraId="2127B467" w14:textId="77777777" w:rsidR="00247D48" w:rsidRPr="00923B24" w:rsidRDefault="00247D48" w:rsidP="00247D48">
            <w:pPr>
              <w:spacing w:after="0" w:line="240" w:lineRule="auto"/>
              <w:jc w:val="center"/>
              <w:rPr>
                <w:rFonts w:ascii="Times New Roman" w:eastAsia="Times New Roman" w:hAnsi="Times New Roman" w:cs="Times New Roman"/>
                <w:color w:val="000000"/>
                <w:sz w:val="24"/>
                <w:szCs w:val="24"/>
              </w:rPr>
            </w:pPr>
          </w:p>
        </w:tc>
      </w:tr>
      <w:tr w:rsidR="00247D48" w:rsidRPr="00923B24" w14:paraId="6C0A9586" w14:textId="77777777">
        <w:trPr>
          <w:trHeight w:val="17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8A5CCC8" w14:textId="77777777" w:rsidR="00247D48" w:rsidRPr="00923B24" w:rsidRDefault="000F5232" w:rsidP="00247D48">
            <w:pPr>
              <w:spacing w:after="0" w:line="240" w:lineRule="auto"/>
              <w:rPr>
                <w:rFonts w:ascii="Times New Roman" w:eastAsia="Times New Roman" w:hAnsi="Times New Roman" w:cs="Times New Roman"/>
                <w:color w:val="000000"/>
                <w:sz w:val="24"/>
                <w:szCs w:val="24"/>
              </w:rPr>
            </w:pPr>
            <w:r w:rsidRPr="00EB2C1B">
              <w:rPr>
                <w:rFonts w:ascii="Times New Roman" w:hAnsi="Times New Roman" w:cs="Times New Roman"/>
                <w:b/>
                <w:sz w:val="24"/>
                <w:szCs w:val="24"/>
              </w:rPr>
              <w:t>Literature/References</w:t>
            </w:r>
            <w:r>
              <w:rPr>
                <w:rFonts w:ascii="Times New Roman" w:hAnsi="Times New Roman" w:cs="Times New Roman"/>
                <w:b/>
                <w:sz w:val="24"/>
                <w:szCs w:val="24"/>
              </w:rPr>
              <w:t xml:space="preserve"> </w:t>
            </w:r>
          </w:p>
        </w:tc>
        <w:tc>
          <w:tcPr>
            <w:tcW w:w="8072" w:type="dxa"/>
            <w:gridSpan w:val="7"/>
            <w:tcBorders>
              <w:top w:val="single" w:sz="4" w:space="0" w:color="000000"/>
              <w:left w:val="single" w:sz="4" w:space="0" w:color="000000"/>
              <w:bottom w:val="single" w:sz="4" w:space="0" w:color="000000"/>
              <w:right w:val="single" w:sz="4" w:space="0" w:color="000000"/>
            </w:tcBorders>
          </w:tcPr>
          <w:p w14:paraId="1BADEF2C" w14:textId="77777777" w:rsidR="00B81D75" w:rsidRPr="009B3897" w:rsidRDefault="00B81D75" w:rsidP="009B3897">
            <w:pPr>
              <w:pStyle w:val="NoSpacing"/>
              <w:jc w:val="both"/>
              <w:rPr>
                <w:rFonts w:ascii="Times New Roman" w:hAnsi="Times New Roman"/>
                <w:b/>
                <w:bCs/>
                <w:sz w:val="24"/>
                <w:szCs w:val="24"/>
              </w:rPr>
            </w:pPr>
          </w:p>
          <w:p w14:paraId="7ABD2EA4" w14:textId="77777777" w:rsidR="000F5232" w:rsidRPr="009B3897" w:rsidRDefault="000F5232" w:rsidP="009B3897">
            <w:pPr>
              <w:pStyle w:val="NoSpacing"/>
              <w:jc w:val="both"/>
              <w:rPr>
                <w:rFonts w:ascii="Times New Roman" w:hAnsi="Times New Roman"/>
                <w:b/>
                <w:bCs/>
                <w:sz w:val="24"/>
                <w:szCs w:val="24"/>
              </w:rPr>
            </w:pPr>
            <w:r w:rsidRPr="009B3897">
              <w:rPr>
                <w:rFonts w:ascii="Times New Roman" w:hAnsi="Times New Roman"/>
                <w:b/>
                <w:bCs/>
                <w:sz w:val="24"/>
                <w:szCs w:val="24"/>
              </w:rPr>
              <w:t>Basic literature:</w:t>
            </w:r>
          </w:p>
          <w:p w14:paraId="46B34A9B" w14:textId="77777777" w:rsidR="00B81D75" w:rsidRPr="009B3897" w:rsidRDefault="00B81D75" w:rsidP="009B3897">
            <w:pPr>
              <w:pStyle w:val="NoSpacing"/>
              <w:jc w:val="both"/>
              <w:rPr>
                <w:rFonts w:ascii="Times New Roman" w:hAnsi="Times New Roman"/>
                <w:b/>
                <w:bCs/>
                <w:sz w:val="24"/>
                <w:szCs w:val="24"/>
              </w:rPr>
            </w:pPr>
          </w:p>
          <w:p w14:paraId="6741EE0E" w14:textId="77777777" w:rsidR="009B3897" w:rsidRPr="009B3897" w:rsidRDefault="00B81D75" w:rsidP="009B3897">
            <w:pPr>
              <w:pStyle w:val="NoSpacing"/>
              <w:numPr>
                <w:ilvl w:val="0"/>
                <w:numId w:val="15"/>
              </w:numPr>
              <w:spacing w:line="276" w:lineRule="auto"/>
              <w:jc w:val="both"/>
              <w:rPr>
                <w:rFonts w:ascii="Times New Roman" w:hAnsi="Times New Roman"/>
                <w:sz w:val="24"/>
                <w:szCs w:val="24"/>
              </w:rPr>
            </w:pPr>
            <w:proofErr w:type="spellStart"/>
            <w:r w:rsidRPr="009B3897">
              <w:rPr>
                <w:rFonts w:ascii="Times New Roman" w:hAnsi="Times New Roman"/>
                <w:sz w:val="24"/>
                <w:szCs w:val="24"/>
              </w:rPr>
              <w:t>Ismet</w:t>
            </w:r>
            <w:proofErr w:type="spellEnd"/>
            <w:r w:rsidRPr="009B3897">
              <w:rPr>
                <w:rFonts w:ascii="Times New Roman" w:hAnsi="Times New Roman"/>
                <w:sz w:val="24"/>
                <w:szCs w:val="24"/>
              </w:rPr>
              <w:t xml:space="preserve"> </w:t>
            </w:r>
            <w:proofErr w:type="spellStart"/>
            <w:r w:rsidRPr="009B3897">
              <w:rPr>
                <w:rFonts w:ascii="Times New Roman" w:hAnsi="Times New Roman"/>
                <w:sz w:val="24"/>
                <w:szCs w:val="24"/>
              </w:rPr>
              <w:t>Salihu</w:t>
            </w:r>
            <w:proofErr w:type="spellEnd"/>
            <w:r w:rsidRPr="009B3897">
              <w:rPr>
                <w:rFonts w:ascii="Times New Roman" w:hAnsi="Times New Roman"/>
                <w:sz w:val="24"/>
                <w:szCs w:val="24"/>
              </w:rPr>
              <w:t xml:space="preserve">, </w:t>
            </w:r>
            <w:r w:rsidR="00844483" w:rsidRPr="009B3897">
              <w:rPr>
                <w:rFonts w:ascii="Times New Roman" w:hAnsi="Times New Roman"/>
                <w:sz w:val="24"/>
                <w:szCs w:val="24"/>
              </w:rPr>
              <w:t xml:space="preserve">International </w:t>
            </w:r>
            <w:r w:rsidR="006B7589" w:rsidRPr="009B3897">
              <w:rPr>
                <w:rFonts w:ascii="Times New Roman" w:hAnsi="Times New Roman"/>
                <w:sz w:val="24"/>
                <w:szCs w:val="24"/>
              </w:rPr>
              <w:t>Criminal Law</w:t>
            </w:r>
            <w:r w:rsidRPr="009B3897">
              <w:rPr>
                <w:rFonts w:ascii="Times New Roman" w:hAnsi="Times New Roman"/>
                <w:sz w:val="24"/>
                <w:szCs w:val="24"/>
              </w:rPr>
              <w:t xml:space="preserve">. </w:t>
            </w:r>
            <w:r w:rsidR="006B7589" w:rsidRPr="009B3897">
              <w:rPr>
                <w:rFonts w:ascii="Times New Roman" w:hAnsi="Times New Roman"/>
                <w:sz w:val="24"/>
                <w:szCs w:val="24"/>
              </w:rPr>
              <w:t xml:space="preserve">University </w:t>
            </w:r>
            <w:r w:rsidR="00844483" w:rsidRPr="009B3897">
              <w:rPr>
                <w:rFonts w:ascii="Times New Roman" w:hAnsi="Times New Roman"/>
                <w:sz w:val="24"/>
                <w:szCs w:val="24"/>
              </w:rPr>
              <w:t>for Biasness and Technology UBT</w:t>
            </w:r>
            <w:r w:rsidR="00E81333" w:rsidRPr="009B3897">
              <w:rPr>
                <w:rFonts w:ascii="Times New Roman" w:hAnsi="Times New Roman"/>
                <w:sz w:val="24"/>
                <w:szCs w:val="24"/>
              </w:rPr>
              <w:t xml:space="preserve">, </w:t>
            </w:r>
            <w:proofErr w:type="spellStart"/>
            <w:r w:rsidR="00E81333" w:rsidRPr="009B3897">
              <w:rPr>
                <w:rFonts w:ascii="Times New Roman" w:hAnsi="Times New Roman"/>
                <w:sz w:val="24"/>
                <w:szCs w:val="24"/>
              </w:rPr>
              <w:t>Prishtina</w:t>
            </w:r>
            <w:proofErr w:type="spellEnd"/>
            <w:r w:rsidR="00E81333" w:rsidRPr="009B3897">
              <w:rPr>
                <w:rFonts w:ascii="Times New Roman" w:hAnsi="Times New Roman"/>
                <w:sz w:val="24"/>
                <w:szCs w:val="24"/>
              </w:rPr>
              <w:t>, 2016</w:t>
            </w:r>
            <w:r w:rsidRPr="009B3897">
              <w:rPr>
                <w:rFonts w:ascii="Times New Roman" w:hAnsi="Times New Roman"/>
                <w:sz w:val="24"/>
                <w:szCs w:val="24"/>
              </w:rPr>
              <w:t xml:space="preserve">. </w:t>
            </w:r>
          </w:p>
          <w:p w14:paraId="67566F71" w14:textId="77777777" w:rsidR="009B3897" w:rsidRPr="009B3897" w:rsidRDefault="009B3897" w:rsidP="009B3897">
            <w:pPr>
              <w:pStyle w:val="NoSpacing"/>
              <w:numPr>
                <w:ilvl w:val="0"/>
                <w:numId w:val="15"/>
              </w:numPr>
              <w:spacing w:line="276" w:lineRule="auto"/>
              <w:jc w:val="both"/>
              <w:rPr>
                <w:rFonts w:ascii="Times New Roman" w:hAnsi="Times New Roman"/>
                <w:sz w:val="24"/>
                <w:szCs w:val="24"/>
              </w:rPr>
            </w:pPr>
            <w:r w:rsidRPr="009B3897">
              <w:rPr>
                <w:rFonts w:ascii="Times New Roman" w:hAnsi="Times New Roman"/>
                <w:sz w:val="24"/>
                <w:szCs w:val="24"/>
              </w:rPr>
              <w:t xml:space="preserve">Nerida Chazal, The International Criminal Court and Global Social Control. </w:t>
            </w:r>
            <w:r w:rsidRPr="009B3897">
              <w:rPr>
                <w:rFonts w:ascii="Times New Roman" w:hAnsi="Times New Roman"/>
                <w:color w:val="212529"/>
                <w:sz w:val="24"/>
                <w:szCs w:val="24"/>
                <w:shd w:val="clear" w:color="auto" w:fill="FFFFFF"/>
              </w:rPr>
              <w:t>Australia</w:t>
            </w:r>
            <w:r w:rsidRPr="009B3897">
              <w:rPr>
                <w:rFonts w:ascii="Times New Roman" w:hAnsi="Times New Roman"/>
                <w:sz w:val="24"/>
                <w:szCs w:val="24"/>
              </w:rPr>
              <w:t xml:space="preserve"> 2018. </w:t>
            </w:r>
          </w:p>
          <w:p w14:paraId="79FE3284" w14:textId="77777777" w:rsidR="009B3897" w:rsidRPr="009B3897" w:rsidRDefault="00ED7BE7" w:rsidP="009B3897">
            <w:pPr>
              <w:pStyle w:val="NoSpacing"/>
              <w:numPr>
                <w:ilvl w:val="0"/>
                <w:numId w:val="15"/>
              </w:numPr>
              <w:spacing w:line="276" w:lineRule="auto"/>
              <w:jc w:val="both"/>
              <w:rPr>
                <w:rFonts w:ascii="Times New Roman" w:hAnsi="Times New Roman"/>
                <w:sz w:val="24"/>
                <w:szCs w:val="24"/>
              </w:rPr>
            </w:pPr>
            <w:hyperlink r:id="rId6" w:tooltip="Search for more titles by Antonio Cassese" w:history="1">
              <w:r w:rsidR="009B3897" w:rsidRPr="009B3897">
                <w:rPr>
                  <w:rStyle w:val="Hyperlink"/>
                  <w:rFonts w:ascii="Times New Roman" w:hAnsi="Times New Roman"/>
                  <w:bCs/>
                  <w:color w:val="auto"/>
                  <w:sz w:val="24"/>
                  <w:szCs w:val="24"/>
                  <w:u w:val="none"/>
                </w:rPr>
                <w:t>Antonio Cassese</w:t>
              </w:r>
            </w:hyperlink>
            <w:r w:rsidR="009B3897" w:rsidRPr="009B3897">
              <w:rPr>
                <w:rFonts w:ascii="Times New Roman" w:hAnsi="Times New Roman"/>
                <w:bCs/>
                <w:sz w:val="24"/>
                <w:szCs w:val="24"/>
              </w:rPr>
              <w:t xml:space="preserve">, </w:t>
            </w:r>
            <w:hyperlink r:id="rId7" w:tooltip="Search for more titles by Florian Jeßberger" w:history="1">
              <w:r w:rsidR="009B3897" w:rsidRPr="009B3897">
                <w:rPr>
                  <w:rStyle w:val="Hyperlink"/>
                  <w:rFonts w:ascii="Times New Roman" w:hAnsi="Times New Roman"/>
                  <w:bCs/>
                  <w:color w:val="auto"/>
                  <w:sz w:val="24"/>
                  <w:szCs w:val="24"/>
                  <w:u w:val="none"/>
                </w:rPr>
                <w:t xml:space="preserve">Florian </w:t>
              </w:r>
              <w:proofErr w:type="spellStart"/>
              <w:r w:rsidR="009B3897" w:rsidRPr="009B3897">
                <w:rPr>
                  <w:rStyle w:val="Hyperlink"/>
                  <w:rFonts w:ascii="Times New Roman" w:hAnsi="Times New Roman"/>
                  <w:bCs/>
                  <w:color w:val="auto"/>
                  <w:sz w:val="24"/>
                  <w:szCs w:val="24"/>
                  <w:u w:val="none"/>
                </w:rPr>
                <w:t>Jeßberger</w:t>
              </w:r>
              <w:proofErr w:type="spellEnd"/>
            </w:hyperlink>
            <w:r w:rsidR="009B3897" w:rsidRPr="009B3897">
              <w:rPr>
                <w:rFonts w:ascii="Times New Roman" w:hAnsi="Times New Roman"/>
                <w:bCs/>
                <w:sz w:val="24"/>
                <w:szCs w:val="24"/>
              </w:rPr>
              <w:t xml:space="preserve">, </w:t>
            </w:r>
            <w:hyperlink r:id="rId8" w:tooltip="Search for more titles by Robert Cryer" w:history="1">
              <w:r w:rsidR="009B3897" w:rsidRPr="009B3897">
                <w:rPr>
                  <w:rStyle w:val="Hyperlink"/>
                  <w:rFonts w:ascii="Times New Roman" w:hAnsi="Times New Roman"/>
                  <w:bCs/>
                  <w:color w:val="auto"/>
                  <w:sz w:val="24"/>
                  <w:szCs w:val="24"/>
                  <w:u w:val="none"/>
                </w:rPr>
                <w:t>Robert Cryer</w:t>
              </w:r>
            </w:hyperlink>
            <w:r w:rsidR="009B3897" w:rsidRPr="009B3897">
              <w:rPr>
                <w:rFonts w:ascii="Times New Roman" w:hAnsi="Times New Roman"/>
                <w:bCs/>
                <w:sz w:val="24"/>
                <w:szCs w:val="24"/>
              </w:rPr>
              <w:t xml:space="preserve">, </w:t>
            </w:r>
            <w:hyperlink r:id="rId9" w:tooltip="Search for more titles by Urmila Dé" w:history="1">
              <w:r w:rsidR="009B3897" w:rsidRPr="009B3897">
                <w:rPr>
                  <w:rStyle w:val="Hyperlink"/>
                  <w:rFonts w:ascii="Times New Roman" w:hAnsi="Times New Roman"/>
                  <w:bCs/>
                  <w:color w:val="auto"/>
                  <w:sz w:val="24"/>
                  <w:szCs w:val="24"/>
                  <w:u w:val="none"/>
                </w:rPr>
                <w:t xml:space="preserve">Urmila </w:t>
              </w:r>
              <w:proofErr w:type="spellStart"/>
              <w:r w:rsidR="009B3897" w:rsidRPr="009B3897">
                <w:rPr>
                  <w:rStyle w:val="Hyperlink"/>
                  <w:rFonts w:ascii="Times New Roman" w:hAnsi="Times New Roman"/>
                  <w:bCs/>
                  <w:color w:val="auto"/>
                  <w:sz w:val="24"/>
                  <w:szCs w:val="24"/>
                  <w:u w:val="none"/>
                </w:rPr>
                <w:t>Dé</w:t>
              </w:r>
              <w:proofErr w:type="spellEnd"/>
            </w:hyperlink>
            <w:r w:rsidR="009B3897" w:rsidRPr="009B3897">
              <w:rPr>
                <w:rFonts w:ascii="Times New Roman" w:hAnsi="Times New Roman"/>
                <w:bCs/>
                <w:sz w:val="24"/>
                <w:szCs w:val="24"/>
              </w:rPr>
              <w:t xml:space="preserve">, </w:t>
            </w:r>
            <w:r w:rsidR="009B3897" w:rsidRPr="009B3897">
              <w:rPr>
                <w:rFonts w:ascii="Times New Roman" w:hAnsi="Times New Roman"/>
                <w:bCs/>
                <w:color w:val="212529"/>
                <w:sz w:val="24"/>
                <w:szCs w:val="24"/>
              </w:rPr>
              <w:t>International Criminal Law.2017.</w:t>
            </w:r>
          </w:p>
          <w:p w14:paraId="27E4E472" w14:textId="77777777" w:rsidR="00E81333" w:rsidRPr="009B3897" w:rsidRDefault="00E81333" w:rsidP="009B3897">
            <w:pPr>
              <w:pStyle w:val="NoSpacing"/>
              <w:numPr>
                <w:ilvl w:val="0"/>
                <w:numId w:val="15"/>
              </w:numPr>
              <w:spacing w:line="276" w:lineRule="auto"/>
              <w:jc w:val="both"/>
              <w:rPr>
                <w:rFonts w:ascii="Times New Roman" w:hAnsi="Times New Roman"/>
                <w:sz w:val="24"/>
                <w:szCs w:val="24"/>
              </w:rPr>
            </w:pPr>
            <w:proofErr w:type="spellStart"/>
            <w:r w:rsidRPr="009B3897">
              <w:rPr>
                <w:rFonts w:ascii="Times New Roman" w:hAnsi="Times New Roman"/>
                <w:sz w:val="24"/>
                <w:szCs w:val="24"/>
              </w:rPr>
              <w:t>Ilias</w:t>
            </w:r>
            <w:proofErr w:type="spellEnd"/>
            <w:r w:rsidRPr="009B3897">
              <w:rPr>
                <w:rFonts w:ascii="Times New Roman" w:hAnsi="Times New Roman"/>
                <w:sz w:val="24"/>
                <w:szCs w:val="24"/>
              </w:rPr>
              <w:t xml:space="preserve"> </w:t>
            </w:r>
            <w:proofErr w:type="spellStart"/>
            <w:r w:rsidRPr="009B3897">
              <w:rPr>
                <w:rFonts w:ascii="Times New Roman" w:hAnsi="Times New Roman"/>
                <w:sz w:val="24"/>
                <w:szCs w:val="24"/>
              </w:rPr>
              <w:t>Bantekas</w:t>
            </w:r>
            <w:proofErr w:type="spellEnd"/>
            <w:r w:rsidRPr="009B3897">
              <w:rPr>
                <w:rFonts w:ascii="Times New Roman" w:hAnsi="Times New Roman"/>
                <w:sz w:val="24"/>
                <w:szCs w:val="24"/>
              </w:rPr>
              <w:t xml:space="preserve"> and Susan Nash, International Criminal Law. </w:t>
            </w:r>
            <w:r w:rsidR="009B3897" w:rsidRPr="009B3897">
              <w:rPr>
                <w:rFonts w:ascii="Times New Roman" w:hAnsi="Times New Roman"/>
                <w:sz w:val="24"/>
                <w:szCs w:val="24"/>
              </w:rPr>
              <w:t xml:space="preserve">2007. </w:t>
            </w:r>
          </w:p>
          <w:p w14:paraId="131CB1DF" w14:textId="77777777" w:rsidR="000F5232" w:rsidRPr="009B3897" w:rsidRDefault="000F5232" w:rsidP="009B3897">
            <w:pPr>
              <w:spacing w:after="0" w:line="240" w:lineRule="auto"/>
              <w:jc w:val="both"/>
              <w:rPr>
                <w:rFonts w:ascii="Times New Roman" w:eastAsia="Times New Roman" w:hAnsi="Times New Roman" w:cs="Times New Roman"/>
                <w:sz w:val="24"/>
                <w:szCs w:val="24"/>
              </w:rPr>
            </w:pPr>
          </w:p>
          <w:p w14:paraId="4EE0844A" w14:textId="77777777" w:rsidR="000F5232" w:rsidRPr="009B3897" w:rsidRDefault="000F5232" w:rsidP="009B3897">
            <w:pPr>
              <w:pStyle w:val="NoSpacing"/>
              <w:jc w:val="both"/>
              <w:rPr>
                <w:rFonts w:ascii="Times New Roman" w:hAnsi="Times New Roman"/>
                <w:b/>
                <w:bCs/>
                <w:sz w:val="24"/>
                <w:szCs w:val="24"/>
              </w:rPr>
            </w:pPr>
            <w:r w:rsidRPr="009B3897">
              <w:rPr>
                <w:rFonts w:ascii="Times New Roman" w:hAnsi="Times New Roman"/>
                <w:b/>
                <w:bCs/>
                <w:sz w:val="24"/>
                <w:szCs w:val="24"/>
              </w:rPr>
              <w:t>The legal framework</w:t>
            </w:r>
            <w:r w:rsidR="007813FB" w:rsidRPr="009B3897">
              <w:rPr>
                <w:rFonts w:ascii="Times New Roman" w:hAnsi="Times New Roman"/>
                <w:b/>
                <w:bCs/>
                <w:sz w:val="24"/>
                <w:szCs w:val="24"/>
              </w:rPr>
              <w:t>:</w:t>
            </w:r>
          </w:p>
          <w:p w14:paraId="163FE147" w14:textId="77777777" w:rsidR="007813FB" w:rsidRPr="009B3897" w:rsidRDefault="007813FB" w:rsidP="009B3897">
            <w:pPr>
              <w:pStyle w:val="NoSpacing"/>
              <w:jc w:val="both"/>
              <w:rPr>
                <w:rFonts w:ascii="Times New Roman" w:hAnsi="Times New Roman"/>
                <w:b/>
                <w:bCs/>
                <w:sz w:val="24"/>
                <w:szCs w:val="24"/>
              </w:rPr>
            </w:pPr>
          </w:p>
          <w:p w14:paraId="2BB224D4" w14:textId="77777777" w:rsidR="00E81333" w:rsidRPr="009B3897" w:rsidRDefault="00E81333" w:rsidP="009B3897">
            <w:pPr>
              <w:pStyle w:val="NoSpacing"/>
              <w:numPr>
                <w:ilvl w:val="0"/>
                <w:numId w:val="21"/>
              </w:numPr>
              <w:spacing w:line="360" w:lineRule="auto"/>
              <w:jc w:val="both"/>
              <w:rPr>
                <w:rFonts w:ascii="Times New Roman" w:hAnsi="Times New Roman"/>
                <w:bCs/>
                <w:sz w:val="24"/>
                <w:szCs w:val="24"/>
                <w:lang w:val="de-DE"/>
              </w:rPr>
            </w:pPr>
            <w:r w:rsidRPr="009B3897">
              <w:rPr>
                <w:rFonts w:ascii="Times New Roman" w:hAnsi="Times New Roman"/>
                <w:sz w:val="24"/>
                <w:szCs w:val="24"/>
              </w:rPr>
              <w:t xml:space="preserve">Law on international legal cooperation in criminal matters (Law No. 04/L-213 31 July 2013). </w:t>
            </w:r>
          </w:p>
          <w:p w14:paraId="6C3BB028" w14:textId="77777777" w:rsidR="00E81333" w:rsidRPr="009B3897" w:rsidRDefault="00E81333" w:rsidP="009B3897">
            <w:pPr>
              <w:pStyle w:val="NoSpacing"/>
              <w:numPr>
                <w:ilvl w:val="0"/>
                <w:numId w:val="21"/>
              </w:numPr>
              <w:spacing w:line="360" w:lineRule="auto"/>
              <w:jc w:val="both"/>
              <w:rPr>
                <w:rFonts w:ascii="Times New Roman" w:hAnsi="Times New Roman"/>
                <w:bCs/>
                <w:sz w:val="24"/>
                <w:szCs w:val="24"/>
                <w:lang w:val="de-DE"/>
              </w:rPr>
            </w:pPr>
            <w:r w:rsidRPr="009B3897">
              <w:rPr>
                <w:rFonts w:ascii="Times New Roman" w:hAnsi="Times New Roman"/>
                <w:sz w:val="24"/>
                <w:szCs w:val="24"/>
              </w:rPr>
              <w:t xml:space="preserve">The Convention on prevention and punishment of the crime of genocide, 1948. </w:t>
            </w:r>
          </w:p>
          <w:p w14:paraId="48E1D1E3" w14:textId="77777777" w:rsidR="00E81333" w:rsidRPr="009B3897" w:rsidRDefault="00E81333" w:rsidP="009B3897">
            <w:pPr>
              <w:pStyle w:val="NoSpacing"/>
              <w:numPr>
                <w:ilvl w:val="0"/>
                <w:numId w:val="21"/>
              </w:numPr>
              <w:spacing w:line="360" w:lineRule="auto"/>
              <w:jc w:val="both"/>
              <w:rPr>
                <w:rFonts w:ascii="Times New Roman" w:hAnsi="Times New Roman"/>
                <w:bCs/>
                <w:sz w:val="24"/>
                <w:szCs w:val="24"/>
              </w:rPr>
            </w:pPr>
            <w:r w:rsidRPr="009B3897">
              <w:rPr>
                <w:rFonts w:ascii="Times New Roman" w:hAnsi="Times New Roman"/>
                <w:sz w:val="24"/>
                <w:szCs w:val="24"/>
              </w:rPr>
              <w:lastRenderedPageBreak/>
              <w:t xml:space="preserve">The Statute of International Criminal Tribunal for Former Yugoslavia (ICTY), 1993.  </w:t>
            </w:r>
          </w:p>
          <w:p w14:paraId="1A3DC5E9" w14:textId="77777777" w:rsidR="00E81333" w:rsidRPr="009B3897" w:rsidRDefault="00E81333" w:rsidP="009B3897">
            <w:pPr>
              <w:pStyle w:val="NoSpacing"/>
              <w:numPr>
                <w:ilvl w:val="0"/>
                <w:numId w:val="21"/>
              </w:numPr>
              <w:spacing w:line="360" w:lineRule="auto"/>
              <w:jc w:val="both"/>
              <w:rPr>
                <w:rFonts w:ascii="Times New Roman" w:hAnsi="Times New Roman"/>
                <w:bCs/>
                <w:sz w:val="24"/>
                <w:szCs w:val="24"/>
              </w:rPr>
            </w:pPr>
            <w:r w:rsidRPr="009B3897">
              <w:rPr>
                <w:rFonts w:ascii="Times New Roman" w:hAnsi="Times New Roman"/>
                <w:sz w:val="24"/>
                <w:szCs w:val="24"/>
              </w:rPr>
              <w:t xml:space="preserve">The Statute of International Criminal court for Rwanda, 1994. </w:t>
            </w:r>
            <w:r w:rsidRPr="009B3897">
              <w:rPr>
                <w:rFonts w:ascii="Times New Roman" w:hAnsi="Times New Roman"/>
                <w:bCs/>
                <w:sz w:val="24"/>
                <w:szCs w:val="24"/>
              </w:rPr>
              <w:t xml:space="preserve"> </w:t>
            </w:r>
          </w:p>
          <w:p w14:paraId="4EDE4A52" w14:textId="77777777" w:rsidR="000F5232" w:rsidRPr="005F636E" w:rsidRDefault="005F636E" w:rsidP="009B3897">
            <w:pPr>
              <w:pStyle w:val="NoSpacing"/>
              <w:numPr>
                <w:ilvl w:val="0"/>
                <w:numId w:val="21"/>
              </w:numPr>
              <w:spacing w:line="360" w:lineRule="auto"/>
              <w:jc w:val="both"/>
              <w:rPr>
                <w:rFonts w:ascii="Times New Roman" w:hAnsi="Times New Roman"/>
                <w:bCs/>
                <w:sz w:val="24"/>
                <w:szCs w:val="24"/>
              </w:rPr>
            </w:pPr>
            <w:r w:rsidRPr="005F636E">
              <w:rPr>
                <w:rFonts w:ascii="Times New Roman" w:hAnsi="Times New Roman"/>
                <w:sz w:val="24"/>
                <w:szCs w:val="24"/>
              </w:rPr>
              <w:t>Rome Statute of the International Criminal Court</w:t>
            </w:r>
            <w:r w:rsidR="00E81333" w:rsidRPr="005F636E">
              <w:rPr>
                <w:rFonts w:ascii="Times New Roman" w:hAnsi="Times New Roman"/>
                <w:sz w:val="24"/>
                <w:szCs w:val="24"/>
              </w:rPr>
              <w:t>, 1998</w:t>
            </w:r>
          </w:p>
          <w:p w14:paraId="40D5FAFD" w14:textId="77777777" w:rsidR="009B3897" w:rsidRPr="009B3897" w:rsidRDefault="009B3897" w:rsidP="009B3897">
            <w:pPr>
              <w:pStyle w:val="NoSpacing"/>
              <w:spacing w:line="360" w:lineRule="auto"/>
              <w:jc w:val="both"/>
              <w:rPr>
                <w:rFonts w:ascii="Times New Roman" w:hAnsi="Times New Roman"/>
                <w:bCs/>
                <w:sz w:val="10"/>
                <w:szCs w:val="10"/>
              </w:rPr>
            </w:pPr>
          </w:p>
        </w:tc>
      </w:tr>
      <w:tr w:rsidR="00247D48" w:rsidRPr="00923B24" w14:paraId="099F941B" w14:textId="77777777">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1718CF" w14:textId="77777777" w:rsidR="00247D48" w:rsidRPr="00923B24" w:rsidRDefault="000F5232" w:rsidP="00247D48">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Contact</w:t>
            </w:r>
          </w:p>
        </w:tc>
        <w:tc>
          <w:tcPr>
            <w:tcW w:w="8072" w:type="dxa"/>
            <w:gridSpan w:val="7"/>
            <w:tcBorders>
              <w:top w:val="single" w:sz="4" w:space="0" w:color="000000"/>
              <w:left w:val="single" w:sz="4" w:space="0" w:color="000000"/>
              <w:bottom w:val="single" w:sz="4" w:space="0" w:color="000000"/>
              <w:right w:val="single" w:sz="4" w:space="0" w:color="000000"/>
            </w:tcBorders>
          </w:tcPr>
          <w:p w14:paraId="2A1FA307" w14:textId="77777777" w:rsidR="00247D48" w:rsidRPr="00923B24" w:rsidRDefault="000F5232" w:rsidP="00247D48">
            <w:pPr>
              <w:spacing w:after="0"/>
              <w:rPr>
                <w:rFonts w:ascii="Times New Roman" w:hAnsi="Times New Roman" w:cs="Times New Roman"/>
                <w:b/>
                <w:sz w:val="24"/>
                <w:szCs w:val="24"/>
              </w:rPr>
            </w:pPr>
            <w:r>
              <w:rPr>
                <w:rFonts w:ascii="Times New Roman" w:hAnsi="Times New Roman" w:cs="Times New Roman"/>
                <w:b/>
                <w:sz w:val="24"/>
                <w:szCs w:val="24"/>
              </w:rPr>
              <w:t xml:space="preserve">Dr </w:t>
            </w:r>
            <w:r w:rsidR="00247D48" w:rsidRPr="00923B24">
              <w:rPr>
                <w:rFonts w:ascii="Times New Roman" w:hAnsi="Times New Roman" w:cs="Times New Roman"/>
                <w:b/>
                <w:sz w:val="24"/>
                <w:szCs w:val="24"/>
              </w:rPr>
              <w:t xml:space="preserve">Elmi Kelmendi </w:t>
            </w:r>
          </w:p>
          <w:p w14:paraId="1ABE17B1" w14:textId="5DF5687A" w:rsidR="00247D48" w:rsidRPr="00923B24" w:rsidRDefault="00247D48" w:rsidP="00247D48">
            <w:pPr>
              <w:spacing w:after="0"/>
              <w:rPr>
                <w:rFonts w:ascii="Times New Roman" w:hAnsi="Times New Roman" w:cs="Times New Roman"/>
                <w:color w:val="404040" w:themeColor="text1" w:themeTint="BF"/>
                <w:sz w:val="24"/>
                <w:szCs w:val="24"/>
              </w:rPr>
            </w:pPr>
            <w:r w:rsidRPr="00923B24">
              <w:rPr>
                <w:rFonts w:ascii="Times New Roman" w:hAnsi="Times New Roman" w:cs="Times New Roman"/>
                <w:b/>
                <w:sz w:val="24"/>
                <w:szCs w:val="24"/>
              </w:rPr>
              <w:t xml:space="preserve">Email: </w:t>
            </w:r>
            <w:hyperlink r:id="rId10" w:history="1">
              <w:r w:rsidRPr="00923B24">
                <w:rPr>
                  <w:rStyle w:val="Hyperlink"/>
                  <w:rFonts w:ascii="Times New Roman" w:hAnsi="Times New Roman" w:cs="Times New Roman"/>
                  <w:b/>
                  <w:color w:val="auto"/>
                  <w:sz w:val="24"/>
                  <w:szCs w:val="24"/>
                  <w:shd w:val="clear" w:color="auto" w:fill="FFFFFF"/>
                </w:rPr>
                <w:t>elmi.kelmendi@ubt-uni.net</w:t>
              </w:r>
            </w:hyperlink>
            <w:r w:rsidRPr="00923B24">
              <w:rPr>
                <w:rStyle w:val="Hyperlink"/>
                <w:rFonts w:ascii="Times New Roman" w:hAnsi="Times New Roman" w:cs="Times New Roman"/>
                <w:b/>
                <w:color w:val="auto"/>
                <w:sz w:val="24"/>
                <w:szCs w:val="24"/>
                <w:shd w:val="clear" w:color="auto" w:fill="FFFFFF"/>
              </w:rPr>
              <w:t xml:space="preserve"> </w:t>
            </w:r>
          </w:p>
        </w:tc>
      </w:tr>
    </w:tbl>
    <w:p w14:paraId="4A018921" w14:textId="77777777" w:rsidR="003E2966" w:rsidRPr="00923B24" w:rsidRDefault="003E2966" w:rsidP="00021C5F">
      <w:pPr>
        <w:rPr>
          <w:rFonts w:ascii="Times New Roman" w:eastAsia="Times New Roman" w:hAnsi="Times New Roman" w:cs="Times New Roman"/>
          <w:color w:val="000000"/>
          <w:sz w:val="24"/>
          <w:szCs w:val="24"/>
        </w:rPr>
      </w:pPr>
    </w:p>
    <w:sectPr w:rsidR="003E2966" w:rsidRPr="00923B24">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67DF6"/>
    <w:multiLevelType w:val="hybridMultilevel"/>
    <w:tmpl w:val="91525DE0"/>
    <w:lvl w:ilvl="0" w:tplc="FFFFFFFF">
      <w:start w:val="8"/>
      <w:numFmt w:val="bullet"/>
      <w:lvlText w:val="-"/>
      <w:lvlJc w:val="left"/>
      <w:pPr>
        <w:ind w:left="390" w:hanging="360"/>
      </w:pPr>
      <w:rPr>
        <w:rFonts w:ascii="Arial" w:eastAsia="Times New Roman" w:hAnsi="Arial" w:cs="Arial"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2" w15:restartNumberingAfterBreak="0">
    <w:nsid w:val="0F6A08D0"/>
    <w:multiLevelType w:val="multilevel"/>
    <w:tmpl w:val="9FCE3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F5374A"/>
    <w:multiLevelType w:val="hybridMultilevel"/>
    <w:tmpl w:val="906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6425"/>
    <w:multiLevelType w:val="multilevel"/>
    <w:tmpl w:val="FF0C10E6"/>
    <w:lvl w:ilvl="0">
      <w:start w:val="1"/>
      <w:numFmt w:val="decimal"/>
      <w:lvlText w:val="%1."/>
      <w:lvlJc w:val="left"/>
      <w:pPr>
        <w:ind w:left="912" w:hanging="360"/>
      </w:pPr>
      <w:rPr>
        <w:rFonts w:ascii="Times New Roman" w:eastAsia="Calibri" w:hAnsi="Times New Roman" w:cs="Times New Roman"/>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6" w15:restartNumberingAfterBreak="0">
    <w:nsid w:val="28690E44"/>
    <w:multiLevelType w:val="hybridMultilevel"/>
    <w:tmpl w:val="FAFE734E"/>
    <w:lvl w:ilvl="0" w:tplc="8FDC79F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2E3A235D"/>
    <w:multiLevelType w:val="hybridMultilevel"/>
    <w:tmpl w:val="AF10A52C"/>
    <w:lvl w:ilvl="0" w:tplc="FFFFFFFF">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C6735"/>
    <w:multiLevelType w:val="hybridMultilevel"/>
    <w:tmpl w:val="3CB8EF94"/>
    <w:lvl w:ilvl="0" w:tplc="395CC81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9" w15:restartNumberingAfterBreak="0">
    <w:nsid w:val="3336662D"/>
    <w:multiLevelType w:val="hybridMultilevel"/>
    <w:tmpl w:val="DF9A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235CA"/>
    <w:multiLevelType w:val="hybridMultilevel"/>
    <w:tmpl w:val="6D52416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463D4"/>
    <w:multiLevelType w:val="multilevel"/>
    <w:tmpl w:val="1CB82FD8"/>
    <w:lvl w:ilvl="0">
      <w:numFmt w:val="bullet"/>
      <w:lvlText w:val="-"/>
      <w:lvlJc w:val="left"/>
      <w:pPr>
        <w:ind w:left="912" w:hanging="360"/>
      </w:pPr>
      <w:rPr>
        <w:rFonts w:ascii="Times New Roman" w:eastAsia="Times New Roman" w:hAnsi="Times New Roman" w:cs="Times New Roman" w:hint="default"/>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3" w15:restartNumberingAfterBreak="0">
    <w:nsid w:val="501A2A91"/>
    <w:multiLevelType w:val="multilevel"/>
    <w:tmpl w:val="67D6E6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1F487B"/>
    <w:multiLevelType w:val="hybridMultilevel"/>
    <w:tmpl w:val="B0B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D3810"/>
    <w:multiLevelType w:val="hybridMultilevel"/>
    <w:tmpl w:val="D898EEC2"/>
    <w:lvl w:ilvl="0" w:tplc="395CC81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68834C6"/>
    <w:multiLevelType w:val="hybridMultilevel"/>
    <w:tmpl w:val="7CECC86C"/>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A198F"/>
    <w:multiLevelType w:val="hybridMultilevel"/>
    <w:tmpl w:val="C04CB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E327E"/>
    <w:multiLevelType w:val="multilevel"/>
    <w:tmpl w:val="B04AA1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7BC4445"/>
    <w:multiLevelType w:val="multilevel"/>
    <w:tmpl w:val="B840E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EA95A8C"/>
    <w:multiLevelType w:val="hybridMultilevel"/>
    <w:tmpl w:val="0D14198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20"/>
  </w:num>
  <w:num w:numId="5">
    <w:abstractNumId w:val="3"/>
  </w:num>
  <w:num w:numId="6">
    <w:abstractNumId w:val="14"/>
  </w:num>
  <w:num w:numId="7">
    <w:abstractNumId w:val="9"/>
  </w:num>
  <w:num w:numId="8">
    <w:abstractNumId w:val="10"/>
  </w:num>
  <w:num w:numId="9">
    <w:abstractNumId w:val="18"/>
  </w:num>
  <w:num w:numId="10">
    <w:abstractNumId w:val="0"/>
  </w:num>
  <w:num w:numId="11">
    <w:abstractNumId w:val="4"/>
  </w:num>
  <w:num w:numId="12">
    <w:abstractNumId w:val="11"/>
  </w:num>
  <w:num w:numId="13">
    <w:abstractNumId w:val="12"/>
  </w:num>
  <w:num w:numId="14">
    <w:abstractNumId w:val="15"/>
  </w:num>
  <w:num w:numId="15">
    <w:abstractNumId w:val="21"/>
  </w:num>
  <w:num w:numId="16">
    <w:abstractNumId w:val="8"/>
  </w:num>
  <w:num w:numId="17">
    <w:abstractNumId w:val="16"/>
  </w:num>
  <w:num w:numId="18">
    <w:abstractNumId w:val="17"/>
  </w:num>
  <w:num w:numId="19">
    <w:abstractNumId w:val="6"/>
  </w:num>
  <w:num w:numId="20">
    <w:abstractNumId w:val="1"/>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6"/>
    <w:rsid w:val="00021C5F"/>
    <w:rsid w:val="000C5A59"/>
    <w:rsid w:val="000F5232"/>
    <w:rsid w:val="00153192"/>
    <w:rsid w:val="001F60C6"/>
    <w:rsid w:val="00247D48"/>
    <w:rsid w:val="00287292"/>
    <w:rsid w:val="003E2966"/>
    <w:rsid w:val="004941F8"/>
    <w:rsid w:val="004B645B"/>
    <w:rsid w:val="0051665F"/>
    <w:rsid w:val="005B1030"/>
    <w:rsid w:val="005B4B8C"/>
    <w:rsid w:val="005F636E"/>
    <w:rsid w:val="00624046"/>
    <w:rsid w:val="006439DA"/>
    <w:rsid w:val="006B7589"/>
    <w:rsid w:val="007269D2"/>
    <w:rsid w:val="00737DAD"/>
    <w:rsid w:val="00750977"/>
    <w:rsid w:val="007813FB"/>
    <w:rsid w:val="00844483"/>
    <w:rsid w:val="00894753"/>
    <w:rsid w:val="00923B24"/>
    <w:rsid w:val="00974B0E"/>
    <w:rsid w:val="009B3897"/>
    <w:rsid w:val="009D1A07"/>
    <w:rsid w:val="009F6888"/>
    <w:rsid w:val="00A2169F"/>
    <w:rsid w:val="00A77188"/>
    <w:rsid w:val="00AA63E0"/>
    <w:rsid w:val="00B03EE4"/>
    <w:rsid w:val="00B13B99"/>
    <w:rsid w:val="00B334FE"/>
    <w:rsid w:val="00B81D75"/>
    <w:rsid w:val="00B81F83"/>
    <w:rsid w:val="00BE5BAA"/>
    <w:rsid w:val="00BE74E2"/>
    <w:rsid w:val="00C0611A"/>
    <w:rsid w:val="00C25580"/>
    <w:rsid w:val="00C765B1"/>
    <w:rsid w:val="00CE02F2"/>
    <w:rsid w:val="00DB2636"/>
    <w:rsid w:val="00DE7ACD"/>
    <w:rsid w:val="00E64FB7"/>
    <w:rsid w:val="00E67B9B"/>
    <w:rsid w:val="00E81333"/>
    <w:rsid w:val="00E92084"/>
    <w:rsid w:val="00EC3E22"/>
    <w:rsid w:val="00ED05BA"/>
    <w:rsid w:val="00ED7BE7"/>
    <w:rsid w:val="00EF3742"/>
    <w:rsid w:val="00EF3FFA"/>
    <w:rsid w:val="00F00971"/>
    <w:rsid w:val="00F62CE6"/>
    <w:rsid w:val="00FB11F6"/>
    <w:rsid w:val="00FB7D4C"/>
    <w:rsid w:val="00FC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7B15"/>
  <w15:docId w15:val="{75B41575-9D19-4424-A9B5-76A441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noProof/>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link w:val="ListParagraphChar"/>
    <w:uiPriority w:val="34"/>
    <w:qFormat/>
    <w:rsid w:val="00021C5F"/>
    <w:pPr>
      <w:ind w:left="720"/>
      <w:contextualSpacing/>
    </w:pPr>
    <w:rPr>
      <w:rFonts w:asciiTheme="minorHAnsi" w:eastAsiaTheme="minorHAnsi" w:hAnsiTheme="minorHAnsi" w:cstheme="minorBidi"/>
      <w:noProof/>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uiPriority w:val="1"/>
    <w:qFormat/>
    <w:rsid w:val="00247D48"/>
    <w:pPr>
      <w:spacing w:after="0" w:line="240" w:lineRule="auto"/>
    </w:pPr>
    <w:rPr>
      <w:rFonts w:cs="Times New Roman"/>
      <w:lang w:val="en-US"/>
    </w:rPr>
  </w:style>
  <w:style w:type="character" w:customStyle="1" w:styleId="NoSpacingChar">
    <w:name w:val="No Spacing Char"/>
    <w:basedOn w:val="DefaultParagraphFont"/>
    <w:link w:val="NoSpacing"/>
    <w:uiPriority w:val="1"/>
    <w:rsid w:val="00247D48"/>
    <w:rPr>
      <w:rFonts w:cs="Times New Roman"/>
      <w:lang w:val="en-US"/>
    </w:rPr>
  </w:style>
  <w:style w:type="character" w:customStyle="1" w:styleId="ListParagraphChar">
    <w:name w:val="List Paragraph Char"/>
    <w:link w:val="ListParagraph"/>
    <w:uiPriority w:val="34"/>
    <w:rsid w:val="00844483"/>
    <w:rPr>
      <w:rFonts w:asciiTheme="minorHAnsi" w:eastAsiaTheme="minorHAnsi" w:hAnsiTheme="minorHAnsi" w:cstheme="minorBidi"/>
      <w:noProof/>
      <w:lang w:val="en-US"/>
    </w:rPr>
  </w:style>
  <w:style w:type="paragraph" w:styleId="Header">
    <w:name w:val="header"/>
    <w:basedOn w:val="Normal"/>
    <w:link w:val="HeaderChar"/>
    <w:uiPriority w:val="99"/>
    <w:semiHidden/>
    <w:unhideWhenUsed/>
    <w:rsid w:val="00844483"/>
    <w:pPr>
      <w:tabs>
        <w:tab w:val="center" w:pos="4680"/>
        <w:tab w:val="right" w:pos="9360"/>
      </w:tabs>
      <w:spacing w:after="200" w:line="276" w:lineRule="auto"/>
    </w:pPr>
    <w:rPr>
      <w:rFonts w:eastAsia="Times New Roman" w:cs="Times New Roman"/>
    </w:rPr>
  </w:style>
  <w:style w:type="character" w:customStyle="1" w:styleId="HeaderChar">
    <w:name w:val="Header Char"/>
    <w:basedOn w:val="DefaultParagraphFont"/>
    <w:link w:val="Header"/>
    <w:uiPriority w:val="99"/>
    <w:semiHidden/>
    <w:rsid w:val="00844483"/>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50008">
      <w:bodyDiv w:val="1"/>
      <w:marLeft w:val="0"/>
      <w:marRight w:val="0"/>
      <w:marTop w:val="0"/>
      <w:marBottom w:val="0"/>
      <w:divBdr>
        <w:top w:val="none" w:sz="0" w:space="0" w:color="auto"/>
        <w:left w:val="none" w:sz="0" w:space="0" w:color="auto"/>
        <w:bottom w:val="none" w:sz="0" w:space="0" w:color="auto"/>
        <w:right w:val="none" w:sz="0" w:space="0" w:color="auto"/>
      </w:divBdr>
    </w:div>
    <w:div w:id="85742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Robert%20Cryer" TargetMode="External"/><Relationship Id="rId3" Type="http://schemas.openxmlformats.org/officeDocument/2006/relationships/settings" Target="settings.xml"/><Relationship Id="rId7" Type="http://schemas.openxmlformats.org/officeDocument/2006/relationships/hyperlink" Target="https://www.routledge.com/search?author=Florian%20Je%C3%9Fber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utledge.com/search?author=Antonio%20Casse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mi.kelmendi@ubt-uni.net" TargetMode="External"/><Relationship Id="rId4" Type="http://schemas.openxmlformats.org/officeDocument/2006/relationships/webSettings" Target="webSettings.xml"/><Relationship Id="rId9" Type="http://schemas.openxmlformats.org/officeDocument/2006/relationships/hyperlink" Target="https://www.routledge.com/search?author=Urmila%20D%C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4843</Characters>
  <Application>Microsoft Office Word</Application>
  <DocSecurity>0</DocSecurity>
  <Lines>284</Lines>
  <Paragraphs>203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11</cp:revision>
  <dcterms:created xsi:type="dcterms:W3CDTF">2023-01-19T13:50:00Z</dcterms:created>
  <dcterms:modified xsi:type="dcterms:W3CDTF">2023-01-19T13:54:00Z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6d2504cc0456139992abaf9c0f8573f35b7b88f1ea7db20da6ffd09124d5773d</vt:lpwstr>
  </property>
</Properties>
</file>