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0C608" w14:textId="77777777" w:rsidR="000C6AB8" w:rsidRPr="006B71A7" w:rsidRDefault="000C6AB8" w:rsidP="000C6AB8">
      <w:pPr>
        <w:jc w:val="center"/>
        <w:rPr>
          <w:rFonts w:ascii="Georgia" w:hAnsi="Georgia" w:cs="Tahoma"/>
          <w:sz w:val="20"/>
          <w:szCs w:val="20"/>
        </w:rPr>
      </w:pPr>
      <w:r w:rsidRPr="006B71A7">
        <w:rPr>
          <w:rFonts w:ascii="Georgia" w:hAnsi="Georgia" w:cs="Tahoma"/>
          <w:noProof/>
          <w:sz w:val="20"/>
          <w:szCs w:val="20"/>
          <w:lang w:val="en-US"/>
        </w:rPr>
        <w:drawing>
          <wp:inline distT="0" distB="0" distL="0" distR="0" wp14:anchorId="108C90D5" wp14:editId="7B9CFD16">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6"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42A9F414" w14:textId="77777777" w:rsidR="000C6AB8" w:rsidRPr="006B71A7" w:rsidRDefault="000C6AB8" w:rsidP="000C6AB8">
      <w:pPr>
        <w:jc w:val="center"/>
        <w:rPr>
          <w:rFonts w:ascii="Georgia" w:hAnsi="Georgia" w:cs="Tahoma"/>
          <w:sz w:val="20"/>
          <w:szCs w:val="20"/>
        </w:rPr>
      </w:pPr>
      <w:r w:rsidRPr="006B71A7">
        <w:rPr>
          <w:rFonts w:ascii="Georgia" w:hAnsi="Georgia" w:cs="Tahoma"/>
          <w:sz w:val="20"/>
          <w:szCs w:val="20"/>
        </w:rPr>
        <w:t>…………………………………………………………………………………………………………………………………………………………</w:t>
      </w:r>
    </w:p>
    <w:p w14:paraId="0D056E92" w14:textId="615F2241" w:rsidR="000C6AB8" w:rsidRPr="006B71A7" w:rsidRDefault="00191C93" w:rsidP="004271CB">
      <w:pPr>
        <w:jc w:val="center"/>
        <w:outlineLvl w:val="0"/>
        <w:rPr>
          <w:rFonts w:ascii="Georgia" w:hAnsi="Georgia" w:cs="Tahoma"/>
          <w:b/>
          <w:sz w:val="20"/>
          <w:szCs w:val="20"/>
        </w:rPr>
      </w:pPr>
      <w:r>
        <w:rPr>
          <w:rFonts w:ascii="Georgia" w:hAnsi="Georgia" w:cs="Tahoma"/>
          <w:b/>
          <w:sz w:val="20"/>
          <w:szCs w:val="20"/>
        </w:rPr>
        <w:t>BSC</w:t>
      </w:r>
      <w:r w:rsidR="001C3973" w:rsidRPr="006B71A7">
        <w:rPr>
          <w:rFonts w:ascii="Georgia" w:hAnsi="Georgia" w:cs="Tahoma"/>
          <w:b/>
          <w:sz w:val="20"/>
          <w:szCs w:val="20"/>
        </w:rPr>
        <w:t xml:space="preserve"> JURIDIK</w:t>
      </w:r>
    </w:p>
    <w:p w14:paraId="246F9F92" w14:textId="5F73C40D" w:rsidR="000C6AB8" w:rsidRPr="006B71A7" w:rsidRDefault="000C6AB8" w:rsidP="004271CB">
      <w:pPr>
        <w:jc w:val="center"/>
        <w:outlineLvl w:val="0"/>
        <w:rPr>
          <w:rFonts w:ascii="Georgia" w:hAnsi="Georgia" w:cs="Tahoma"/>
          <w:b/>
          <w:sz w:val="20"/>
          <w:szCs w:val="20"/>
        </w:rPr>
      </w:pPr>
      <w:r w:rsidRPr="006B71A7">
        <w:rPr>
          <w:rFonts w:ascii="Georgia" w:hAnsi="Georgia" w:cs="Tahoma"/>
          <w:b/>
          <w:sz w:val="20"/>
          <w:szCs w:val="20"/>
        </w:rPr>
        <w:t xml:space="preserve"> </w:t>
      </w:r>
      <w:r w:rsidR="003A68E7" w:rsidRPr="006B71A7">
        <w:rPr>
          <w:rFonts w:ascii="Georgia" w:hAnsi="Georgia" w:cs="Tahoma"/>
          <w:b/>
          <w:sz w:val="20"/>
          <w:szCs w:val="20"/>
        </w:rPr>
        <w:t>Sy</w:t>
      </w:r>
      <w:r w:rsidRPr="006B71A7">
        <w:rPr>
          <w:rFonts w:ascii="Georgia" w:hAnsi="Georgia" w:cs="Tahoma"/>
          <w:b/>
          <w:sz w:val="20"/>
          <w:szCs w:val="20"/>
        </w:rPr>
        <w:t>llabus</w:t>
      </w:r>
    </w:p>
    <w:p w14:paraId="69497748" w14:textId="77777777" w:rsidR="000819A7" w:rsidRPr="006B71A7" w:rsidRDefault="000819A7" w:rsidP="000C6AB8">
      <w:pPr>
        <w:jc w:val="center"/>
        <w:rPr>
          <w:rFonts w:ascii="Georgia" w:hAnsi="Georgia" w:cs="Tahoma"/>
          <w:b/>
          <w:sz w:val="20"/>
          <w:szCs w:val="20"/>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502"/>
        <w:gridCol w:w="3404"/>
        <w:gridCol w:w="1292"/>
        <w:gridCol w:w="1374"/>
        <w:gridCol w:w="1724"/>
      </w:tblGrid>
      <w:tr w:rsidR="00B3611F" w:rsidRPr="006B71A7" w14:paraId="0D0CF580" w14:textId="77777777" w:rsidTr="000D19E5">
        <w:tc>
          <w:tcPr>
            <w:tcW w:w="2502"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2A221928" w14:textId="303A9B5B" w:rsidR="00B3611F" w:rsidRPr="006B71A7" w:rsidRDefault="00B3611F" w:rsidP="00B3611F">
            <w:pPr>
              <w:rPr>
                <w:rFonts w:ascii="Georgia" w:hAnsi="Georgia" w:cs="Tahoma"/>
                <w:b/>
                <w:sz w:val="20"/>
                <w:szCs w:val="20"/>
              </w:rPr>
            </w:pPr>
            <w:r w:rsidRPr="00D11860">
              <w:rPr>
                <w:rStyle w:val="markedcontent"/>
                <w:rFonts w:ascii="Arial" w:hAnsi="Arial" w:cs="Arial"/>
                <w:b/>
                <w:sz w:val="21"/>
                <w:szCs w:val="21"/>
              </w:rPr>
              <w:t>Subject</w:t>
            </w:r>
          </w:p>
        </w:tc>
        <w:tc>
          <w:tcPr>
            <w:tcW w:w="7794"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1B9DBA9E" w14:textId="0DF8BF6F" w:rsidR="00B3611F" w:rsidRPr="00224803" w:rsidRDefault="008A57F4" w:rsidP="00B3611F">
            <w:pPr>
              <w:rPr>
                <w:rFonts w:ascii="Arial" w:hAnsi="Arial" w:cs="Arial"/>
                <w:b/>
              </w:rPr>
            </w:pPr>
            <w:r>
              <w:rPr>
                <w:rFonts w:ascii="Arial" w:hAnsi="Arial" w:cs="Arial"/>
                <w:b/>
              </w:rPr>
              <w:t>Cadastral Law</w:t>
            </w:r>
          </w:p>
        </w:tc>
      </w:tr>
      <w:tr w:rsidR="008A57F4" w:rsidRPr="006B71A7" w14:paraId="7E17DE16" w14:textId="77777777" w:rsidTr="000D19E5">
        <w:trPr>
          <w:trHeight w:hRule="exact" w:val="288"/>
        </w:trPr>
        <w:tc>
          <w:tcPr>
            <w:tcW w:w="2502"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4532E885" w14:textId="77777777" w:rsidR="008A57F4" w:rsidRPr="006B71A7" w:rsidRDefault="008A57F4" w:rsidP="008A57F4">
            <w:pPr>
              <w:rPr>
                <w:rFonts w:ascii="Georgia" w:hAnsi="Georgia" w:cs="Tahoma"/>
                <w:b/>
                <w:sz w:val="20"/>
                <w:szCs w:val="20"/>
              </w:rPr>
            </w:pPr>
          </w:p>
        </w:tc>
        <w:tc>
          <w:tcPr>
            <w:tcW w:w="3404" w:type="dxa"/>
            <w:tcBorders>
              <w:top w:val="nil"/>
              <w:left w:val="single" w:sz="4" w:space="0" w:color="7F7F7F" w:themeColor="text1" w:themeTint="80"/>
              <w:bottom w:val="nil"/>
              <w:right w:val="nil"/>
            </w:tcBorders>
            <w:shd w:val="clear" w:color="auto" w:fill="F2F2F2" w:themeFill="background1" w:themeFillShade="F2"/>
            <w:vAlign w:val="center"/>
          </w:tcPr>
          <w:p w14:paraId="573BF112" w14:textId="57C6C535" w:rsidR="008A57F4" w:rsidRPr="006B71A7" w:rsidRDefault="008A57F4" w:rsidP="008A57F4">
            <w:pPr>
              <w:jc w:val="center"/>
              <w:rPr>
                <w:rFonts w:ascii="Georgia" w:hAnsi="Georgia" w:cs="Tahoma"/>
                <w:sz w:val="20"/>
                <w:szCs w:val="20"/>
              </w:rPr>
            </w:pPr>
            <w:r w:rsidRPr="00D11860">
              <w:rPr>
                <w:rStyle w:val="markedcontent"/>
                <w:rFonts w:ascii="Arial" w:hAnsi="Arial" w:cs="Arial"/>
                <w:b/>
                <w:sz w:val="21"/>
                <w:szCs w:val="21"/>
              </w:rPr>
              <w:t>Type</w:t>
            </w:r>
          </w:p>
        </w:tc>
        <w:tc>
          <w:tcPr>
            <w:tcW w:w="1292" w:type="dxa"/>
            <w:tcBorders>
              <w:top w:val="nil"/>
              <w:left w:val="nil"/>
              <w:bottom w:val="nil"/>
              <w:right w:val="nil"/>
            </w:tcBorders>
            <w:shd w:val="clear" w:color="auto" w:fill="F2F2F2" w:themeFill="background1" w:themeFillShade="F2"/>
            <w:vAlign w:val="center"/>
          </w:tcPr>
          <w:p w14:paraId="319C297D" w14:textId="2CE2FAA9" w:rsidR="008A57F4" w:rsidRPr="006B71A7" w:rsidRDefault="008A57F4" w:rsidP="008A57F4">
            <w:pPr>
              <w:jc w:val="center"/>
              <w:rPr>
                <w:rFonts w:ascii="Georgia" w:hAnsi="Georgia" w:cs="Tahoma"/>
                <w:sz w:val="20"/>
                <w:szCs w:val="20"/>
              </w:rPr>
            </w:pPr>
            <w:r w:rsidRPr="00D11860">
              <w:rPr>
                <w:rStyle w:val="markedcontent"/>
                <w:rFonts w:ascii="Arial" w:hAnsi="Arial" w:cs="Arial"/>
                <w:b/>
                <w:sz w:val="21"/>
                <w:szCs w:val="21"/>
              </w:rPr>
              <w:t>Semester</w:t>
            </w:r>
          </w:p>
        </w:tc>
        <w:tc>
          <w:tcPr>
            <w:tcW w:w="1374" w:type="dxa"/>
            <w:tcBorders>
              <w:top w:val="nil"/>
              <w:left w:val="nil"/>
              <w:bottom w:val="nil"/>
              <w:right w:val="nil"/>
            </w:tcBorders>
            <w:shd w:val="clear" w:color="auto" w:fill="F2F2F2" w:themeFill="background1" w:themeFillShade="F2"/>
            <w:vAlign w:val="center"/>
          </w:tcPr>
          <w:p w14:paraId="4EF0741B" w14:textId="76BE513F" w:rsidR="008A57F4" w:rsidRPr="006B71A7" w:rsidRDefault="008A57F4" w:rsidP="008A57F4">
            <w:pPr>
              <w:jc w:val="center"/>
              <w:rPr>
                <w:rFonts w:ascii="Georgia" w:hAnsi="Georgia" w:cs="Tahoma"/>
                <w:sz w:val="20"/>
                <w:szCs w:val="20"/>
              </w:rPr>
            </w:pPr>
            <w:r w:rsidRPr="00D11860">
              <w:rPr>
                <w:rFonts w:ascii="Georgia" w:hAnsi="Georgia" w:cs="Tahoma"/>
                <w:b/>
                <w:sz w:val="20"/>
                <w:szCs w:val="20"/>
              </w:rPr>
              <w:t>ECTS</w:t>
            </w:r>
          </w:p>
        </w:tc>
        <w:tc>
          <w:tcPr>
            <w:tcW w:w="1724" w:type="dxa"/>
            <w:tcBorders>
              <w:top w:val="nil"/>
              <w:left w:val="nil"/>
              <w:bottom w:val="nil"/>
              <w:right w:val="single" w:sz="4" w:space="0" w:color="7F7F7F" w:themeColor="text1" w:themeTint="80"/>
            </w:tcBorders>
            <w:shd w:val="clear" w:color="auto" w:fill="F2F2F2" w:themeFill="background1" w:themeFillShade="F2"/>
            <w:vAlign w:val="center"/>
          </w:tcPr>
          <w:p w14:paraId="79A30586" w14:textId="70A88796" w:rsidR="008A57F4" w:rsidRPr="006B71A7" w:rsidRDefault="008A57F4" w:rsidP="008A57F4">
            <w:pPr>
              <w:jc w:val="center"/>
              <w:rPr>
                <w:rFonts w:ascii="Georgia" w:hAnsi="Georgia" w:cs="Tahoma"/>
                <w:sz w:val="20"/>
                <w:szCs w:val="20"/>
              </w:rPr>
            </w:pPr>
            <w:r w:rsidRPr="00D11860">
              <w:rPr>
                <w:rStyle w:val="markedcontent"/>
                <w:rFonts w:ascii="Arial" w:hAnsi="Arial" w:cs="Arial"/>
                <w:b/>
                <w:sz w:val="21"/>
                <w:szCs w:val="21"/>
              </w:rPr>
              <w:t>Code</w:t>
            </w:r>
          </w:p>
        </w:tc>
      </w:tr>
      <w:tr w:rsidR="00B3611F" w:rsidRPr="006B71A7" w14:paraId="00946160" w14:textId="77777777" w:rsidTr="000D19E5">
        <w:trPr>
          <w:trHeight w:hRule="exact" w:val="288"/>
        </w:trPr>
        <w:tc>
          <w:tcPr>
            <w:tcW w:w="2502"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74AFEE4C" w14:textId="77777777" w:rsidR="00B3611F" w:rsidRPr="006B71A7" w:rsidRDefault="00B3611F" w:rsidP="00B3611F">
            <w:pPr>
              <w:rPr>
                <w:rFonts w:ascii="Georgia" w:hAnsi="Georgia" w:cs="Tahoma"/>
                <w:b/>
                <w:sz w:val="20"/>
                <w:szCs w:val="20"/>
              </w:rPr>
            </w:pPr>
          </w:p>
        </w:tc>
        <w:tc>
          <w:tcPr>
            <w:tcW w:w="3404" w:type="dxa"/>
            <w:tcBorders>
              <w:top w:val="nil"/>
              <w:left w:val="single" w:sz="4" w:space="0" w:color="7F7F7F" w:themeColor="text1" w:themeTint="80"/>
              <w:bottom w:val="single" w:sz="4" w:space="0" w:color="7F7F7F" w:themeColor="text1" w:themeTint="80"/>
              <w:right w:val="nil"/>
            </w:tcBorders>
            <w:vAlign w:val="center"/>
          </w:tcPr>
          <w:p w14:paraId="523565A7" w14:textId="77777777" w:rsidR="008A57F4" w:rsidRPr="00D37C74" w:rsidRDefault="008A57F4" w:rsidP="008A57F4">
            <w:pPr>
              <w:jc w:val="center"/>
              <w:rPr>
                <w:rFonts w:ascii="Georgia" w:hAnsi="Georgia" w:cs="Tahoma"/>
                <w:sz w:val="20"/>
                <w:szCs w:val="20"/>
              </w:rPr>
            </w:pPr>
            <w:r w:rsidRPr="00D37C74">
              <w:rPr>
                <w:rFonts w:ascii="Georgia" w:hAnsi="Georgia" w:cs="Tahoma"/>
                <w:sz w:val="20"/>
                <w:szCs w:val="20"/>
              </w:rPr>
              <w:t>ELECTION (E)</w:t>
            </w:r>
          </w:p>
          <w:p w14:paraId="20CBFDC4" w14:textId="77777777" w:rsidR="00B3611F" w:rsidRPr="006B71A7" w:rsidRDefault="00B3611F" w:rsidP="00B3611F">
            <w:pPr>
              <w:jc w:val="center"/>
              <w:rPr>
                <w:rFonts w:ascii="Georgia" w:hAnsi="Georgia" w:cs="Tahoma"/>
                <w:sz w:val="20"/>
                <w:szCs w:val="20"/>
              </w:rPr>
            </w:pPr>
          </w:p>
        </w:tc>
        <w:tc>
          <w:tcPr>
            <w:tcW w:w="1292" w:type="dxa"/>
            <w:tcBorders>
              <w:top w:val="nil"/>
              <w:left w:val="nil"/>
              <w:bottom w:val="single" w:sz="4" w:space="0" w:color="7F7F7F" w:themeColor="text1" w:themeTint="80"/>
              <w:right w:val="nil"/>
            </w:tcBorders>
            <w:vAlign w:val="center"/>
          </w:tcPr>
          <w:p w14:paraId="4CD305CB" w14:textId="3E110451" w:rsidR="00B3611F" w:rsidRPr="006B71A7" w:rsidRDefault="00B3611F" w:rsidP="00B3611F">
            <w:pPr>
              <w:jc w:val="center"/>
              <w:rPr>
                <w:rFonts w:ascii="Georgia" w:hAnsi="Georgia" w:cs="Tahoma"/>
                <w:sz w:val="20"/>
                <w:szCs w:val="20"/>
              </w:rPr>
            </w:pPr>
            <w:r>
              <w:rPr>
                <w:rFonts w:ascii="Georgia" w:hAnsi="Georgia" w:cs="Tahoma"/>
                <w:color w:val="000000" w:themeColor="text1"/>
                <w:sz w:val="20"/>
                <w:szCs w:val="20"/>
              </w:rPr>
              <w:t>4</w:t>
            </w:r>
          </w:p>
        </w:tc>
        <w:tc>
          <w:tcPr>
            <w:tcW w:w="1374" w:type="dxa"/>
            <w:tcBorders>
              <w:top w:val="nil"/>
              <w:left w:val="nil"/>
              <w:bottom w:val="single" w:sz="4" w:space="0" w:color="7F7F7F" w:themeColor="text1" w:themeTint="80"/>
              <w:right w:val="nil"/>
            </w:tcBorders>
            <w:vAlign w:val="center"/>
          </w:tcPr>
          <w:p w14:paraId="5692226C" w14:textId="21FF1D0B" w:rsidR="00B3611F" w:rsidRPr="006B71A7" w:rsidRDefault="00B3611F" w:rsidP="00B3611F">
            <w:pPr>
              <w:jc w:val="center"/>
              <w:rPr>
                <w:rFonts w:ascii="Georgia" w:hAnsi="Georgia" w:cs="Tahoma"/>
                <w:sz w:val="20"/>
                <w:szCs w:val="20"/>
              </w:rPr>
            </w:pPr>
            <w:r>
              <w:rPr>
                <w:rFonts w:ascii="Georgia" w:hAnsi="Georgia" w:cs="Tahoma"/>
                <w:sz w:val="20"/>
                <w:szCs w:val="20"/>
              </w:rPr>
              <w:t>4</w:t>
            </w:r>
          </w:p>
        </w:tc>
        <w:tc>
          <w:tcPr>
            <w:tcW w:w="1724" w:type="dxa"/>
            <w:tcBorders>
              <w:top w:val="nil"/>
              <w:left w:val="nil"/>
              <w:bottom w:val="single" w:sz="4" w:space="0" w:color="7F7F7F" w:themeColor="text1" w:themeTint="80"/>
              <w:right w:val="single" w:sz="4" w:space="0" w:color="7F7F7F" w:themeColor="text1" w:themeTint="80"/>
            </w:tcBorders>
            <w:vAlign w:val="center"/>
          </w:tcPr>
          <w:p w14:paraId="3F3F75BB" w14:textId="5FB6BED3" w:rsidR="00B3611F" w:rsidRPr="006B71A7" w:rsidRDefault="00B3611F" w:rsidP="00B3611F">
            <w:pPr>
              <w:jc w:val="center"/>
              <w:rPr>
                <w:rFonts w:ascii="Georgia" w:hAnsi="Georgia" w:cs="Tahoma"/>
                <w:sz w:val="20"/>
                <w:szCs w:val="20"/>
              </w:rPr>
            </w:pPr>
            <w:bookmarkStart w:id="0" w:name="_GoBack"/>
            <w:r w:rsidRPr="00AE1969">
              <w:rPr>
                <w:rFonts w:ascii="Georgia" w:hAnsi="Georgia" w:cs="Tahoma"/>
                <w:sz w:val="20"/>
                <w:szCs w:val="20"/>
              </w:rPr>
              <w:t>Law-B-035-E</w:t>
            </w:r>
            <w:bookmarkEnd w:id="0"/>
          </w:p>
        </w:tc>
      </w:tr>
      <w:tr w:rsidR="00B3611F" w:rsidRPr="006B71A7" w14:paraId="6A425C8D" w14:textId="77777777" w:rsidTr="00B3611F">
        <w:trPr>
          <w:trHeight w:hRule="exact" w:val="604"/>
        </w:trPr>
        <w:tc>
          <w:tcPr>
            <w:tcW w:w="2502"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799B5A89" w14:textId="77777777" w:rsidR="00B3611F" w:rsidRPr="006C2869" w:rsidRDefault="00B3611F" w:rsidP="00B3611F">
            <w:pPr>
              <w:rPr>
                <w:rStyle w:val="markedcontent"/>
                <w:rFonts w:ascii="Arial" w:hAnsi="Arial" w:cs="Arial"/>
                <w:b/>
                <w:sz w:val="21"/>
                <w:szCs w:val="21"/>
              </w:rPr>
            </w:pPr>
            <w:r w:rsidRPr="006C2869">
              <w:rPr>
                <w:rStyle w:val="markedcontent"/>
                <w:rFonts w:ascii="Arial" w:hAnsi="Arial" w:cs="Arial"/>
                <w:b/>
                <w:sz w:val="21"/>
                <w:szCs w:val="21"/>
              </w:rPr>
              <w:t>The lecturer of the</w:t>
            </w:r>
          </w:p>
          <w:p w14:paraId="57685C91" w14:textId="57ED2CA2" w:rsidR="00B3611F" w:rsidRPr="006B71A7" w:rsidRDefault="00B3611F" w:rsidP="00B3611F">
            <w:pPr>
              <w:rPr>
                <w:rFonts w:ascii="Georgia" w:hAnsi="Georgia" w:cs="Tahoma"/>
                <w:b/>
                <w:sz w:val="20"/>
                <w:szCs w:val="20"/>
              </w:rPr>
            </w:pPr>
            <w:r w:rsidRPr="006C2869">
              <w:rPr>
                <w:rStyle w:val="markedcontent"/>
                <w:rFonts w:ascii="Arial" w:hAnsi="Arial" w:cs="Arial"/>
                <w:b/>
                <w:sz w:val="21"/>
                <w:szCs w:val="21"/>
              </w:rPr>
              <w:t>subject</w:t>
            </w:r>
          </w:p>
        </w:tc>
        <w:tc>
          <w:tcPr>
            <w:tcW w:w="7794" w:type="dxa"/>
            <w:gridSpan w:val="4"/>
            <w:tcBorders>
              <w:top w:val="single" w:sz="4" w:space="0" w:color="7F7F7F" w:themeColor="text1" w:themeTint="80"/>
              <w:left w:val="nil"/>
              <w:bottom w:val="nil"/>
              <w:right w:val="single" w:sz="4" w:space="0" w:color="7F7F7F" w:themeColor="text1" w:themeTint="80"/>
            </w:tcBorders>
            <w:vAlign w:val="center"/>
          </w:tcPr>
          <w:p w14:paraId="59B40576" w14:textId="059D4EF2" w:rsidR="00B3611F" w:rsidRPr="006B71A7" w:rsidRDefault="00B3611F" w:rsidP="00B3611F">
            <w:pPr>
              <w:rPr>
                <w:rFonts w:ascii="Georgia" w:hAnsi="Georgia" w:cs="Tahoma"/>
                <w:b/>
                <w:sz w:val="20"/>
                <w:szCs w:val="20"/>
              </w:rPr>
            </w:pPr>
            <w:r>
              <w:rPr>
                <w:rFonts w:ascii="Georgia" w:hAnsi="Georgia"/>
                <w:sz w:val="20"/>
                <w:szCs w:val="20"/>
                <w:lang w:val="sq-AL"/>
              </w:rPr>
              <w:t>Dr.sc. Enisa Haliti Mustafa</w:t>
            </w:r>
          </w:p>
        </w:tc>
      </w:tr>
      <w:tr w:rsidR="00B3611F" w:rsidRPr="006B71A7" w14:paraId="29114BD8" w14:textId="77777777" w:rsidTr="000D19E5">
        <w:trPr>
          <w:trHeight w:hRule="exact" w:val="288"/>
        </w:trPr>
        <w:tc>
          <w:tcPr>
            <w:tcW w:w="2502" w:type="dxa"/>
            <w:tcBorders>
              <w:top w:val="nil"/>
              <w:left w:val="single" w:sz="4" w:space="0" w:color="7F7F7F" w:themeColor="text1" w:themeTint="80"/>
              <w:bottom w:val="nil"/>
              <w:right w:val="nil"/>
            </w:tcBorders>
            <w:shd w:val="clear" w:color="auto" w:fill="D9E2F3" w:themeFill="accent5" w:themeFillTint="33"/>
            <w:vAlign w:val="center"/>
          </w:tcPr>
          <w:p w14:paraId="0EE58184" w14:textId="73B825B5" w:rsidR="00B3611F" w:rsidRPr="006B71A7" w:rsidRDefault="00B3611F" w:rsidP="00B3611F">
            <w:pPr>
              <w:rPr>
                <w:rFonts w:ascii="Georgia" w:hAnsi="Georgia" w:cs="Tahoma"/>
                <w:b/>
                <w:sz w:val="20"/>
                <w:szCs w:val="20"/>
              </w:rPr>
            </w:pPr>
            <w:r w:rsidRPr="00D11860">
              <w:rPr>
                <w:rStyle w:val="markedcontent"/>
                <w:rFonts w:ascii="Arial" w:hAnsi="Arial" w:cs="Arial"/>
                <w:b/>
                <w:sz w:val="21"/>
                <w:szCs w:val="21"/>
              </w:rPr>
              <w:t>Course Assistant</w:t>
            </w:r>
          </w:p>
        </w:tc>
        <w:tc>
          <w:tcPr>
            <w:tcW w:w="7794" w:type="dxa"/>
            <w:gridSpan w:val="4"/>
            <w:tcBorders>
              <w:top w:val="nil"/>
              <w:left w:val="nil"/>
              <w:bottom w:val="nil"/>
              <w:right w:val="single" w:sz="4" w:space="0" w:color="7F7F7F" w:themeColor="text1" w:themeTint="80"/>
            </w:tcBorders>
            <w:vAlign w:val="center"/>
          </w:tcPr>
          <w:p w14:paraId="15A654D6" w14:textId="77777777" w:rsidR="00B3611F" w:rsidRPr="006B71A7" w:rsidRDefault="00B3611F" w:rsidP="00B3611F">
            <w:pPr>
              <w:rPr>
                <w:rFonts w:ascii="Georgia" w:hAnsi="Georgia" w:cs="Tahoma"/>
                <w:sz w:val="20"/>
                <w:szCs w:val="20"/>
              </w:rPr>
            </w:pPr>
          </w:p>
        </w:tc>
      </w:tr>
      <w:tr w:rsidR="00B3611F" w:rsidRPr="006B71A7" w14:paraId="114E60CB" w14:textId="77777777" w:rsidTr="000D19E5">
        <w:trPr>
          <w:trHeight w:hRule="exact" w:val="288"/>
        </w:trPr>
        <w:tc>
          <w:tcPr>
            <w:tcW w:w="2502"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797567E" w14:textId="566A6294" w:rsidR="00B3611F" w:rsidRPr="006B71A7" w:rsidRDefault="00B3611F" w:rsidP="00B3611F">
            <w:pPr>
              <w:rPr>
                <w:rFonts w:ascii="Georgia" w:hAnsi="Georgia" w:cs="Tahoma"/>
                <w:b/>
                <w:sz w:val="20"/>
                <w:szCs w:val="20"/>
              </w:rPr>
            </w:pPr>
            <w:r w:rsidRPr="00D11860">
              <w:rPr>
                <w:rStyle w:val="markedcontent"/>
                <w:rFonts w:ascii="Arial" w:hAnsi="Arial" w:cs="Arial"/>
                <w:b/>
                <w:sz w:val="21"/>
                <w:szCs w:val="21"/>
              </w:rPr>
              <w:t>Course Tutor</w:t>
            </w:r>
          </w:p>
        </w:tc>
        <w:tc>
          <w:tcPr>
            <w:tcW w:w="7794" w:type="dxa"/>
            <w:gridSpan w:val="4"/>
            <w:tcBorders>
              <w:top w:val="nil"/>
              <w:left w:val="nil"/>
              <w:bottom w:val="single" w:sz="4" w:space="0" w:color="7F7F7F" w:themeColor="text1" w:themeTint="80"/>
              <w:right w:val="single" w:sz="4" w:space="0" w:color="7F7F7F" w:themeColor="text1" w:themeTint="80"/>
            </w:tcBorders>
            <w:vAlign w:val="center"/>
          </w:tcPr>
          <w:p w14:paraId="23DDDC05" w14:textId="0F4F806B" w:rsidR="00B3611F" w:rsidRPr="006B71A7" w:rsidRDefault="00B3611F" w:rsidP="00B3611F">
            <w:pPr>
              <w:rPr>
                <w:rFonts w:ascii="Georgia" w:hAnsi="Georgia" w:cs="Tahoma"/>
                <w:sz w:val="20"/>
                <w:szCs w:val="20"/>
              </w:rPr>
            </w:pPr>
          </w:p>
        </w:tc>
      </w:tr>
      <w:tr w:rsidR="00B3611F" w:rsidRPr="00191C93" w14:paraId="576FBD01" w14:textId="77777777" w:rsidTr="000D19E5">
        <w:tc>
          <w:tcPr>
            <w:tcW w:w="2502"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6E40F56" w14:textId="015C1746" w:rsidR="00B3611F" w:rsidRPr="006B71A7" w:rsidRDefault="00B3611F" w:rsidP="00B3611F">
            <w:pPr>
              <w:rPr>
                <w:rFonts w:ascii="Georgia" w:hAnsi="Georgia" w:cs="Tahoma"/>
                <w:b/>
                <w:sz w:val="20"/>
                <w:szCs w:val="20"/>
              </w:rPr>
            </w:pPr>
            <w:r w:rsidRPr="00D11860">
              <w:rPr>
                <w:rStyle w:val="markedcontent"/>
                <w:rFonts w:ascii="Arial" w:hAnsi="Arial" w:cs="Arial"/>
                <w:b/>
                <w:sz w:val="21"/>
                <w:szCs w:val="21"/>
              </w:rPr>
              <w:t>Aims and Objectives</w:t>
            </w:r>
          </w:p>
        </w:tc>
        <w:tc>
          <w:tcPr>
            <w:tcW w:w="7794"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06A7AEAF" w14:textId="77777777" w:rsidR="00B3611F" w:rsidRPr="00135393" w:rsidRDefault="00B3611F" w:rsidP="00135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en-US"/>
              </w:rPr>
            </w:pPr>
            <w:r w:rsidRPr="00135393">
              <w:rPr>
                <w:rFonts w:ascii="Arial" w:eastAsia="Times New Roman" w:hAnsi="Arial" w:cs="Arial"/>
                <w:b/>
                <w:sz w:val="20"/>
                <w:szCs w:val="20"/>
                <w:lang w:val="en"/>
              </w:rPr>
              <w:t>The main objectives of the student benefit are:</w:t>
            </w:r>
          </w:p>
          <w:p w14:paraId="69E516FC" w14:textId="77777777" w:rsidR="00B3611F" w:rsidRPr="00135393" w:rsidRDefault="00B3611F" w:rsidP="00135393">
            <w:pPr>
              <w:pStyle w:val="HTMLPreformatted"/>
              <w:jc w:val="both"/>
              <w:rPr>
                <w:rStyle w:val="y2iqfc"/>
                <w:rFonts w:ascii="Arial" w:hAnsi="Arial" w:cs="Arial"/>
                <w:lang w:val="en"/>
              </w:rPr>
            </w:pPr>
          </w:p>
          <w:p w14:paraId="14AFB038" w14:textId="77777777" w:rsidR="00B3611F" w:rsidRPr="00135393" w:rsidRDefault="00B3611F" w:rsidP="00135393">
            <w:pPr>
              <w:pStyle w:val="HTMLPreformatted"/>
              <w:jc w:val="both"/>
              <w:rPr>
                <w:rStyle w:val="y2iqfc"/>
                <w:rFonts w:ascii="Arial" w:hAnsi="Arial" w:cs="Arial"/>
                <w:b/>
                <w:lang w:val="en"/>
              </w:rPr>
            </w:pPr>
            <w:r w:rsidRPr="00135393">
              <w:rPr>
                <w:rStyle w:val="y2iqfc"/>
                <w:rFonts w:ascii="Arial" w:hAnsi="Arial" w:cs="Arial"/>
                <w:b/>
                <w:lang w:val="en"/>
              </w:rPr>
              <w:t>Knowledge and Skills.</w:t>
            </w:r>
          </w:p>
          <w:p w14:paraId="53F9B40D" w14:textId="77777777" w:rsidR="00827B92" w:rsidRPr="00135393" w:rsidRDefault="00B3611F" w:rsidP="00135393">
            <w:pPr>
              <w:pStyle w:val="HTMLPreformatted"/>
              <w:jc w:val="both"/>
              <w:rPr>
                <w:rFonts w:ascii="Arial" w:hAnsi="Arial" w:cs="Arial"/>
              </w:rPr>
            </w:pPr>
            <w:r w:rsidRPr="00135393">
              <w:rPr>
                <w:rStyle w:val="y2iqfc"/>
                <w:rFonts w:ascii="Arial" w:hAnsi="Arial" w:cs="Arial"/>
                <w:b/>
                <w:lang w:val="en"/>
              </w:rPr>
              <w:t>Knowledge:</w:t>
            </w:r>
            <w:r w:rsidRPr="00135393">
              <w:rPr>
                <w:rFonts w:ascii="Arial" w:hAnsi="Arial" w:cs="Arial"/>
                <w:b/>
                <w:bCs/>
              </w:rPr>
              <w:t xml:space="preserve"> </w:t>
            </w:r>
            <w:r w:rsidR="00827B92" w:rsidRPr="00135393">
              <w:rPr>
                <w:rFonts w:ascii="Arial" w:hAnsi="Arial" w:cs="Arial"/>
                <w:b/>
              </w:rPr>
              <w:t>Cadastral Law</w:t>
            </w:r>
            <w:r w:rsidRPr="00135393">
              <w:rPr>
                <w:rFonts w:ascii="Arial" w:hAnsi="Arial" w:cs="Arial"/>
                <w:b/>
                <w:bCs/>
              </w:rPr>
              <w:t xml:space="preserve"> </w:t>
            </w:r>
            <w:r w:rsidR="00827B92" w:rsidRPr="00135393">
              <w:rPr>
                <w:rFonts w:ascii="Arial" w:hAnsi="Arial" w:cs="Arial"/>
                <w:lang w:val="en"/>
              </w:rPr>
              <w:t xml:space="preserve">includes the entirety of legal provisions, by means of which are regulated among the most complicated problems in Kosovo both in terms of law, registration of rights in the </w:t>
            </w:r>
            <w:proofErr w:type="spellStart"/>
            <w:r w:rsidR="00827B92" w:rsidRPr="00135393">
              <w:rPr>
                <w:rFonts w:ascii="Arial" w:hAnsi="Arial" w:cs="Arial"/>
                <w:lang w:val="en"/>
              </w:rPr>
              <w:t>Cadastre</w:t>
            </w:r>
            <w:proofErr w:type="spellEnd"/>
            <w:r w:rsidR="00827B92" w:rsidRPr="00135393">
              <w:rPr>
                <w:rFonts w:ascii="Arial" w:hAnsi="Arial" w:cs="Arial"/>
                <w:lang w:val="en"/>
              </w:rPr>
              <w:t xml:space="preserve"> and in terms of doing business.</w:t>
            </w:r>
          </w:p>
          <w:p w14:paraId="35A2C376" w14:textId="77777777" w:rsidR="00C56943" w:rsidRPr="00135393" w:rsidRDefault="00C56943" w:rsidP="00135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135393">
              <w:rPr>
                <w:rFonts w:ascii="Arial" w:eastAsia="Times New Roman" w:hAnsi="Arial" w:cs="Arial"/>
                <w:sz w:val="20"/>
                <w:szCs w:val="20"/>
                <w:lang w:val="en"/>
              </w:rPr>
              <w:t>Every business transaction in one way or another has to do with what we call "Property or Property", or other real rights, except when the object of the transaction is some action (service).</w:t>
            </w:r>
          </w:p>
          <w:p w14:paraId="598AAC93" w14:textId="26B1F6B7" w:rsidR="00E65EB2" w:rsidRPr="00135393" w:rsidRDefault="008C6B09" w:rsidP="00135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135393">
              <w:rPr>
                <w:rFonts w:ascii="Arial" w:eastAsia="Times New Roman" w:hAnsi="Arial" w:cs="Arial"/>
                <w:sz w:val="20"/>
                <w:szCs w:val="20"/>
                <w:lang w:val="en"/>
              </w:rPr>
              <w:t xml:space="preserve">Therefore, for every lawyer who is expected to specialize in the field of civil law, knowledge of property rights is essential. However, the way of registering Property Rights in the </w:t>
            </w:r>
            <w:proofErr w:type="spellStart"/>
            <w:r w:rsidRPr="00135393">
              <w:rPr>
                <w:rFonts w:ascii="Arial" w:eastAsia="Times New Roman" w:hAnsi="Arial" w:cs="Arial"/>
                <w:sz w:val="20"/>
                <w:szCs w:val="20"/>
                <w:lang w:val="en"/>
              </w:rPr>
              <w:t>Cadastre</w:t>
            </w:r>
            <w:proofErr w:type="spellEnd"/>
            <w:r w:rsidRPr="00135393">
              <w:rPr>
                <w:rFonts w:ascii="Arial" w:eastAsia="Times New Roman" w:hAnsi="Arial" w:cs="Arial"/>
                <w:sz w:val="20"/>
                <w:szCs w:val="20"/>
                <w:lang w:val="en"/>
              </w:rPr>
              <w:t xml:space="preserve"> is a very important issue because without the registration of rights in the </w:t>
            </w:r>
            <w:proofErr w:type="spellStart"/>
            <w:r w:rsidRPr="00135393">
              <w:rPr>
                <w:rFonts w:ascii="Arial" w:eastAsia="Times New Roman" w:hAnsi="Arial" w:cs="Arial"/>
                <w:sz w:val="20"/>
                <w:szCs w:val="20"/>
                <w:lang w:val="en"/>
              </w:rPr>
              <w:t>Cadastre</w:t>
            </w:r>
            <w:proofErr w:type="spellEnd"/>
            <w:r w:rsidRPr="00135393">
              <w:rPr>
                <w:rFonts w:ascii="Arial" w:eastAsia="Times New Roman" w:hAnsi="Arial" w:cs="Arial"/>
                <w:sz w:val="20"/>
                <w:szCs w:val="20"/>
                <w:lang w:val="en"/>
              </w:rPr>
              <w:t xml:space="preserve"> as: the right of ownership, servitudes, mortgages, the right of construction, real encumbrances, </w:t>
            </w:r>
            <w:proofErr w:type="gramStart"/>
            <w:r w:rsidRPr="00135393">
              <w:rPr>
                <w:rFonts w:ascii="Arial" w:eastAsia="Times New Roman" w:hAnsi="Arial" w:cs="Arial"/>
                <w:sz w:val="20"/>
                <w:szCs w:val="20"/>
                <w:lang w:val="en"/>
              </w:rPr>
              <w:t>the</w:t>
            </w:r>
            <w:proofErr w:type="gramEnd"/>
            <w:r w:rsidRPr="00135393">
              <w:rPr>
                <w:rFonts w:ascii="Arial" w:eastAsia="Times New Roman" w:hAnsi="Arial" w:cs="Arial"/>
                <w:sz w:val="20"/>
                <w:szCs w:val="20"/>
                <w:lang w:val="en"/>
              </w:rPr>
              <w:t xml:space="preserve"> right is not created.</w:t>
            </w:r>
            <w:r w:rsidR="00135393">
              <w:rPr>
                <w:rFonts w:ascii="Arial" w:eastAsia="Times New Roman" w:hAnsi="Arial" w:cs="Arial"/>
                <w:sz w:val="20"/>
                <w:szCs w:val="20"/>
                <w:lang w:val="en-US"/>
              </w:rPr>
              <w:t xml:space="preserve"> </w:t>
            </w:r>
            <w:r w:rsidR="0005480A" w:rsidRPr="00135393">
              <w:rPr>
                <w:rFonts w:ascii="Arial" w:eastAsia="Times New Roman" w:hAnsi="Arial" w:cs="Arial"/>
                <w:sz w:val="20"/>
                <w:szCs w:val="20"/>
                <w:lang w:val="en"/>
              </w:rPr>
              <w:t xml:space="preserve">Also, the registers in the </w:t>
            </w:r>
            <w:proofErr w:type="spellStart"/>
            <w:r w:rsidR="0005480A" w:rsidRPr="00135393">
              <w:rPr>
                <w:rFonts w:ascii="Arial" w:eastAsia="Times New Roman" w:hAnsi="Arial" w:cs="Arial"/>
                <w:sz w:val="20"/>
                <w:szCs w:val="20"/>
                <w:lang w:val="en"/>
              </w:rPr>
              <w:t>cadastre</w:t>
            </w:r>
            <w:proofErr w:type="spellEnd"/>
            <w:r w:rsidR="0005480A" w:rsidRPr="00135393">
              <w:rPr>
                <w:rFonts w:ascii="Arial" w:eastAsia="Times New Roman" w:hAnsi="Arial" w:cs="Arial"/>
                <w:sz w:val="20"/>
                <w:szCs w:val="20"/>
                <w:lang w:val="en"/>
              </w:rPr>
              <w:t xml:space="preserve"> and the way of</w:t>
            </w:r>
            <w:r w:rsidR="00135393">
              <w:rPr>
                <w:rFonts w:ascii="Arial" w:eastAsia="Times New Roman" w:hAnsi="Arial" w:cs="Arial"/>
                <w:sz w:val="20"/>
                <w:szCs w:val="20"/>
                <w:lang w:val="en-US"/>
              </w:rPr>
              <w:t xml:space="preserve"> </w:t>
            </w:r>
            <w:r w:rsidR="0005480A" w:rsidRPr="00135393">
              <w:rPr>
                <w:rFonts w:ascii="Arial" w:eastAsia="Times New Roman" w:hAnsi="Arial" w:cs="Arial"/>
                <w:sz w:val="20"/>
                <w:szCs w:val="20"/>
                <w:lang w:val="en"/>
              </w:rPr>
              <w:t>functioning are essential for one's knowledge</w:t>
            </w:r>
            <w:r w:rsidR="00135393">
              <w:rPr>
                <w:rFonts w:ascii="Arial" w:eastAsia="Times New Roman" w:hAnsi="Arial" w:cs="Arial"/>
                <w:sz w:val="20"/>
                <w:szCs w:val="20"/>
                <w:lang w:val="en-US"/>
              </w:rPr>
              <w:t xml:space="preserve"> </w:t>
            </w:r>
            <w:r w:rsidR="0005480A" w:rsidRPr="00135393">
              <w:rPr>
                <w:rFonts w:ascii="Arial" w:eastAsia="Times New Roman" w:hAnsi="Arial" w:cs="Arial"/>
                <w:sz w:val="20"/>
                <w:szCs w:val="20"/>
                <w:lang w:val="en"/>
              </w:rPr>
              <w:t>jurist. Subjects include the analytical examination of property rights and other real rights (property, servitudes, mortgages, pledges, construction rights and</w:t>
            </w:r>
            <w:r w:rsidR="00135393">
              <w:rPr>
                <w:rFonts w:ascii="Arial" w:eastAsia="Times New Roman" w:hAnsi="Arial" w:cs="Arial"/>
                <w:sz w:val="20"/>
                <w:szCs w:val="20"/>
                <w:lang w:val="en-US"/>
              </w:rPr>
              <w:t xml:space="preserve"> </w:t>
            </w:r>
            <w:r w:rsidR="0005480A" w:rsidRPr="00135393">
              <w:rPr>
                <w:rFonts w:ascii="Arial" w:eastAsia="Times New Roman" w:hAnsi="Arial" w:cs="Arial"/>
                <w:sz w:val="20"/>
                <w:szCs w:val="20"/>
                <w:lang w:val="en"/>
              </w:rPr>
              <w:t xml:space="preserve">of real burdens) with a view to the method of registration in the </w:t>
            </w:r>
            <w:proofErr w:type="spellStart"/>
            <w:r w:rsidR="0005480A" w:rsidRPr="00135393">
              <w:rPr>
                <w:rFonts w:ascii="Arial" w:eastAsia="Times New Roman" w:hAnsi="Arial" w:cs="Arial"/>
                <w:sz w:val="20"/>
                <w:szCs w:val="20"/>
                <w:lang w:val="en"/>
              </w:rPr>
              <w:t>cadastre</w:t>
            </w:r>
            <w:proofErr w:type="spellEnd"/>
            <w:r w:rsidR="0005480A" w:rsidRPr="00135393">
              <w:rPr>
                <w:rFonts w:ascii="Arial" w:eastAsia="Times New Roman" w:hAnsi="Arial" w:cs="Arial"/>
                <w:sz w:val="20"/>
                <w:szCs w:val="20"/>
                <w:lang w:val="en"/>
              </w:rPr>
              <w:t>.</w:t>
            </w:r>
            <w:r w:rsidR="00135393">
              <w:rPr>
                <w:rFonts w:ascii="Arial" w:eastAsia="Times New Roman" w:hAnsi="Arial" w:cs="Arial"/>
                <w:sz w:val="20"/>
                <w:szCs w:val="20"/>
                <w:lang w:val="en-US"/>
              </w:rPr>
              <w:t xml:space="preserve"> </w:t>
            </w:r>
            <w:r w:rsidR="00E65EB2" w:rsidRPr="00135393">
              <w:rPr>
                <w:rFonts w:ascii="Arial" w:eastAsia="Times New Roman" w:hAnsi="Arial" w:cs="Arial"/>
                <w:sz w:val="20"/>
                <w:szCs w:val="20"/>
                <w:lang w:val="en"/>
              </w:rPr>
              <w:t>This course will focus on examining the fundamental issues related to</w:t>
            </w:r>
            <w:r w:rsidR="00135393">
              <w:rPr>
                <w:rFonts w:ascii="Arial" w:eastAsia="Times New Roman" w:hAnsi="Arial" w:cs="Arial"/>
                <w:sz w:val="20"/>
                <w:szCs w:val="20"/>
                <w:lang w:val="en-US"/>
              </w:rPr>
              <w:t xml:space="preserve"> </w:t>
            </w:r>
            <w:r w:rsidR="00E65EB2" w:rsidRPr="00135393">
              <w:rPr>
                <w:rFonts w:ascii="Arial" w:eastAsia="Times New Roman" w:hAnsi="Arial" w:cs="Arial"/>
                <w:sz w:val="20"/>
                <w:szCs w:val="20"/>
                <w:lang w:val="en"/>
              </w:rPr>
              <w:t xml:space="preserve">The operation of the </w:t>
            </w:r>
            <w:proofErr w:type="spellStart"/>
            <w:r w:rsidR="00E65EB2" w:rsidRPr="00135393">
              <w:rPr>
                <w:rFonts w:ascii="Arial" w:eastAsia="Times New Roman" w:hAnsi="Arial" w:cs="Arial"/>
                <w:sz w:val="20"/>
                <w:szCs w:val="20"/>
                <w:lang w:val="en"/>
              </w:rPr>
              <w:t>Cadastre</w:t>
            </w:r>
            <w:proofErr w:type="spellEnd"/>
            <w:r w:rsidR="00E65EB2" w:rsidRPr="00135393">
              <w:rPr>
                <w:rFonts w:ascii="Arial" w:eastAsia="Times New Roman" w:hAnsi="Arial" w:cs="Arial"/>
                <w:sz w:val="20"/>
                <w:szCs w:val="20"/>
                <w:lang w:val="en"/>
              </w:rPr>
              <w:t xml:space="preserve"> in Kosovo, the Cadastral Registers and the Register for the registration of rights in real estate. The effects of</w:t>
            </w:r>
          </w:p>
          <w:p w14:paraId="380B772B" w14:textId="68801097" w:rsidR="00E65EB2" w:rsidRPr="00135393" w:rsidRDefault="00E65EB2" w:rsidP="00135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
              </w:rPr>
            </w:pPr>
            <w:proofErr w:type="gramStart"/>
            <w:r w:rsidRPr="00135393">
              <w:rPr>
                <w:rFonts w:ascii="Arial" w:eastAsia="Times New Roman" w:hAnsi="Arial" w:cs="Arial"/>
                <w:sz w:val="20"/>
                <w:szCs w:val="20"/>
                <w:lang w:val="en"/>
              </w:rPr>
              <w:t>registration</w:t>
            </w:r>
            <w:proofErr w:type="gramEnd"/>
            <w:r w:rsidRPr="00135393">
              <w:rPr>
                <w:rFonts w:ascii="Arial" w:eastAsia="Times New Roman" w:hAnsi="Arial" w:cs="Arial"/>
                <w:sz w:val="20"/>
                <w:szCs w:val="20"/>
                <w:lang w:val="en"/>
              </w:rPr>
              <w:t xml:space="preserve"> of other real rights, organization of the </w:t>
            </w:r>
            <w:proofErr w:type="spellStart"/>
            <w:r w:rsidRPr="00135393">
              <w:rPr>
                <w:rFonts w:ascii="Arial" w:eastAsia="Times New Roman" w:hAnsi="Arial" w:cs="Arial"/>
                <w:sz w:val="20"/>
                <w:szCs w:val="20"/>
                <w:lang w:val="en"/>
              </w:rPr>
              <w:t>Cadastre</w:t>
            </w:r>
            <w:proofErr w:type="spellEnd"/>
            <w:r w:rsidRPr="00135393">
              <w:rPr>
                <w:rFonts w:ascii="Arial" w:eastAsia="Times New Roman" w:hAnsi="Arial" w:cs="Arial"/>
                <w:sz w:val="20"/>
                <w:szCs w:val="20"/>
                <w:lang w:val="en"/>
              </w:rPr>
              <w:t xml:space="preserve">, principles of operation, technical and legal regulation of the </w:t>
            </w:r>
            <w:proofErr w:type="spellStart"/>
            <w:r w:rsidRPr="00135393">
              <w:rPr>
                <w:rFonts w:ascii="Arial" w:eastAsia="Times New Roman" w:hAnsi="Arial" w:cs="Arial"/>
                <w:sz w:val="20"/>
                <w:szCs w:val="20"/>
                <w:lang w:val="en"/>
              </w:rPr>
              <w:t>Cadastre</w:t>
            </w:r>
            <w:proofErr w:type="spellEnd"/>
            <w:r w:rsidRPr="00135393">
              <w:rPr>
                <w:rFonts w:ascii="Arial" w:eastAsia="Times New Roman" w:hAnsi="Arial" w:cs="Arial"/>
                <w:sz w:val="20"/>
                <w:szCs w:val="20"/>
                <w:lang w:val="en"/>
              </w:rPr>
              <w:t>.</w:t>
            </w:r>
          </w:p>
          <w:p w14:paraId="14096E5D" w14:textId="77777777" w:rsidR="007C0042" w:rsidRPr="00135393" w:rsidRDefault="007C0042" w:rsidP="00135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p>
          <w:p w14:paraId="25B69508" w14:textId="77777777" w:rsidR="007C0042" w:rsidRPr="00135393" w:rsidRDefault="00B3611F" w:rsidP="00135393">
            <w:pPr>
              <w:pStyle w:val="HTMLPreformatted"/>
              <w:jc w:val="both"/>
              <w:rPr>
                <w:rFonts w:ascii="Arial" w:hAnsi="Arial" w:cs="Arial"/>
              </w:rPr>
            </w:pPr>
            <w:r w:rsidRPr="00135393">
              <w:rPr>
                <w:rFonts w:ascii="Arial" w:hAnsi="Arial" w:cs="Arial"/>
                <w:b/>
                <w:lang w:val="en"/>
              </w:rPr>
              <w:t>Skills</w:t>
            </w:r>
            <w:r w:rsidRPr="00135393">
              <w:rPr>
                <w:rFonts w:ascii="Arial" w:hAnsi="Arial" w:cs="Arial"/>
                <w:b/>
              </w:rPr>
              <w:t>:</w:t>
            </w:r>
            <w:r w:rsidRPr="00135393">
              <w:rPr>
                <w:rFonts w:ascii="Arial" w:hAnsi="Arial" w:cs="Arial"/>
              </w:rPr>
              <w:t xml:space="preserve"> </w:t>
            </w:r>
            <w:r w:rsidR="007C0042" w:rsidRPr="00135393">
              <w:rPr>
                <w:rFonts w:ascii="Arial" w:hAnsi="Arial" w:cs="Arial"/>
                <w:lang w:val="en"/>
              </w:rPr>
              <w:t>Learning this subject in the vacancy will enable students to understand the legal and practical knowledge for students in such a way that they can better understand 1) the legal provisions that regulate property rights and other real rights and 2) registration of real rights, 3) Operation of the Cadastral System in Kosovo and the cadastral registers, etc. Through this course, it is intended that students are prepared with the necessary knowledge for their implementation in practice.</w:t>
            </w:r>
          </w:p>
          <w:p w14:paraId="3EA83E6D" w14:textId="02EEFEEE" w:rsidR="00B3611F" w:rsidRPr="00135393" w:rsidRDefault="00B3611F" w:rsidP="00135393">
            <w:pPr>
              <w:pStyle w:val="NormalWeb"/>
              <w:spacing w:line="276" w:lineRule="auto"/>
              <w:jc w:val="both"/>
              <w:rPr>
                <w:rFonts w:ascii="Arial" w:hAnsi="Arial" w:cs="Arial"/>
                <w:sz w:val="20"/>
                <w:szCs w:val="20"/>
              </w:rPr>
            </w:pPr>
          </w:p>
        </w:tc>
      </w:tr>
      <w:tr w:rsidR="00B3611F" w:rsidRPr="00191C93" w14:paraId="1DA4AA54" w14:textId="77777777" w:rsidTr="000D19E5">
        <w:tc>
          <w:tcPr>
            <w:tcW w:w="2502"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59A53BE" w14:textId="65293562" w:rsidR="00C73D2E" w:rsidRDefault="00C73D2E" w:rsidP="00B3611F">
            <w:pPr>
              <w:rPr>
                <w:rFonts w:ascii="Georgia" w:hAnsi="Georgia" w:cs="Tahoma"/>
                <w:b/>
                <w:sz w:val="20"/>
                <w:szCs w:val="20"/>
              </w:rPr>
            </w:pPr>
          </w:p>
          <w:p w14:paraId="5A176FC3" w14:textId="77777777" w:rsidR="00C73D2E" w:rsidRDefault="00C73D2E" w:rsidP="00B3611F">
            <w:pPr>
              <w:rPr>
                <w:rFonts w:ascii="Georgia" w:hAnsi="Georgia" w:cs="Tahoma"/>
                <w:b/>
                <w:sz w:val="20"/>
                <w:szCs w:val="20"/>
              </w:rPr>
            </w:pPr>
          </w:p>
          <w:p w14:paraId="74B2AE4B" w14:textId="49833A65" w:rsidR="00B3611F" w:rsidRPr="006B71A7" w:rsidRDefault="00C73D2E" w:rsidP="00B3611F">
            <w:pPr>
              <w:rPr>
                <w:rFonts w:ascii="Georgia" w:hAnsi="Georgia" w:cs="Tahoma"/>
                <w:b/>
                <w:sz w:val="20"/>
                <w:szCs w:val="20"/>
              </w:rPr>
            </w:pPr>
            <w:r w:rsidRPr="00D11860">
              <w:rPr>
                <w:rStyle w:val="markedcontent"/>
                <w:rFonts w:ascii="Arial" w:hAnsi="Arial" w:cs="Arial"/>
                <w:b/>
                <w:sz w:val="21"/>
                <w:szCs w:val="21"/>
              </w:rPr>
              <w:t>Learning Outcomes</w:t>
            </w:r>
          </w:p>
        </w:tc>
        <w:tc>
          <w:tcPr>
            <w:tcW w:w="7794"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36C85FF" w14:textId="2E7B3D4D" w:rsidR="00C73D2E" w:rsidRPr="00864BFC" w:rsidRDefault="00C73D2E" w:rsidP="00864BFC">
            <w:pPr>
              <w:pStyle w:val="HTMLPreformatted"/>
              <w:jc w:val="both"/>
              <w:rPr>
                <w:rFonts w:ascii="Arial" w:hAnsi="Arial" w:cs="Arial"/>
                <w:b/>
                <w:lang w:val="en"/>
              </w:rPr>
            </w:pPr>
            <w:r w:rsidRPr="00864BFC">
              <w:rPr>
                <w:rFonts w:ascii="Arial" w:hAnsi="Arial" w:cs="Arial"/>
                <w:b/>
                <w:lang w:val="en"/>
              </w:rPr>
              <w:t>After completing this course, students should be able to:</w:t>
            </w:r>
          </w:p>
          <w:p w14:paraId="75A8E1FB" w14:textId="77777777" w:rsidR="004A792E" w:rsidRPr="00864BFC" w:rsidRDefault="004A792E" w:rsidP="00864BFC">
            <w:pPr>
              <w:pStyle w:val="HTMLPreformatted"/>
              <w:ind w:left="720"/>
              <w:jc w:val="both"/>
              <w:rPr>
                <w:rFonts w:ascii="Arial" w:hAnsi="Arial" w:cs="Arial"/>
              </w:rPr>
            </w:pPr>
          </w:p>
          <w:p w14:paraId="61F32E13" w14:textId="77777777" w:rsidR="004A792E" w:rsidRPr="00864BFC" w:rsidRDefault="004A792E" w:rsidP="00864BFC">
            <w:pPr>
              <w:pStyle w:val="HTMLPreformatted"/>
              <w:numPr>
                <w:ilvl w:val="0"/>
                <w:numId w:val="18"/>
              </w:numPr>
              <w:jc w:val="both"/>
              <w:rPr>
                <w:rFonts w:ascii="Arial" w:hAnsi="Arial" w:cs="Arial"/>
              </w:rPr>
            </w:pPr>
            <w:r w:rsidRPr="00864BFC">
              <w:rPr>
                <w:rFonts w:ascii="Arial" w:hAnsi="Arial" w:cs="Arial"/>
                <w:lang w:val="en"/>
              </w:rPr>
              <w:t>To understand and summarize knowledge, notions and institutes of property law and other real rights such as: servitudes, mortgages, pledges, construction rights and real encumbrances.</w:t>
            </w:r>
          </w:p>
          <w:p w14:paraId="02A52D60" w14:textId="77777777" w:rsidR="00D86D6F" w:rsidRPr="00864BFC" w:rsidRDefault="004A792E" w:rsidP="00864BFC">
            <w:pPr>
              <w:pStyle w:val="HTMLPreformatted"/>
              <w:numPr>
                <w:ilvl w:val="0"/>
                <w:numId w:val="18"/>
              </w:numPr>
              <w:jc w:val="both"/>
              <w:rPr>
                <w:rFonts w:ascii="Arial" w:hAnsi="Arial" w:cs="Arial"/>
              </w:rPr>
            </w:pPr>
            <w:r w:rsidRPr="00864BFC">
              <w:rPr>
                <w:rFonts w:ascii="Arial" w:hAnsi="Arial" w:cs="Arial"/>
                <w:lang w:val="en"/>
              </w:rPr>
              <w:t xml:space="preserve">Explain and review the legal doctrine for the operation of the </w:t>
            </w:r>
            <w:proofErr w:type="spellStart"/>
            <w:r w:rsidRPr="00864BFC">
              <w:rPr>
                <w:rFonts w:ascii="Arial" w:hAnsi="Arial" w:cs="Arial"/>
                <w:lang w:val="en"/>
              </w:rPr>
              <w:t>Cadastre</w:t>
            </w:r>
            <w:proofErr w:type="spellEnd"/>
            <w:r w:rsidR="00A052B7" w:rsidRPr="00864BFC">
              <w:rPr>
                <w:rFonts w:ascii="Arial" w:hAnsi="Arial" w:cs="Arial"/>
                <w:lang w:val="en"/>
              </w:rPr>
              <w:t xml:space="preserve"> </w:t>
            </w:r>
            <w:r w:rsidRPr="00864BFC">
              <w:rPr>
                <w:rFonts w:ascii="Arial" w:hAnsi="Arial" w:cs="Arial"/>
                <w:lang w:val="en"/>
              </w:rPr>
              <w:t xml:space="preserve">and the way of registering real rights in the </w:t>
            </w:r>
            <w:proofErr w:type="spellStart"/>
            <w:r w:rsidRPr="00864BFC">
              <w:rPr>
                <w:rFonts w:ascii="Arial" w:hAnsi="Arial" w:cs="Arial"/>
                <w:lang w:val="en"/>
              </w:rPr>
              <w:t>Cadastre</w:t>
            </w:r>
            <w:proofErr w:type="spellEnd"/>
            <w:r w:rsidRPr="00864BFC">
              <w:rPr>
                <w:rFonts w:ascii="Arial" w:hAnsi="Arial" w:cs="Arial"/>
                <w:lang w:val="en"/>
              </w:rPr>
              <w:t>.</w:t>
            </w:r>
          </w:p>
          <w:p w14:paraId="0136F37B" w14:textId="77777777" w:rsidR="001D5DC6" w:rsidRPr="00864BFC" w:rsidRDefault="00D86D6F" w:rsidP="00864BFC">
            <w:pPr>
              <w:pStyle w:val="HTMLPreformatted"/>
              <w:numPr>
                <w:ilvl w:val="0"/>
                <w:numId w:val="18"/>
              </w:numPr>
              <w:jc w:val="both"/>
              <w:rPr>
                <w:rFonts w:ascii="Arial" w:hAnsi="Arial" w:cs="Arial"/>
              </w:rPr>
            </w:pPr>
            <w:r w:rsidRPr="00864BFC">
              <w:rPr>
                <w:rFonts w:ascii="Arial" w:hAnsi="Arial" w:cs="Arial"/>
                <w:lang w:val="en"/>
              </w:rPr>
              <w:t xml:space="preserve">Demonstrate understanding and be able to interpret legal norms and the </w:t>
            </w:r>
            <w:r w:rsidRPr="00864BFC">
              <w:rPr>
                <w:rFonts w:ascii="Arial" w:hAnsi="Arial" w:cs="Arial"/>
                <w:lang w:val="en"/>
              </w:rPr>
              <w:lastRenderedPageBreak/>
              <w:t>application of legal provisions from the field of property law.</w:t>
            </w:r>
          </w:p>
          <w:p w14:paraId="1A969176" w14:textId="66771394" w:rsidR="001D5DC6" w:rsidRPr="00864BFC" w:rsidRDefault="001D5DC6" w:rsidP="00864BFC">
            <w:pPr>
              <w:pStyle w:val="HTMLPreformatted"/>
              <w:numPr>
                <w:ilvl w:val="0"/>
                <w:numId w:val="18"/>
              </w:numPr>
              <w:jc w:val="both"/>
              <w:rPr>
                <w:rFonts w:ascii="Arial" w:hAnsi="Arial" w:cs="Arial"/>
              </w:rPr>
            </w:pPr>
            <w:r w:rsidRPr="00864BFC">
              <w:rPr>
                <w:rFonts w:ascii="Arial" w:hAnsi="Arial" w:cs="Arial"/>
                <w:lang w:val="en"/>
              </w:rPr>
              <w:t xml:space="preserve">Application and implementation of the knowledge obtained through engagement and practical exercise in various institutions related to the issues of registration of property rights in the </w:t>
            </w:r>
            <w:proofErr w:type="spellStart"/>
            <w:r w:rsidRPr="00864BFC">
              <w:rPr>
                <w:rFonts w:ascii="Arial" w:hAnsi="Arial" w:cs="Arial"/>
                <w:lang w:val="en"/>
              </w:rPr>
              <w:t>Cadastre</w:t>
            </w:r>
            <w:proofErr w:type="spellEnd"/>
            <w:r w:rsidRPr="00864BFC">
              <w:rPr>
                <w:rFonts w:ascii="Arial" w:hAnsi="Arial" w:cs="Arial"/>
                <w:lang w:val="en"/>
              </w:rPr>
              <w:t xml:space="preserve"> and to specialize in activities such as: basic, commercial courts, arbitrations, financial institutions.</w:t>
            </w:r>
          </w:p>
          <w:p w14:paraId="56307FD3" w14:textId="7AFBDDB1" w:rsidR="00B3611F" w:rsidRPr="00864BFC" w:rsidRDefault="00B3611F" w:rsidP="00864BFC">
            <w:pPr>
              <w:jc w:val="both"/>
              <w:rPr>
                <w:rFonts w:ascii="Arial" w:hAnsi="Arial" w:cs="Arial"/>
                <w:sz w:val="20"/>
                <w:szCs w:val="20"/>
                <w:lang w:val="de-DE"/>
              </w:rPr>
            </w:pPr>
          </w:p>
        </w:tc>
      </w:tr>
      <w:tr w:rsidR="00633CF7" w:rsidRPr="006B71A7" w14:paraId="2D6D85A1" w14:textId="77777777" w:rsidTr="000D19E5">
        <w:trPr>
          <w:trHeight w:hRule="exact" w:val="288"/>
        </w:trPr>
        <w:tc>
          <w:tcPr>
            <w:tcW w:w="2502"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512728D7" w14:textId="0D38FBE7" w:rsidR="00633CF7" w:rsidRPr="006B71A7" w:rsidRDefault="00633CF7" w:rsidP="00633CF7">
            <w:pPr>
              <w:rPr>
                <w:rFonts w:ascii="Georgia" w:hAnsi="Georgia" w:cs="Tahoma"/>
                <w:b/>
                <w:sz w:val="20"/>
                <w:szCs w:val="20"/>
              </w:rPr>
            </w:pPr>
            <w:r w:rsidRPr="003172CF">
              <w:rPr>
                <w:rStyle w:val="markedcontent"/>
                <w:rFonts w:ascii="Arial" w:hAnsi="Arial" w:cs="Arial"/>
                <w:b/>
                <w:sz w:val="21"/>
                <w:szCs w:val="21"/>
              </w:rPr>
              <w:lastRenderedPageBreak/>
              <w:t>Course Content</w:t>
            </w:r>
          </w:p>
        </w:tc>
        <w:tc>
          <w:tcPr>
            <w:tcW w:w="6070" w:type="dxa"/>
            <w:gridSpan w:val="3"/>
            <w:tcBorders>
              <w:top w:val="single" w:sz="4" w:space="0" w:color="7F7F7F" w:themeColor="text1" w:themeTint="80"/>
              <w:left w:val="nil"/>
              <w:bottom w:val="nil"/>
              <w:right w:val="nil"/>
            </w:tcBorders>
            <w:shd w:val="clear" w:color="auto" w:fill="F2F2F2" w:themeFill="background1" w:themeFillShade="F2"/>
          </w:tcPr>
          <w:p w14:paraId="66568F27" w14:textId="47CA2EEF" w:rsidR="00633CF7" w:rsidRPr="006B71A7" w:rsidRDefault="00633CF7" w:rsidP="00633CF7">
            <w:pPr>
              <w:spacing w:line="276" w:lineRule="auto"/>
              <w:ind w:left="149"/>
              <w:rPr>
                <w:rFonts w:ascii="Georgia" w:hAnsi="Georgia" w:cs="Tahoma"/>
                <w:b/>
                <w:sz w:val="20"/>
                <w:szCs w:val="20"/>
              </w:rPr>
            </w:pPr>
            <w:r w:rsidRPr="005302DB">
              <w:rPr>
                <w:rStyle w:val="markedcontent"/>
                <w:rFonts w:ascii="Arial" w:hAnsi="Arial" w:cs="Arial"/>
                <w:b/>
                <w:sz w:val="21"/>
                <w:szCs w:val="21"/>
              </w:rPr>
              <w:t>Course Plan</w:t>
            </w:r>
          </w:p>
        </w:tc>
        <w:tc>
          <w:tcPr>
            <w:tcW w:w="1724"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21BEBD36" w14:textId="32776576" w:rsidR="00633CF7" w:rsidRPr="006B71A7" w:rsidRDefault="00633CF7" w:rsidP="00633CF7">
            <w:pPr>
              <w:spacing w:line="276" w:lineRule="auto"/>
              <w:ind w:left="149"/>
              <w:jc w:val="center"/>
              <w:rPr>
                <w:rFonts w:ascii="Georgia" w:hAnsi="Georgia" w:cs="Tahoma"/>
                <w:b/>
                <w:sz w:val="20"/>
                <w:szCs w:val="20"/>
              </w:rPr>
            </w:pPr>
            <w:r w:rsidRPr="005302DB">
              <w:rPr>
                <w:rStyle w:val="markedcontent"/>
                <w:rFonts w:ascii="Arial" w:hAnsi="Arial" w:cs="Arial"/>
                <w:b/>
                <w:sz w:val="21"/>
                <w:szCs w:val="21"/>
              </w:rPr>
              <w:t>Week</w:t>
            </w:r>
          </w:p>
        </w:tc>
      </w:tr>
      <w:tr w:rsidR="00B3611F" w:rsidRPr="006B71A7" w14:paraId="1E6A9AA4" w14:textId="77777777" w:rsidTr="009C44EE">
        <w:trPr>
          <w:trHeight w:hRule="exact" w:val="981"/>
        </w:trPr>
        <w:tc>
          <w:tcPr>
            <w:tcW w:w="2502" w:type="dxa"/>
            <w:vMerge/>
            <w:tcBorders>
              <w:top w:val="nil"/>
              <w:left w:val="single" w:sz="4" w:space="0" w:color="7F7F7F" w:themeColor="text1" w:themeTint="80"/>
              <w:bottom w:val="nil"/>
              <w:right w:val="nil"/>
            </w:tcBorders>
            <w:shd w:val="clear" w:color="auto" w:fill="D9E2F3" w:themeFill="accent5" w:themeFillTint="33"/>
            <w:vAlign w:val="center"/>
          </w:tcPr>
          <w:p w14:paraId="5DAC3020" w14:textId="77777777" w:rsidR="00B3611F" w:rsidRPr="006B71A7" w:rsidRDefault="00B3611F" w:rsidP="00B3611F">
            <w:pPr>
              <w:jc w:val="center"/>
              <w:rPr>
                <w:rFonts w:ascii="Georgia" w:hAnsi="Georgia" w:cs="Tahoma"/>
                <w:sz w:val="20"/>
                <w:szCs w:val="20"/>
              </w:rPr>
            </w:pPr>
          </w:p>
        </w:tc>
        <w:tc>
          <w:tcPr>
            <w:tcW w:w="6070" w:type="dxa"/>
            <w:gridSpan w:val="3"/>
            <w:tcBorders>
              <w:top w:val="nil"/>
              <w:left w:val="nil"/>
              <w:bottom w:val="nil"/>
              <w:right w:val="nil"/>
            </w:tcBorders>
          </w:tcPr>
          <w:p w14:paraId="2779226D" w14:textId="77777777" w:rsidR="00CA119D" w:rsidRPr="00156079" w:rsidRDefault="00CA119D" w:rsidP="00B3611F">
            <w:pPr>
              <w:jc w:val="both"/>
              <w:rPr>
                <w:rFonts w:ascii="Arial" w:hAnsi="Arial" w:cs="Arial"/>
                <w:sz w:val="20"/>
                <w:szCs w:val="20"/>
              </w:rPr>
            </w:pPr>
          </w:p>
          <w:p w14:paraId="6EBD5C71" w14:textId="77777777" w:rsidR="00CA119D" w:rsidRPr="00CA119D" w:rsidRDefault="00CA119D" w:rsidP="00CA1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val="en-US"/>
              </w:rPr>
            </w:pPr>
            <w:r w:rsidRPr="00156079">
              <w:rPr>
                <w:rFonts w:ascii="Arial" w:eastAsia="Times New Roman" w:hAnsi="Arial" w:cs="Arial"/>
                <w:sz w:val="20"/>
                <w:szCs w:val="20"/>
                <w:lang w:val="en"/>
              </w:rPr>
              <w:t>The meaning of real rights</w:t>
            </w:r>
          </w:p>
          <w:p w14:paraId="5064677B" w14:textId="77777777" w:rsidR="009C44EE" w:rsidRPr="00156079" w:rsidRDefault="00CA119D" w:rsidP="009C44EE">
            <w:pPr>
              <w:pStyle w:val="HTMLPreformatted"/>
              <w:numPr>
                <w:ilvl w:val="0"/>
                <w:numId w:val="20"/>
              </w:numPr>
              <w:rPr>
                <w:rFonts w:ascii="Arial" w:hAnsi="Arial" w:cs="Arial"/>
              </w:rPr>
            </w:pPr>
            <w:r w:rsidRPr="00156079">
              <w:rPr>
                <w:rFonts w:ascii="Arial" w:hAnsi="Arial" w:cs="Arial"/>
                <w:lang w:val="en"/>
              </w:rPr>
              <w:t>Legal bases that regulate real rights</w:t>
            </w:r>
          </w:p>
          <w:p w14:paraId="20544631" w14:textId="35DF3E43" w:rsidR="00CA119D" w:rsidRPr="00156079" w:rsidRDefault="00CA119D" w:rsidP="009C44EE">
            <w:pPr>
              <w:pStyle w:val="HTMLPreformatted"/>
              <w:numPr>
                <w:ilvl w:val="0"/>
                <w:numId w:val="20"/>
              </w:numPr>
              <w:rPr>
                <w:rFonts w:ascii="Arial" w:hAnsi="Arial" w:cs="Arial"/>
              </w:rPr>
            </w:pPr>
            <w:r w:rsidRPr="00156079">
              <w:rPr>
                <w:rFonts w:ascii="Arial" w:hAnsi="Arial" w:cs="Arial"/>
                <w:lang w:val="en"/>
              </w:rPr>
              <w:t>Principles of property law</w:t>
            </w:r>
          </w:p>
          <w:p w14:paraId="34C8C5C8" w14:textId="3CBC56A1" w:rsidR="00B3611F" w:rsidRPr="00156079" w:rsidRDefault="00B3611F" w:rsidP="00B3611F">
            <w:pPr>
              <w:pStyle w:val="ListParagraph"/>
              <w:jc w:val="both"/>
              <w:rPr>
                <w:rFonts w:ascii="Arial" w:hAnsi="Arial" w:cs="Arial"/>
                <w:sz w:val="20"/>
                <w:szCs w:val="20"/>
              </w:rPr>
            </w:pPr>
          </w:p>
          <w:p w14:paraId="31BF3622" w14:textId="650465ED" w:rsidR="00B3611F" w:rsidRPr="00156079" w:rsidRDefault="00B3611F" w:rsidP="00B3611F">
            <w:pPr>
              <w:jc w:val="both"/>
              <w:rPr>
                <w:rFonts w:ascii="Arial" w:hAnsi="Arial" w:cs="Arial"/>
                <w:sz w:val="20"/>
                <w:szCs w:val="20"/>
              </w:rPr>
            </w:pPr>
          </w:p>
        </w:tc>
        <w:tc>
          <w:tcPr>
            <w:tcW w:w="1724" w:type="dxa"/>
            <w:tcBorders>
              <w:top w:val="nil"/>
              <w:left w:val="nil"/>
              <w:bottom w:val="nil"/>
              <w:right w:val="nil"/>
            </w:tcBorders>
          </w:tcPr>
          <w:p w14:paraId="0945BD64" w14:textId="77777777" w:rsidR="00B3611F" w:rsidRDefault="00B3611F" w:rsidP="00B3611F">
            <w:pPr>
              <w:ind w:left="149"/>
              <w:jc w:val="center"/>
              <w:rPr>
                <w:rFonts w:ascii="Arial" w:hAnsi="Arial" w:cs="Arial"/>
                <w:color w:val="000000"/>
                <w:sz w:val="20"/>
              </w:rPr>
            </w:pPr>
          </w:p>
          <w:p w14:paraId="537F5AC0" w14:textId="5DFB9992" w:rsidR="00B3611F" w:rsidRDefault="00CA119D" w:rsidP="00B3611F">
            <w:pPr>
              <w:ind w:left="149"/>
              <w:jc w:val="center"/>
              <w:rPr>
                <w:rFonts w:ascii="Arial" w:hAnsi="Arial" w:cs="Arial"/>
                <w:color w:val="000000"/>
                <w:sz w:val="20"/>
              </w:rPr>
            </w:pPr>
            <w:r>
              <w:rPr>
                <w:rFonts w:ascii="Arial" w:hAnsi="Arial" w:cs="Arial"/>
                <w:color w:val="000000"/>
                <w:sz w:val="20"/>
              </w:rPr>
              <w:t>I</w:t>
            </w:r>
          </w:p>
          <w:p w14:paraId="57C96525" w14:textId="77777777" w:rsidR="00B3611F" w:rsidRDefault="00B3611F" w:rsidP="00B3611F">
            <w:pPr>
              <w:ind w:left="149"/>
              <w:jc w:val="center"/>
              <w:rPr>
                <w:rFonts w:ascii="Arial" w:hAnsi="Arial" w:cs="Arial"/>
                <w:color w:val="000000"/>
                <w:sz w:val="20"/>
              </w:rPr>
            </w:pPr>
          </w:p>
          <w:p w14:paraId="0F8C8F85" w14:textId="183F5B7F" w:rsidR="00B3611F" w:rsidRPr="001362E2" w:rsidRDefault="00B3611F" w:rsidP="00CA119D">
            <w:pPr>
              <w:ind w:left="149"/>
              <w:rPr>
                <w:rFonts w:ascii="Arial" w:hAnsi="Arial" w:cs="Arial"/>
                <w:sz w:val="20"/>
              </w:rPr>
            </w:pPr>
            <w:r>
              <w:rPr>
                <w:rFonts w:ascii="Arial" w:hAnsi="Arial" w:cs="Arial"/>
                <w:color w:val="000000"/>
                <w:sz w:val="20"/>
              </w:rPr>
              <w:t xml:space="preserve">            </w:t>
            </w:r>
          </w:p>
        </w:tc>
      </w:tr>
      <w:tr w:rsidR="00B3611F" w:rsidRPr="006B71A7" w14:paraId="6319F427" w14:textId="77777777" w:rsidTr="009C44EE">
        <w:trPr>
          <w:trHeight w:hRule="exact" w:val="549"/>
        </w:trPr>
        <w:tc>
          <w:tcPr>
            <w:tcW w:w="2502" w:type="dxa"/>
            <w:vMerge/>
            <w:tcBorders>
              <w:top w:val="nil"/>
              <w:left w:val="single" w:sz="4" w:space="0" w:color="7F7F7F" w:themeColor="text1" w:themeTint="80"/>
              <w:bottom w:val="nil"/>
              <w:right w:val="nil"/>
            </w:tcBorders>
            <w:shd w:val="clear" w:color="auto" w:fill="D9E2F3" w:themeFill="accent5" w:themeFillTint="33"/>
            <w:vAlign w:val="center"/>
          </w:tcPr>
          <w:p w14:paraId="7ABB3754" w14:textId="77777777" w:rsidR="00B3611F" w:rsidRPr="006B71A7" w:rsidRDefault="00B3611F" w:rsidP="00B3611F">
            <w:pPr>
              <w:jc w:val="center"/>
              <w:rPr>
                <w:rFonts w:ascii="Georgia" w:hAnsi="Georgia" w:cs="Tahoma"/>
                <w:sz w:val="20"/>
                <w:szCs w:val="20"/>
              </w:rPr>
            </w:pPr>
          </w:p>
        </w:tc>
        <w:tc>
          <w:tcPr>
            <w:tcW w:w="6070" w:type="dxa"/>
            <w:gridSpan w:val="3"/>
            <w:tcBorders>
              <w:top w:val="nil"/>
              <w:left w:val="nil"/>
              <w:bottom w:val="nil"/>
              <w:right w:val="nil"/>
            </w:tcBorders>
          </w:tcPr>
          <w:p w14:paraId="1E998D4E" w14:textId="3CE9B5DF" w:rsidR="00B3611F" w:rsidRPr="00156079" w:rsidRDefault="00B3611F" w:rsidP="00B3611F">
            <w:pPr>
              <w:tabs>
                <w:tab w:val="left" w:pos="1005"/>
              </w:tabs>
              <w:spacing w:line="276" w:lineRule="auto"/>
              <w:rPr>
                <w:rFonts w:ascii="Arial" w:hAnsi="Arial" w:cs="Arial"/>
                <w:sz w:val="20"/>
                <w:szCs w:val="20"/>
              </w:rPr>
            </w:pPr>
            <w:r w:rsidRPr="00156079">
              <w:rPr>
                <w:rFonts w:ascii="Arial" w:hAnsi="Arial" w:cs="Arial"/>
                <w:sz w:val="20"/>
                <w:szCs w:val="20"/>
              </w:rPr>
              <w:t xml:space="preserve">       </w:t>
            </w:r>
          </w:p>
          <w:p w14:paraId="73C2BC05" w14:textId="77777777" w:rsidR="009C44EE" w:rsidRPr="009C44EE" w:rsidRDefault="009C44EE" w:rsidP="009C4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val="en-US"/>
              </w:rPr>
            </w:pPr>
            <w:r w:rsidRPr="00156079">
              <w:rPr>
                <w:rFonts w:ascii="Arial" w:eastAsia="Times New Roman" w:hAnsi="Arial" w:cs="Arial"/>
                <w:sz w:val="20"/>
                <w:szCs w:val="20"/>
                <w:lang w:val="en"/>
              </w:rPr>
              <w:t xml:space="preserve">The meaning of </w:t>
            </w:r>
            <w:proofErr w:type="spellStart"/>
            <w:r w:rsidRPr="00156079">
              <w:rPr>
                <w:rFonts w:ascii="Arial" w:eastAsia="Times New Roman" w:hAnsi="Arial" w:cs="Arial"/>
                <w:sz w:val="20"/>
                <w:szCs w:val="20"/>
                <w:lang w:val="en"/>
              </w:rPr>
              <w:t>Cadastre</w:t>
            </w:r>
            <w:proofErr w:type="spellEnd"/>
          </w:p>
          <w:p w14:paraId="7B4682BB" w14:textId="45B60AA2" w:rsidR="00B3611F" w:rsidRPr="00156079" w:rsidRDefault="00B3611F" w:rsidP="00B3611F">
            <w:pPr>
              <w:tabs>
                <w:tab w:val="left" w:pos="1005"/>
              </w:tabs>
              <w:spacing w:line="276" w:lineRule="auto"/>
              <w:rPr>
                <w:rFonts w:ascii="Arial" w:hAnsi="Arial" w:cs="Arial"/>
                <w:sz w:val="20"/>
                <w:szCs w:val="20"/>
              </w:rPr>
            </w:pPr>
          </w:p>
        </w:tc>
        <w:tc>
          <w:tcPr>
            <w:tcW w:w="1724" w:type="dxa"/>
            <w:tcBorders>
              <w:top w:val="nil"/>
              <w:left w:val="nil"/>
              <w:bottom w:val="nil"/>
              <w:right w:val="nil"/>
            </w:tcBorders>
          </w:tcPr>
          <w:p w14:paraId="28CA4C9D" w14:textId="77777777" w:rsidR="00B3611F" w:rsidRDefault="00B3611F" w:rsidP="00B3611F">
            <w:pPr>
              <w:ind w:left="149"/>
              <w:jc w:val="center"/>
              <w:rPr>
                <w:rFonts w:ascii="Arial" w:hAnsi="Arial" w:cs="Arial"/>
                <w:color w:val="000000"/>
                <w:sz w:val="20"/>
              </w:rPr>
            </w:pPr>
          </w:p>
          <w:p w14:paraId="73E9DD8D" w14:textId="41B04839" w:rsidR="00B3611F" w:rsidRDefault="00B3611F" w:rsidP="00B3611F">
            <w:pPr>
              <w:ind w:left="149"/>
              <w:jc w:val="center"/>
              <w:rPr>
                <w:rFonts w:ascii="Arial" w:hAnsi="Arial" w:cs="Arial"/>
                <w:color w:val="000000"/>
                <w:sz w:val="20"/>
              </w:rPr>
            </w:pPr>
            <w:r>
              <w:rPr>
                <w:rFonts w:ascii="Arial" w:hAnsi="Arial" w:cs="Arial"/>
                <w:color w:val="000000"/>
                <w:sz w:val="20"/>
              </w:rPr>
              <w:t>II</w:t>
            </w:r>
          </w:p>
          <w:p w14:paraId="5B122B74" w14:textId="5CB334DA" w:rsidR="00B3611F" w:rsidRPr="001362E2" w:rsidRDefault="00B3611F" w:rsidP="00B3611F">
            <w:pPr>
              <w:ind w:left="149"/>
              <w:jc w:val="center"/>
              <w:rPr>
                <w:rFonts w:ascii="Arial" w:hAnsi="Arial" w:cs="Arial"/>
                <w:sz w:val="20"/>
              </w:rPr>
            </w:pPr>
          </w:p>
        </w:tc>
      </w:tr>
      <w:tr w:rsidR="00B3611F" w:rsidRPr="006B71A7" w14:paraId="07889E79" w14:textId="77777777" w:rsidTr="00E353C7">
        <w:trPr>
          <w:trHeight w:hRule="exact" w:val="711"/>
        </w:trPr>
        <w:tc>
          <w:tcPr>
            <w:tcW w:w="2502" w:type="dxa"/>
            <w:vMerge/>
            <w:tcBorders>
              <w:top w:val="nil"/>
              <w:left w:val="single" w:sz="4" w:space="0" w:color="7F7F7F" w:themeColor="text1" w:themeTint="80"/>
              <w:bottom w:val="nil"/>
              <w:right w:val="nil"/>
            </w:tcBorders>
            <w:shd w:val="clear" w:color="auto" w:fill="D9E2F3" w:themeFill="accent5" w:themeFillTint="33"/>
            <w:vAlign w:val="center"/>
          </w:tcPr>
          <w:p w14:paraId="75B87566" w14:textId="77777777" w:rsidR="00B3611F" w:rsidRPr="006B71A7" w:rsidRDefault="00B3611F" w:rsidP="00B3611F">
            <w:pPr>
              <w:jc w:val="center"/>
              <w:rPr>
                <w:rFonts w:ascii="Georgia" w:hAnsi="Georgia" w:cs="Tahoma"/>
                <w:sz w:val="20"/>
                <w:szCs w:val="20"/>
              </w:rPr>
            </w:pPr>
          </w:p>
        </w:tc>
        <w:tc>
          <w:tcPr>
            <w:tcW w:w="6070" w:type="dxa"/>
            <w:gridSpan w:val="3"/>
            <w:tcBorders>
              <w:top w:val="nil"/>
              <w:left w:val="nil"/>
              <w:bottom w:val="nil"/>
              <w:right w:val="nil"/>
            </w:tcBorders>
          </w:tcPr>
          <w:p w14:paraId="4EDEE4A5" w14:textId="77777777" w:rsidR="009C44EE" w:rsidRPr="009C44EE" w:rsidRDefault="009C44EE" w:rsidP="009C4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val="en-US"/>
              </w:rPr>
            </w:pPr>
            <w:r w:rsidRPr="00156079">
              <w:rPr>
                <w:rFonts w:ascii="Arial" w:eastAsia="Times New Roman" w:hAnsi="Arial" w:cs="Arial"/>
                <w:sz w:val="20"/>
                <w:szCs w:val="20"/>
                <w:lang w:val="en"/>
              </w:rPr>
              <w:t xml:space="preserve">Organization of the </w:t>
            </w:r>
            <w:proofErr w:type="spellStart"/>
            <w:r w:rsidRPr="00156079">
              <w:rPr>
                <w:rFonts w:ascii="Arial" w:eastAsia="Times New Roman" w:hAnsi="Arial" w:cs="Arial"/>
                <w:sz w:val="20"/>
                <w:szCs w:val="20"/>
                <w:lang w:val="en"/>
              </w:rPr>
              <w:t>Cadastre</w:t>
            </w:r>
            <w:proofErr w:type="spellEnd"/>
          </w:p>
          <w:p w14:paraId="3BD4568F" w14:textId="77777777" w:rsidR="00156079" w:rsidRPr="00156079" w:rsidRDefault="00156079" w:rsidP="00156079">
            <w:pPr>
              <w:pStyle w:val="HTMLPreformatted"/>
              <w:rPr>
                <w:rFonts w:ascii="Arial" w:hAnsi="Arial" w:cs="Arial"/>
              </w:rPr>
            </w:pPr>
            <w:r w:rsidRPr="00156079">
              <w:rPr>
                <w:rStyle w:val="y2iqfc"/>
                <w:rFonts w:ascii="Arial" w:hAnsi="Arial" w:cs="Arial"/>
                <w:lang w:val="en"/>
              </w:rPr>
              <w:t>Legal basis for the operation of the Cadastral system</w:t>
            </w:r>
          </w:p>
          <w:p w14:paraId="093A3A1E" w14:textId="77777777" w:rsidR="00156079" w:rsidRPr="00E353C7" w:rsidRDefault="00156079" w:rsidP="00156079">
            <w:pPr>
              <w:pStyle w:val="HTMLPreformatted"/>
              <w:rPr>
                <w:rFonts w:ascii="Arial" w:hAnsi="Arial" w:cs="Arial"/>
              </w:rPr>
            </w:pPr>
            <w:r w:rsidRPr="00E353C7">
              <w:rPr>
                <w:rStyle w:val="y2iqfc"/>
                <w:rFonts w:ascii="Arial" w:hAnsi="Arial" w:cs="Arial"/>
                <w:lang w:val="en"/>
              </w:rPr>
              <w:t>Types of Cadastral records</w:t>
            </w:r>
          </w:p>
          <w:p w14:paraId="407CC636" w14:textId="6FC59035" w:rsidR="00B3611F" w:rsidRPr="00156079" w:rsidRDefault="00B3611F" w:rsidP="00B3611F">
            <w:pPr>
              <w:jc w:val="both"/>
              <w:rPr>
                <w:rFonts w:ascii="Arial" w:hAnsi="Arial" w:cs="Arial"/>
                <w:sz w:val="20"/>
                <w:szCs w:val="20"/>
              </w:rPr>
            </w:pPr>
          </w:p>
        </w:tc>
        <w:tc>
          <w:tcPr>
            <w:tcW w:w="1724" w:type="dxa"/>
            <w:tcBorders>
              <w:top w:val="nil"/>
              <w:left w:val="nil"/>
              <w:bottom w:val="nil"/>
              <w:right w:val="nil"/>
            </w:tcBorders>
          </w:tcPr>
          <w:p w14:paraId="518DC18A" w14:textId="67C4919F" w:rsidR="00B3611F" w:rsidRPr="001362E2" w:rsidRDefault="00B3611F" w:rsidP="00B3611F">
            <w:pPr>
              <w:pStyle w:val="NormalWeb"/>
              <w:spacing w:before="0" w:beforeAutospacing="0" w:after="0" w:afterAutospacing="0"/>
              <w:ind w:left="149"/>
              <w:jc w:val="center"/>
              <w:rPr>
                <w:rFonts w:ascii="Arial" w:hAnsi="Arial" w:cs="Arial"/>
                <w:sz w:val="20"/>
                <w:szCs w:val="22"/>
              </w:rPr>
            </w:pPr>
            <w:r>
              <w:rPr>
                <w:rFonts w:ascii="Arial" w:hAnsi="Arial" w:cs="Arial"/>
                <w:color w:val="000000"/>
                <w:sz w:val="20"/>
                <w:szCs w:val="22"/>
              </w:rPr>
              <w:t>III</w:t>
            </w:r>
          </w:p>
          <w:p w14:paraId="2DBCAA40" w14:textId="32DBCA65" w:rsidR="00B3611F" w:rsidRDefault="00B3611F" w:rsidP="00B3611F">
            <w:pPr>
              <w:jc w:val="center"/>
              <w:rPr>
                <w:rFonts w:ascii="Arial" w:hAnsi="Arial" w:cs="Arial"/>
                <w:sz w:val="20"/>
              </w:rPr>
            </w:pPr>
            <w:r>
              <w:rPr>
                <w:rFonts w:ascii="Arial" w:hAnsi="Arial" w:cs="Arial"/>
                <w:sz w:val="20"/>
              </w:rPr>
              <w:t xml:space="preserve">  IV</w:t>
            </w:r>
          </w:p>
          <w:p w14:paraId="39DC2740" w14:textId="34F05FE1" w:rsidR="00B3611F" w:rsidRDefault="00B3611F" w:rsidP="00B3611F">
            <w:pPr>
              <w:jc w:val="center"/>
              <w:rPr>
                <w:rFonts w:ascii="Arial" w:hAnsi="Arial" w:cs="Arial"/>
                <w:sz w:val="20"/>
              </w:rPr>
            </w:pPr>
            <w:r>
              <w:rPr>
                <w:rFonts w:ascii="Arial" w:hAnsi="Arial" w:cs="Arial"/>
                <w:sz w:val="20"/>
              </w:rPr>
              <w:t xml:space="preserve">  V</w:t>
            </w:r>
          </w:p>
          <w:p w14:paraId="57244A35" w14:textId="77777777" w:rsidR="00B3611F" w:rsidRDefault="00B3611F" w:rsidP="00B3611F">
            <w:pPr>
              <w:jc w:val="center"/>
              <w:rPr>
                <w:rFonts w:ascii="Arial" w:hAnsi="Arial" w:cs="Arial"/>
                <w:sz w:val="20"/>
              </w:rPr>
            </w:pPr>
          </w:p>
          <w:p w14:paraId="0DCCDEB6" w14:textId="256EFBC0" w:rsidR="00B3611F" w:rsidRPr="001362E2" w:rsidRDefault="00B3611F" w:rsidP="00B3611F">
            <w:pPr>
              <w:jc w:val="center"/>
              <w:rPr>
                <w:rFonts w:ascii="Arial" w:hAnsi="Arial" w:cs="Arial"/>
                <w:sz w:val="20"/>
              </w:rPr>
            </w:pPr>
          </w:p>
        </w:tc>
      </w:tr>
      <w:tr w:rsidR="00B3611F" w:rsidRPr="006B71A7" w14:paraId="602CEE7A" w14:textId="77777777" w:rsidTr="00C41BB4">
        <w:trPr>
          <w:trHeight w:hRule="exact" w:val="819"/>
        </w:trPr>
        <w:tc>
          <w:tcPr>
            <w:tcW w:w="2502" w:type="dxa"/>
            <w:vMerge/>
            <w:tcBorders>
              <w:top w:val="nil"/>
              <w:left w:val="single" w:sz="4" w:space="0" w:color="7F7F7F" w:themeColor="text1" w:themeTint="80"/>
              <w:bottom w:val="nil"/>
              <w:right w:val="nil"/>
            </w:tcBorders>
            <w:shd w:val="clear" w:color="auto" w:fill="D9E2F3" w:themeFill="accent5" w:themeFillTint="33"/>
            <w:vAlign w:val="center"/>
          </w:tcPr>
          <w:p w14:paraId="51D13BD2" w14:textId="4DDA9F76" w:rsidR="00B3611F" w:rsidRPr="006B71A7" w:rsidRDefault="00B3611F" w:rsidP="00B3611F">
            <w:pPr>
              <w:jc w:val="center"/>
              <w:rPr>
                <w:rFonts w:ascii="Georgia" w:hAnsi="Georgia" w:cs="Tahoma"/>
                <w:sz w:val="20"/>
                <w:szCs w:val="20"/>
              </w:rPr>
            </w:pPr>
          </w:p>
        </w:tc>
        <w:tc>
          <w:tcPr>
            <w:tcW w:w="6070" w:type="dxa"/>
            <w:gridSpan w:val="3"/>
            <w:tcBorders>
              <w:top w:val="nil"/>
              <w:left w:val="nil"/>
              <w:bottom w:val="nil"/>
              <w:right w:val="nil"/>
            </w:tcBorders>
          </w:tcPr>
          <w:p w14:paraId="33DF4AC9" w14:textId="77777777" w:rsidR="00E353C7" w:rsidRDefault="00E353C7" w:rsidP="00E353C7">
            <w:pPr>
              <w:pStyle w:val="HTMLPreformatted"/>
              <w:rPr>
                <w:rStyle w:val="y2iqfc"/>
                <w:rFonts w:ascii="Arial" w:hAnsi="Arial" w:cs="Arial"/>
                <w:lang w:val="en"/>
              </w:rPr>
            </w:pPr>
          </w:p>
          <w:p w14:paraId="365EE059" w14:textId="70D198C9" w:rsidR="00E353C7" w:rsidRPr="00E353C7" w:rsidRDefault="00E353C7" w:rsidP="00E353C7">
            <w:pPr>
              <w:pStyle w:val="HTMLPreformatted"/>
              <w:rPr>
                <w:rFonts w:ascii="Arial" w:hAnsi="Arial" w:cs="Arial"/>
              </w:rPr>
            </w:pPr>
            <w:r w:rsidRPr="00E353C7">
              <w:rPr>
                <w:rStyle w:val="y2iqfc"/>
                <w:rFonts w:ascii="Arial" w:hAnsi="Arial" w:cs="Arial"/>
                <w:lang w:val="en"/>
              </w:rPr>
              <w:t>The method of registering rights in the register for the registration of rights in immovable property</w:t>
            </w:r>
          </w:p>
          <w:p w14:paraId="62F0D069" w14:textId="58248327" w:rsidR="00B3611F" w:rsidRPr="004D141F" w:rsidRDefault="00B3611F" w:rsidP="00B3611F">
            <w:pPr>
              <w:tabs>
                <w:tab w:val="left" w:pos="1005"/>
              </w:tabs>
              <w:spacing w:line="440" w:lineRule="exact"/>
              <w:rPr>
                <w:rFonts w:ascii="Arial" w:hAnsi="Arial" w:cs="Arial"/>
                <w:sz w:val="20"/>
                <w:szCs w:val="20"/>
              </w:rPr>
            </w:pPr>
          </w:p>
        </w:tc>
        <w:tc>
          <w:tcPr>
            <w:tcW w:w="1724" w:type="dxa"/>
            <w:tcBorders>
              <w:top w:val="nil"/>
              <w:left w:val="nil"/>
              <w:bottom w:val="nil"/>
              <w:right w:val="nil"/>
            </w:tcBorders>
          </w:tcPr>
          <w:p w14:paraId="7C22566B" w14:textId="77777777" w:rsidR="00B3611F" w:rsidRDefault="00B3611F" w:rsidP="00B3611F">
            <w:pPr>
              <w:ind w:left="149"/>
              <w:jc w:val="center"/>
              <w:rPr>
                <w:rFonts w:ascii="Arial" w:hAnsi="Arial" w:cs="Arial"/>
                <w:color w:val="000000"/>
                <w:sz w:val="20"/>
              </w:rPr>
            </w:pPr>
          </w:p>
          <w:p w14:paraId="7CCF79AE" w14:textId="38D83B1D" w:rsidR="00B3611F" w:rsidRDefault="00B3611F" w:rsidP="00B3611F">
            <w:pPr>
              <w:ind w:left="149"/>
              <w:jc w:val="center"/>
              <w:rPr>
                <w:rFonts w:ascii="Arial" w:hAnsi="Arial" w:cs="Arial"/>
                <w:color w:val="000000"/>
                <w:sz w:val="20"/>
              </w:rPr>
            </w:pPr>
            <w:r>
              <w:rPr>
                <w:rFonts w:ascii="Arial" w:hAnsi="Arial" w:cs="Arial"/>
                <w:color w:val="000000"/>
                <w:sz w:val="20"/>
              </w:rPr>
              <w:t>VI</w:t>
            </w:r>
          </w:p>
          <w:p w14:paraId="65913D74" w14:textId="77777777" w:rsidR="00B3611F" w:rsidRDefault="00B3611F" w:rsidP="00B3611F">
            <w:pPr>
              <w:ind w:left="149"/>
              <w:jc w:val="center"/>
              <w:rPr>
                <w:rFonts w:ascii="Arial" w:hAnsi="Arial" w:cs="Arial"/>
                <w:color w:val="000000"/>
                <w:sz w:val="20"/>
              </w:rPr>
            </w:pPr>
          </w:p>
          <w:p w14:paraId="4B784647" w14:textId="68259AED" w:rsidR="00B3611F" w:rsidRPr="001362E2" w:rsidRDefault="00B3611F" w:rsidP="00B3611F">
            <w:pPr>
              <w:ind w:left="149"/>
              <w:jc w:val="center"/>
              <w:rPr>
                <w:rFonts w:ascii="Arial" w:hAnsi="Arial" w:cs="Arial"/>
                <w:sz w:val="20"/>
              </w:rPr>
            </w:pPr>
          </w:p>
        </w:tc>
      </w:tr>
      <w:tr w:rsidR="00B3611F" w:rsidRPr="006B71A7" w14:paraId="5AA82341" w14:textId="77777777" w:rsidTr="000D19E5">
        <w:trPr>
          <w:trHeight w:hRule="exact" w:val="288"/>
        </w:trPr>
        <w:tc>
          <w:tcPr>
            <w:tcW w:w="2502" w:type="dxa"/>
            <w:vMerge/>
            <w:tcBorders>
              <w:top w:val="nil"/>
              <w:left w:val="single" w:sz="4" w:space="0" w:color="7F7F7F" w:themeColor="text1" w:themeTint="80"/>
              <w:bottom w:val="nil"/>
              <w:right w:val="nil"/>
            </w:tcBorders>
            <w:shd w:val="clear" w:color="auto" w:fill="D9E2F3" w:themeFill="accent5" w:themeFillTint="33"/>
            <w:vAlign w:val="center"/>
          </w:tcPr>
          <w:p w14:paraId="1F343DD5" w14:textId="3FED0762" w:rsidR="00B3611F" w:rsidRPr="006B71A7" w:rsidRDefault="00B3611F" w:rsidP="00B3611F">
            <w:pPr>
              <w:jc w:val="center"/>
              <w:rPr>
                <w:rFonts w:ascii="Georgia" w:hAnsi="Georgia" w:cs="Tahoma"/>
                <w:sz w:val="20"/>
                <w:szCs w:val="20"/>
              </w:rPr>
            </w:pPr>
          </w:p>
        </w:tc>
        <w:tc>
          <w:tcPr>
            <w:tcW w:w="6070" w:type="dxa"/>
            <w:gridSpan w:val="3"/>
            <w:tcBorders>
              <w:top w:val="nil"/>
              <w:left w:val="nil"/>
              <w:bottom w:val="nil"/>
              <w:right w:val="nil"/>
            </w:tcBorders>
          </w:tcPr>
          <w:p w14:paraId="3234DEDC" w14:textId="32623925" w:rsidR="00B3611F" w:rsidRPr="00C41BB4" w:rsidRDefault="003B2860" w:rsidP="00B3611F">
            <w:pPr>
              <w:rPr>
                <w:rFonts w:ascii="Arial" w:hAnsi="Arial" w:cs="Arial"/>
                <w:sz w:val="20"/>
                <w:szCs w:val="20"/>
              </w:rPr>
            </w:pPr>
            <w:r>
              <w:rPr>
                <w:rFonts w:ascii="Arial" w:hAnsi="Arial" w:cs="Arial"/>
                <w:sz w:val="20"/>
                <w:szCs w:val="20"/>
                <w:lang w:val="de-DE"/>
              </w:rPr>
              <w:t>Review exam</w:t>
            </w:r>
          </w:p>
        </w:tc>
        <w:tc>
          <w:tcPr>
            <w:tcW w:w="1724" w:type="dxa"/>
            <w:tcBorders>
              <w:top w:val="nil"/>
              <w:left w:val="nil"/>
              <w:bottom w:val="nil"/>
              <w:right w:val="nil"/>
            </w:tcBorders>
          </w:tcPr>
          <w:p w14:paraId="31566687" w14:textId="5A60984E" w:rsidR="00B3611F" w:rsidRPr="001362E2" w:rsidRDefault="00B3611F" w:rsidP="00B3611F">
            <w:pPr>
              <w:ind w:left="149"/>
              <w:jc w:val="center"/>
              <w:rPr>
                <w:rFonts w:ascii="Arial" w:hAnsi="Arial" w:cs="Arial"/>
                <w:sz w:val="20"/>
              </w:rPr>
            </w:pPr>
            <w:r>
              <w:rPr>
                <w:rFonts w:ascii="Arial" w:hAnsi="Arial" w:cs="Arial"/>
                <w:color w:val="000000"/>
                <w:sz w:val="20"/>
              </w:rPr>
              <w:t>VII</w:t>
            </w:r>
          </w:p>
        </w:tc>
      </w:tr>
      <w:tr w:rsidR="00B3611F" w:rsidRPr="00C41BB4" w14:paraId="680BABCA" w14:textId="77777777" w:rsidTr="00C41BB4">
        <w:trPr>
          <w:gridAfter w:val="4"/>
          <w:wAfter w:w="7794" w:type="dxa"/>
          <w:trHeight w:hRule="exact" w:val="80"/>
        </w:trPr>
        <w:tc>
          <w:tcPr>
            <w:tcW w:w="2502" w:type="dxa"/>
            <w:vMerge/>
            <w:tcBorders>
              <w:top w:val="nil"/>
              <w:left w:val="single" w:sz="4" w:space="0" w:color="7F7F7F" w:themeColor="text1" w:themeTint="80"/>
              <w:bottom w:val="nil"/>
              <w:right w:val="nil"/>
            </w:tcBorders>
            <w:shd w:val="clear" w:color="auto" w:fill="D9E2F3" w:themeFill="accent5" w:themeFillTint="33"/>
            <w:vAlign w:val="center"/>
          </w:tcPr>
          <w:p w14:paraId="7F5D6920" w14:textId="77777777" w:rsidR="00B3611F" w:rsidRPr="006B71A7" w:rsidRDefault="00B3611F" w:rsidP="00B3611F">
            <w:pPr>
              <w:jc w:val="center"/>
              <w:rPr>
                <w:rFonts w:ascii="Georgia" w:hAnsi="Georgia" w:cs="Tahoma"/>
                <w:sz w:val="20"/>
                <w:szCs w:val="20"/>
              </w:rPr>
            </w:pPr>
          </w:p>
        </w:tc>
      </w:tr>
      <w:tr w:rsidR="00B3611F" w:rsidRPr="006B71A7" w14:paraId="5866675C" w14:textId="77777777" w:rsidTr="00C41BB4">
        <w:trPr>
          <w:trHeight w:hRule="exact" w:val="729"/>
        </w:trPr>
        <w:tc>
          <w:tcPr>
            <w:tcW w:w="2502" w:type="dxa"/>
            <w:vMerge/>
            <w:tcBorders>
              <w:top w:val="nil"/>
              <w:left w:val="single" w:sz="4" w:space="0" w:color="7F7F7F" w:themeColor="text1" w:themeTint="80"/>
              <w:bottom w:val="nil"/>
              <w:right w:val="nil"/>
            </w:tcBorders>
            <w:shd w:val="clear" w:color="auto" w:fill="D9E2F3" w:themeFill="accent5" w:themeFillTint="33"/>
            <w:vAlign w:val="center"/>
          </w:tcPr>
          <w:p w14:paraId="22CA5A8C" w14:textId="77777777" w:rsidR="00B3611F" w:rsidRPr="006B71A7" w:rsidRDefault="00B3611F" w:rsidP="00B3611F">
            <w:pPr>
              <w:jc w:val="center"/>
              <w:rPr>
                <w:rFonts w:ascii="Georgia" w:hAnsi="Georgia" w:cs="Tahoma"/>
                <w:sz w:val="20"/>
                <w:szCs w:val="20"/>
              </w:rPr>
            </w:pPr>
          </w:p>
        </w:tc>
        <w:tc>
          <w:tcPr>
            <w:tcW w:w="6070" w:type="dxa"/>
            <w:gridSpan w:val="3"/>
            <w:tcBorders>
              <w:top w:val="nil"/>
              <w:left w:val="nil"/>
              <w:bottom w:val="nil"/>
              <w:right w:val="nil"/>
            </w:tcBorders>
          </w:tcPr>
          <w:p w14:paraId="3D4B96D9" w14:textId="77777777" w:rsidR="00C14EBE" w:rsidRPr="00C14EBE" w:rsidRDefault="00C14EBE" w:rsidP="00C14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val="en-US"/>
              </w:rPr>
            </w:pPr>
            <w:proofErr w:type="spellStart"/>
            <w:r w:rsidRPr="00C41BB4">
              <w:rPr>
                <w:rFonts w:ascii="Arial" w:eastAsia="Times New Roman" w:hAnsi="Arial" w:cs="Arial"/>
                <w:sz w:val="20"/>
                <w:szCs w:val="20"/>
                <w:lang w:val="en"/>
              </w:rPr>
              <w:t>Cadastre</w:t>
            </w:r>
            <w:proofErr w:type="spellEnd"/>
            <w:r w:rsidRPr="00C41BB4">
              <w:rPr>
                <w:rFonts w:ascii="Arial" w:eastAsia="Times New Roman" w:hAnsi="Arial" w:cs="Arial"/>
                <w:sz w:val="20"/>
                <w:szCs w:val="20"/>
                <w:lang w:val="en"/>
              </w:rPr>
              <w:t xml:space="preserve"> technical registers</w:t>
            </w:r>
          </w:p>
          <w:p w14:paraId="2BDF3985" w14:textId="77777777" w:rsidR="00B3611F" w:rsidRPr="00C41BB4" w:rsidRDefault="00B3611F" w:rsidP="00B3611F">
            <w:pPr>
              <w:rPr>
                <w:rFonts w:ascii="Arial" w:hAnsi="Arial" w:cs="Arial"/>
                <w:sz w:val="20"/>
                <w:szCs w:val="20"/>
              </w:rPr>
            </w:pPr>
          </w:p>
          <w:p w14:paraId="59EF1089" w14:textId="77777777" w:rsidR="00C14EBE" w:rsidRPr="00C14EBE" w:rsidRDefault="00C14EBE" w:rsidP="00C14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val="en-US"/>
              </w:rPr>
            </w:pPr>
            <w:r w:rsidRPr="00C41BB4">
              <w:rPr>
                <w:rFonts w:ascii="Arial" w:eastAsia="Times New Roman" w:hAnsi="Arial" w:cs="Arial"/>
                <w:sz w:val="20"/>
                <w:szCs w:val="20"/>
                <w:lang w:val="en"/>
              </w:rPr>
              <w:t>Registration of a property right</w:t>
            </w:r>
          </w:p>
          <w:p w14:paraId="4800717E" w14:textId="27ED6958" w:rsidR="00B3611F" w:rsidRPr="00C41BB4" w:rsidRDefault="00B3611F" w:rsidP="00B3611F">
            <w:pPr>
              <w:rPr>
                <w:rFonts w:ascii="Arial" w:hAnsi="Arial" w:cs="Arial"/>
                <w:sz w:val="20"/>
                <w:szCs w:val="20"/>
              </w:rPr>
            </w:pPr>
          </w:p>
        </w:tc>
        <w:tc>
          <w:tcPr>
            <w:tcW w:w="1724" w:type="dxa"/>
            <w:tcBorders>
              <w:top w:val="nil"/>
              <w:left w:val="nil"/>
              <w:bottom w:val="nil"/>
              <w:right w:val="nil"/>
            </w:tcBorders>
          </w:tcPr>
          <w:p w14:paraId="01788668" w14:textId="049B16C1" w:rsidR="00B3611F" w:rsidRDefault="00B3611F" w:rsidP="00B3611F">
            <w:pPr>
              <w:ind w:left="149"/>
              <w:jc w:val="center"/>
              <w:rPr>
                <w:rFonts w:ascii="Arial" w:hAnsi="Arial" w:cs="Arial"/>
                <w:color w:val="000000"/>
                <w:sz w:val="20"/>
              </w:rPr>
            </w:pPr>
            <w:r>
              <w:rPr>
                <w:rFonts w:ascii="Arial" w:hAnsi="Arial" w:cs="Arial"/>
                <w:color w:val="000000"/>
                <w:sz w:val="20"/>
              </w:rPr>
              <w:t xml:space="preserve"> VIII</w:t>
            </w:r>
          </w:p>
          <w:p w14:paraId="4D800A4D" w14:textId="77777777" w:rsidR="00B3611F" w:rsidRDefault="00B3611F" w:rsidP="00B3611F">
            <w:pPr>
              <w:ind w:left="149"/>
              <w:jc w:val="center"/>
              <w:rPr>
                <w:rFonts w:ascii="Arial" w:hAnsi="Arial" w:cs="Arial"/>
                <w:sz w:val="20"/>
              </w:rPr>
            </w:pPr>
          </w:p>
          <w:p w14:paraId="540ED74C" w14:textId="4417F7CD" w:rsidR="00B3611F" w:rsidRPr="001362E2" w:rsidRDefault="00B3611F" w:rsidP="00B3611F">
            <w:pPr>
              <w:ind w:left="149"/>
              <w:jc w:val="center"/>
              <w:rPr>
                <w:rFonts w:ascii="Arial" w:hAnsi="Arial" w:cs="Arial"/>
                <w:sz w:val="20"/>
              </w:rPr>
            </w:pPr>
            <w:r>
              <w:rPr>
                <w:rFonts w:ascii="Arial" w:hAnsi="Arial" w:cs="Arial"/>
                <w:sz w:val="20"/>
              </w:rPr>
              <w:t>IX</w:t>
            </w:r>
          </w:p>
        </w:tc>
      </w:tr>
      <w:tr w:rsidR="00B3611F" w:rsidRPr="006B71A7" w14:paraId="30603404" w14:textId="77777777" w:rsidTr="00C41BB4">
        <w:trPr>
          <w:trHeight w:hRule="exact" w:val="80"/>
        </w:trPr>
        <w:tc>
          <w:tcPr>
            <w:tcW w:w="2502" w:type="dxa"/>
            <w:vMerge/>
            <w:tcBorders>
              <w:top w:val="nil"/>
              <w:left w:val="single" w:sz="4" w:space="0" w:color="7F7F7F" w:themeColor="text1" w:themeTint="80"/>
              <w:bottom w:val="nil"/>
              <w:right w:val="nil"/>
            </w:tcBorders>
            <w:shd w:val="clear" w:color="auto" w:fill="D9E2F3" w:themeFill="accent5" w:themeFillTint="33"/>
            <w:vAlign w:val="center"/>
          </w:tcPr>
          <w:p w14:paraId="6B980BB6" w14:textId="77777777" w:rsidR="00B3611F" w:rsidRPr="006B71A7" w:rsidRDefault="00B3611F" w:rsidP="00B3611F">
            <w:pPr>
              <w:jc w:val="center"/>
              <w:rPr>
                <w:rFonts w:ascii="Georgia" w:hAnsi="Georgia" w:cs="Tahoma"/>
                <w:sz w:val="20"/>
                <w:szCs w:val="20"/>
              </w:rPr>
            </w:pPr>
          </w:p>
        </w:tc>
        <w:tc>
          <w:tcPr>
            <w:tcW w:w="6070" w:type="dxa"/>
            <w:gridSpan w:val="3"/>
            <w:tcBorders>
              <w:top w:val="nil"/>
              <w:left w:val="nil"/>
              <w:bottom w:val="nil"/>
              <w:right w:val="nil"/>
            </w:tcBorders>
          </w:tcPr>
          <w:p w14:paraId="43063669" w14:textId="28795A01" w:rsidR="00B3611F" w:rsidRPr="00C41BB4" w:rsidRDefault="00B3611F" w:rsidP="00B3611F">
            <w:pPr>
              <w:jc w:val="both"/>
              <w:rPr>
                <w:rFonts w:ascii="Arial" w:hAnsi="Arial" w:cs="Arial"/>
                <w:sz w:val="20"/>
                <w:szCs w:val="20"/>
                <w:lang w:val="de-DE"/>
              </w:rPr>
            </w:pPr>
          </w:p>
        </w:tc>
        <w:tc>
          <w:tcPr>
            <w:tcW w:w="1724" w:type="dxa"/>
            <w:tcBorders>
              <w:top w:val="nil"/>
              <w:left w:val="nil"/>
              <w:bottom w:val="nil"/>
              <w:right w:val="nil"/>
            </w:tcBorders>
          </w:tcPr>
          <w:p w14:paraId="60622632" w14:textId="10E142C0" w:rsidR="00B3611F" w:rsidRPr="001362E2" w:rsidRDefault="00B3611F" w:rsidP="00B3611F">
            <w:pPr>
              <w:ind w:left="149"/>
              <w:rPr>
                <w:rFonts w:ascii="Arial" w:hAnsi="Arial" w:cs="Arial"/>
                <w:sz w:val="20"/>
              </w:rPr>
            </w:pPr>
          </w:p>
        </w:tc>
      </w:tr>
      <w:tr w:rsidR="00B3611F" w:rsidRPr="006B71A7" w14:paraId="7E3B0E83" w14:textId="77777777" w:rsidTr="00F1134E">
        <w:trPr>
          <w:trHeight w:hRule="exact" w:val="1809"/>
        </w:trPr>
        <w:tc>
          <w:tcPr>
            <w:tcW w:w="2502" w:type="dxa"/>
            <w:vMerge/>
            <w:tcBorders>
              <w:top w:val="nil"/>
              <w:left w:val="single" w:sz="4" w:space="0" w:color="7F7F7F" w:themeColor="text1" w:themeTint="80"/>
              <w:bottom w:val="nil"/>
              <w:right w:val="nil"/>
            </w:tcBorders>
            <w:shd w:val="clear" w:color="auto" w:fill="D9E2F3" w:themeFill="accent5" w:themeFillTint="33"/>
            <w:vAlign w:val="center"/>
          </w:tcPr>
          <w:p w14:paraId="75B84DD9" w14:textId="77777777" w:rsidR="00B3611F" w:rsidRPr="006B71A7" w:rsidRDefault="00B3611F" w:rsidP="00B3611F">
            <w:pPr>
              <w:jc w:val="center"/>
              <w:rPr>
                <w:rFonts w:ascii="Georgia" w:hAnsi="Georgia" w:cs="Tahoma"/>
                <w:sz w:val="20"/>
                <w:szCs w:val="20"/>
              </w:rPr>
            </w:pPr>
          </w:p>
        </w:tc>
        <w:tc>
          <w:tcPr>
            <w:tcW w:w="6070" w:type="dxa"/>
            <w:gridSpan w:val="3"/>
            <w:tcBorders>
              <w:top w:val="nil"/>
              <w:left w:val="nil"/>
              <w:bottom w:val="nil"/>
              <w:right w:val="nil"/>
            </w:tcBorders>
          </w:tcPr>
          <w:p w14:paraId="11A8FFFF" w14:textId="42590CB4" w:rsidR="00B3611F" w:rsidRPr="00C41BB4" w:rsidRDefault="00B3611F" w:rsidP="00B3611F">
            <w:pPr>
              <w:spacing w:line="276" w:lineRule="auto"/>
              <w:jc w:val="both"/>
              <w:rPr>
                <w:rFonts w:ascii="Arial" w:hAnsi="Arial" w:cs="Arial"/>
                <w:sz w:val="20"/>
                <w:szCs w:val="20"/>
              </w:rPr>
            </w:pPr>
          </w:p>
          <w:p w14:paraId="23C9C032" w14:textId="77777777" w:rsidR="00C14EBE" w:rsidRPr="00C14EBE" w:rsidRDefault="00C14EBE" w:rsidP="00C4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sidRPr="00C41BB4">
              <w:rPr>
                <w:rFonts w:ascii="Arial" w:eastAsia="Times New Roman" w:hAnsi="Arial" w:cs="Arial"/>
                <w:sz w:val="20"/>
                <w:szCs w:val="20"/>
                <w:lang w:val="en"/>
              </w:rPr>
              <w:t>Registration of an Easement</w:t>
            </w:r>
          </w:p>
          <w:p w14:paraId="2773D5A9" w14:textId="77777777" w:rsidR="00C14EBE" w:rsidRPr="00C14EBE" w:rsidRDefault="00C14EBE" w:rsidP="00C4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sidRPr="00C41BB4">
              <w:rPr>
                <w:rFonts w:ascii="Arial" w:eastAsia="Times New Roman" w:hAnsi="Arial" w:cs="Arial"/>
                <w:sz w:val="20"/>
                <w:szCs w:val="20"/>
                <w:lang w:val="en"/>
              </w:rPr>
              <w:t>Registration of a Mortgage</w:t>
            </w:r>
          </w:p>
          <w:p w14:paraId="7169A9C8" w14:textId="77777777" w:rsidR="00C14EBE" w:rsidRPr="00C14EBE" w:rsidRDefault="00C14EBE" w:rsidP="00C4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sidRPr="00C41BB4">
              <w:rPr>
                <w:rFonts w:ascii="Arial" w:eastAsia="Times New Roman" w:hAnsi="Arial" w:cs="Arial"/>
                <w:sz w:val="20"/>
                <w:szCs w:val="20"/>
                <w:lang w:val="en"/>
              </w:rPr>
              <w:t>Registration of a Construction Right</w:t>
            </w:r>
          </w:p>
          <w:p w14:paraId="449B0D1C" w14:textId="77777777" w:rsidR="00C41BB4" w:rsidRPr="00C41BB4" w:rsidRDefault="00C41BB4" w:rsidP="00C41BB4">
            <w:pPr>
              <w:pStyle w:val="HTMLPreformatted"/>
              <w:spacing w:line="276" w:lineRule="auto"/>
              <w:rPr>
                <w:rFonts w:ascii="Arial" w:hAnsi="Arial" w:cs="Arial"/>
              </w:rPr>
            </w:pPr>
            <w:r w:rsidRPr="00C41BB4">
              <w:rPr>
                <w:rStyle w:val="y2iqfc"/>
                <w:rFonts w:ascii="Arial" w:hAnsi="Arial" w:cs="Arial"/>
                <w:lang w:val="en"/>
              </w:rPr>
              <w:t>Registration of an Encumbrance</w:t>
            </w:r>
          </w:p>
          <w:p w14:paraId="258EAE26" w14:textId="042A7F8B" w:rsidR="00AD7C9C" w:rsidRPr="00C41BB4" w:rsidRDefault="003B2860" w:rsidP="00C41BB4">
            <w:pPr>
              <w:spacing w:line="276" w:lineRule="auto"/>
              <w:rPr>
                <w:rFonts w:ascii="Arial" w:hAnsi="Arial" w:cs="Arial"/>
                <w:sz w:val="20"/>
                <w:szCs w:val="20"/>
              </w:rPr>
            </w:pPr>
            <w:r>
              <w:rPr>
                <w:rFonts w:ascii="Arial" w:hAnsi="Arial" w:cs="Arial"/>
                <w:sz w:val="20"/>
                <w:szCs w:val="20"/>
                <w:lang w:val="de-DE"/>
              </w:rPr>
              <w:t>Case study presentations</w:t>
            </w:r>
          </w:p>
          <w:p w14:paraId="73EA2602" w14:textId="442B1F67" w:rsidR="00B3611F" w:rsidRPr="00C41BB4" w:rsidRDefault="00C41BB4" w:rsidP="00C41BB4">
            <w:pPr>
              <w:spacing w:line="276" w:lineRule="auto"/>
              <w:rPr>
                <w:rFonts w:ascii="Arial" w:hAnsi="Arial" w:cs="Arial"/>
                <w:sz w:val="20"/>
                <w:szCs w:val="20"/>
              </w:rPr>
            </w:pPr>
            <w:r w:rsidRPr="00C41BB4">
              <w:rPr>
                <w:rFonts w:ascii="Arial" w:hAnsi="Arial" w:cs="Arial"/>
                <w:sz w:val="20"/>
                <w:szCs w:val="20"/>
              </w:rPr>
              <w:t>Final Exam</w:t>
            </w:r>
          </w:p>
        </w:tc>
        <w:tc>
          <w:tcPr>
            <w:tcW w:w="1724" w:type="dxa"/>
            <w:tcBorders>
              <w:top w:val="nil"/>
              <w:left w:val="nil"/>
              <w:bottom w:val="nil"/>
              <w:right w:val="nil"/>
            </w:tcBorders>
          </w:tcPr>
          <w:p w14:paraId="1D1628F3" w14:textId="3A131F7F" w:rsidR="00B3611F" w:rsidRDefault="00B3611F" w:rsidP="00B3611F">
            <w:pPr>
              <w:pStyle w:val="NormalWeb"/>
              <w:spacing w:before="0" w:beforeAutospacing="0" w:after="0" w:afterAutospacing="0" w:line="276" w:lineRule="auto"/>
              <w:rPr>
                <w:rFonts w:ascii="Arial" w:hAnsi="Arial" w:cs="Arial"/>
                <w:color w:val="000000"/>
                <w:sz w:val="20"/>
                <w:szCs w:val="22"/>
              </w:rPr>
            </w:pPr>
            <w:r>
              <w:rPr>
                <w:rFonts w:ascii="Arial" w:hAnsi="Arial" w:cs="Arial"/>
                <w:color w:val="000000"/>
                <w:sz w:val="20"/>
                <w:szCs w:val="22"/>
              </w:rPr>
              <w:t xml:space="preserve">           </w:t>
            </w:r>
          </w:p>
          <w:p w14:paraId="12E486FA" w14:textId="7CC203EA" w:rsidR="00B3611F" w:rsidRDefault="00B3611F" w:rsidP="00B3611F">
            <w:pPr>
              <w:pStyle w:val="NormalWeb"/>
              <w:spacing w:before="0" w:beforeAutospacing="0" w:after="0" w:afterAutospacing="0" w:line="276" w:lineRule="auto"/>
              <w:ind w:left="149"/>
              <w:jc w:val="center"/>
              <w:rPr>
                <w:rFonts w:ascii="Arial" w:hAnsi="Arial" w:cs="Arial"/>
                <w:color w:val="000000"/>
                <w:sz w:val="20"/>
                <w:szCs w:val="22"/>
              </w:rPr>
            </w:pPr>
            <w:r>
              <w:rPr>
                <w:rFonts w:ascii="Arial" w:hAnsi="Arial" w:cs="Arial"/>
                <w:color w:val="000000"/>
                <w:sz w:val="20"/>
                <w:szCs w:val="22"/>
              </w:rPr>
              <w:t>X</w:t>
            </w:r>
          </w:p>
          <w:p w14:paraId="641AE495" w14:textId="3A1D2E0E" w:rsidR="00B3611F" w:rsidRDefault="00B3611F" w:rsidP="00B3611F">
            <w:pPr>
              <w:pStyle w:val="NormalWeb"/>
              <w:spacing w:before="0" w:beforeAutospacing="0" w:after="0" w:afterAutospacing="0" w:line="276" w:lineRule="auto"/>
              <w:ind w:left="149"/>
              <w:jc w:val="center"/>
              <w:rPr>
                <w:rFonts w:ascii="Arial" w:hAnsi="Arial" w:cs="Arial"/>
                <w:color w:val="000000"/>
                <w:sz w:val="20"/>
                <w:szCs w:val="22"/>
              </w:rPr>
            </w:pPr>
            <w:r>
              <w:rPr>
                <w:rFonts w:ascii="Arial" w:hAnsi="Arial" w:cs="Arial"/>
                <w:color w:val="000000"/>
                <w:sz w:val="20"/>
                <w:szCs w:val="22"/>
              </w:rPr>
              <w:t>XI</w:t>
            </w:r>
          </w:p>
          <w:p w14:paraId="4AE7C6A6" w14:textId="6C2AE655" w:rsidR="00B3611F" w:rsidRPr="001362E2" w:rsidRDefault="00B3611F" w:rsidP="00B3611F">
            <w:pPr>
              <w:pStyle w:val="NormalWeb"/>
              <w:spacing w:before="0" w:beforeAutospacing="0" w:after="0" w:afterAutospacing="0" w:line="276" w:lineRule="auto"/>
              <w:ind w:left="149"/>
              <w:jc w:val="center"/>
              <w:rPr>
                <w:rFonts w:ascii="Arial" w:hAnsi="Arial" w:cs="Arial"/>
                <w:sz w:val="20"/>
                <w:szCs w:val="22"/>
              </w:rPr>
            </w:pPr>
            <w:r>
              <w:rPr>
                <w:rFonts w:ascii="Arial" w:hAnsi="Arial" w:cs="Arial"/>
                <w:color w:val="000000"/>
                <w:sz w:val="20"/>
                <w:szCs w:val="22"/>
              </w:rPr>
              <w:t>XII</w:t>
            </w:r>
          </w:p>
          <w:p w14:paraId="192FE1B4" w14:textId="622BD6C0" w:rsidR="00B3611F" w:rsidRDefault="00B3611F" w:rsidP="00B3611F">
            <w:pPr>
              <w:spacing w:line="276" w:lineRule="auto"/>
              <w:ind w:left="149"/>
              <w:jc w:val="center"/>
              <w:rPr>
                <w:rFonts w:ascii="Arial" w:hAnsi="Arial" w:cs="Arial"/>
                <w:sz w:val="20"/>
              </w:rPr>
            </w:pPr>
            <w:r>
              <w:rPr>
                <w:rFonts w:ascii="Arial" w:hAnsi="Arial" w:cs="Arial"/>
                <w:sz w:val="20"/>
              </w:rPr>
              <w:t>XIII</w:t>
            </w:r>
          </w:p>
          <w:p w14:paraId="5CF26ECF" w14:textId="6FF77E2A" w:rsidR="00B3611F" w:rsidRDefault="00B3611F" w:rsidP="00B3611F">
            <w:pPr>
              <w:spacing w:line="276" w:lineRule="auto"/>
              <w:ind w:left="149"/>
              <w:jc w:val="center"/>
              <w:rPr>
                <w:rFonts w:ascii="Arial" w:hAnsi="Arial" w:cs="Arial"/>
                <w:sz w:val="20"/>
              </w:rPr>
            </w:pPr>
            <w:r>
              <w:rPr>
                <w:rFonts w:ascii="Arial" w:hAnsi="Arial" w:cs="Arial"/>
                <w:sz w:val="20"/>
              </w:rPr>
              <w:t>XIV</w:t>
            </w:r>
          </w:p>
          <w:p w14:paraId="091BDEF7" w14:textId="7C1D7F69" w:rsidR="00B3611F" w:rsidRDefault="00B3611F" w:rsidP="00B3611F">
            <w:pPr>
              <w:spacing w:line="276" w:lineRule="auto"/>
              <w:ind w:left="149"/>
              <w:jc w:val="center"/>
              <w:rPr>
                <w:rFonts w:ascii="Arial" w:hAnsi="Arial" w:cs="Arial"/>
                <w:sz w:val="20"/>
              </w:rPr>
            </w:pPr>
            <w:r>
              <w:rPr>
                <w:rFonts w:ascii="Arial" w:hAnsi="Arial" w:cs="Arial"/>
                <w:sz w:val="20"/>
              </w:rPr>
              <w:t>XV</w:t>
            </w:r>
          </w:p>
          <w:p w14:paraId="3B0C954B" w14:textId="31A65ECB" w:rsidR="00B3611F" w:rsidRDefault="00B3611F" w:rsidP="00B3611F">
            <w:pPr>
              <w:spacing w:line="276" w:lineRule="auto"/>
              <w:ind w:left="149"/>
              <w:rPr>
                <w:rFonts w:ascii="Arial" w:hAnsi="Arial" w:cs="Arial"/>
                <w:sz w:val="20"/>
              </w:rPr>
            </w:pPr>
          </w:p>
          <w:p w14:paraId="7BA3A105" w14:textId="5BD1408D" w:rsidR="00B3611F" w:rsidRDefault="00B3611F" w:rsidP="00B3611F">
            <w:pPr>
              <w:spacing w:line="276" w:lineRule="auto"/>
              <w:ind w:left="149"/>
              <w:jc w:val="center"/>
              <w:rPr>
                <w:rFonts w:ascii="Arial" w:hAnsi="Arial" w:cs="Arial"/>
                <w:sz w:val="20"/>
              </w:rPr>
            </w:pPr>
            <w:r>
              <w:rPr>
                <w:rFonts w:ascii="Arial" w:hAnsi="Arial" w:cs="Arial"/>
                <w:sz w:val="20"/>
              </w:rPr>
              <w:t>XIV</w:t>
            </w:r>
          </w:p>
          <w:p w14:paraId="2D50578A" w14:textId="45CE8290" w:rsidR="00B3611F" w:rsidRPr="001362E2" w:rsidRDefault="00B3611F" w:rsidP="00B3611F">
            <w:pPr>
              <w:spacing w:line="276" w:lineRule="auto"/>
              <w:ind w:left="149"/>
              <w:jc w:val="center"/>
              <w:rPr>
                <w:rFonts w:ascii="Arial" w:hAnsi="Arial" w:cs="Arial"/>
                <w:sz w:val="20"/>
              </w:rPr>
            </w:pPr>
            <w:r>
              <w:rPr>
                <w:rFonts w:ascii="Arial" w:hAnsi="Arial" w:cs="Arial"/>
                <w:sz w:val="20"/>
              </w:rPr>
              <w:t>XV</w:t>
            </w:r>
          </w:p>
        </w:tc>
      </w:tr>
      <w:tr w:rsidR="00B3611F" w:rsidRPr="006B71A7" w14:paraId="5E4F735B" w14:textId="77777777" w:rsidTr="000D19E5">
        <w:trPr>
          <w:trHeight w:hRule="exact" w:val="288"/>
        </w:trPr>
        <w:tc>
          <w:tcPr>
            <w:tcW w:w="2502" w:type="dxa"/>
            <w:vMerge/>
            <w:tcBorders>
              <w:top w:val="nil"/>
              <w:left w:val="single" w:sz="4" w:space="0" w:color="7F7F7F" w:themeColor="text1" w:themeTint="80"/>
              <w:bottom w:val="nil"/>
              <w:right w:val="nil"/>
            </w:tcBorders>
            <w:shd w:val="clear" w:color="auto" w:fill="D9E2F3" w:themeFill="accent5" w:themeFillTint="33"/>
            <w:vAlign w:val="center"/>
          </w:tcPr>
          <w:p w14:paraId="3FBE9CAA" w14:textId="6CC83F5A" w:rsidR="00B3611F" w:rsidRPr="006B71A7" w:rsidRDefault="00B3611F" w:rsidP="00B3611F">
            <w:pPr>
              <w:jc w:val="center"/>
              <w:rPr>
                <w:rFonts w:ascii="Georgia" w:hAnsi="Georgia" w:cs="Tahoma"/>
                <w:sz w:val="20"/>
                <w:szCs w:val="20"/>
              </w:rPr>
            </w:pPr>
          </w:p>
        </w:tc>
        <w:tc>
          <w:tcPr>
            <w:tcW w:w="6070" w:type="dxa"/>
            <w:gridSpan w:val="3"/>
            <w:tcBorders>
              <w:top w:val="nil"/>
              <w:left w:val="nil"/>
              <w:bottom w:val="nil"/>
              <w:right w:val="nil"/>
            </w:tcBorders>
          </w:tcPr>
          <w:p w14:paraId="4D31DB19" w14:textId="77777777" w:rsidR="00B3611F" w:rsidRDefault="00B3611F" w:rsidP="00B3611F">
            <w:pPr>
              <w:ind w:left="149"/>
              <w:rPr>
                <w:rFonts w:ascii="Georgia" w:hAnsi="Georgia" w:cs="Tahoma"/>
                <w:sz w:val="20"/>
                <w:szCs w:val="20"/>
              </w:rPr>
            </w:pPr>
          </w:p>
          <w:p w14:paraId="0CAF3C61" w14:textId="77777777" w:rsidR="00B3611F" w:rsidRDefault="00B3611F" w:rsidP="00B3611F">
            <w:pPr>
              <w:ind w:left="149"/>
              <w:rPr>
                <w:rFonts w:ascii="Georgia" w:hAnsi="Georgia" w:cs="Tahoma"/>
                <w:sz w:val="20"/>
                <w:szCs w:val="20"/>
              </w:rPr>
            </w:pPr>
          </w:p>
          <w:p w14:paraId="0E8CF722" w14:textId="402471E7" w:rsidR="00B3611F" w:rsidRPr="006B71A7" w:rsidRDefault="00B3611F" w:rsidP="00B3611F">
            <w:pPr>
              <w:ind w:left="149"/>
              <w:rPr>
                <w:rFonts w:ascii="Georgia" w:hAnsi="Georgia" w:cs="Tahoma"/>
                <w:sz w:val="20"/>
                <w:szCs w:val="20"/>
              </w:rPr>
            </w:pPr>
          </w:p>
        </w:tc>
        <w:tc>
          <w:tcPr>
            <w:tcW w:w="1724" w:type="dxa"/>
            <w:tcBorders>
              <w:top w:val="nil"/>
              <w:left w:val="nil"/>
              <w:bottom w:val="nil"/>
              <w:right w:val="nil"/>
            </w:tcBorders>
          </w:tcPr>
          <w:p w14:paraId="50F190DE" w14:textId="762D3A59" w:rsidR="00B3611F" w:rsidRPr="006B71A7" w:rsidRDefault="00B3611F" w:rsidP="00B3611F">
            <w:pPr>
              <w:ind w:left="149"/>
              <w:jc w:val="center"/>
              <w:rPr>
                <w:rFonts w:ascii="Georgia" w:hAnsi="Georgia" w:cs="Tahoma"/>
                <w:sz w:val="20"/>
                <w:szCs w:val="20"/>
              </w:rPr>
            </w:pPr>
          </w:p>
        </w:tc>
      </w:tr>
      <w:tr w:rsidR="00B3611F" w:rsidRPr="006B71A7" w14:paraId="09987CBD" w14:textId="77777777" w:rsidTr="00C41BB4">
        <w:trPr>
          <w:trHeight w:hRule="exact" w:val="80"/>
        </w:trPr>
        <w:tc>
          <w:tcPr>
            <w:tcW w:w="2502" w:type="dxa"/>
            <w:vMerge/>
            <w:tcBorders>
              <w:top w:val="nil"/>
              <w:left w:val="single" w:sz="4" w:space="0" w:color="7F7F7F" w:themeColor="text1" w:themeTint="80"/>
              <w:bottom w:val="nil"/>
              <w:right w:val="nil"/>
            </w:tcBorders>
            <w:shd w:val="clear" w:color="auto" w:fill="D9E2F3" w:themeFill="accent5" w:themeFillTint="33"/>
            <w:vAlign w:val="center"/>
          </w:tcPr>
          <w:p w14:paraId="29095AAD" w14:textId="77777777" w:rsidR="00B3611F" w:rsidRPr="006B71A7" w:rsidRDefault="00B3611F" w:rsidP="00B3611F">
            <w:pPr>
              <w:jc w:val="center"/>
              <w:rPr>
                <w:rFonts w:ascii="Georgia" w:hAnsi="Georgia" w:cs="Tahoma"/>
                <w:sz w:val="20"/>
                <w:szCs w:val="20"/>
              </w:rPr>
            </w:pPr>
          </w:p>
        </w:tc>
        <w:tc>
          <w:tcPr>
            <w:tcW w:w="6070" w:type="dxa"/>
            <w:gridSpan w:val="3"/>
            <w:tcBorders>
              <w:top w:val="nil"/>
              <w:left w:val="nil"/>
              <w:bottom w:val="nil"/>
              <w:right w:val="nil"/>
            </w:tcBorders>
          </w:tcPr>
          <w:p w14:paraId="66E878E9" w14:textId="173079C7" w:rsidR="00B3611F" w:rsidRPr="006B71A7" w:rsidRDefault="00B3611F" w:rsidP="00B3611F">
            <w:pPr>
              <w:ind w:left="149"/>
              <w:rPr>
                <w:rFonts w:ascii="Georgia" w:hAnsi="Georgia" w:cs="Tahoma"/>
                <w:sz w:val="20"/>
                <w:szCs w:val="20"/>
              </w:rPr>
            </w:pPr>
          </w:p>
        </w:tc>
        <w:tc>
          <w:tcPr>
            <w:tcW w:w="1724" w:type="dxa"/>
            <w:tcBorders>
              <w:top w:val="nil"/>
              <w:left w:val="nil"/>
              <w:bottom w:val="nil"/>
              <w:right w:val="nil"/>
            </w:tcBorders>
          </w:tcPr>
          <w:p w14:paraId="7F736938" w14:textId="51327146" w:rsidR="00B3611F" w:rsidRPr="006B71A7" w:rsidRDefault="00B3611F" w:rsidP="00B3611F">
            <w:pPr>
              <w:ind w:left="149"/>
              <w:jc w:val="center"/>
              <w:rPr>
                <w:rFonts w:ascii="Georgia" w:hAnsi="Georgia" w:cs="Tahoma"/>
                <w:sz w:val="20"/>
                <w:szCs w:val="20"/>
              </w:rPr>
            </w:pPr>
          </w:p>
        </w:tc>
      </w:tr>
      <w:tr w:rsidR="00B3611F" w:rsidRPr="006B71A7" w14:paraId="18EF2FCE" w14:textId="77777777" w:rsidTr="000D19E5">
        <w:trPr>
          <w:trHeight w:hRule="exact" w:val="60"/>
        </w:trPr>
        <w:tc>
          <w:tcPr>
            <w:tcW w:w="2502"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16F6A9C" w14:textId="77777777" w:rsidR="00B3611F" w:rsidRPr="006B71A7" w:rsidRDefault="00B3611F" w:rsidP="00B3611F">
            <w:pPr>
              <w:jc w:val="center"/>
              <w:rPr>
                <w:rFonts w:ascii="Georgia" w:hAnsi="Georgia" w:cs="Tahoma"/>
                <w:sz w:val="20"/>
                <w:szCs w:val="20"/>
              </w:rPr>
            </w:pPr>
          </w:p>
        </w:tc>
        <w:tc>
          <w:tcPr>
            <w:tcW w:w="6070" w:type="dxa"/>
            <w:gridSpan w:val="3"/>
            <w:tcBorders>
              <w:top w:val="nil"/>
              <w:left w:val="nil"/>
              <w:bottom w:val="nil"/>
              <w:right w:val="nil"/>
            </w:tcBorders>
          </w:tcPr>
          <w:p w14:paraId="5A59DC94" w14:textId="52FEA0F7" w:rsidR="00B3611F" w:rsidRPr="006B71A7" w:rsidRDefault="00B3611F" w:rsidP="00B3611F">
            <w:pPr>
              <w:rPr>
                <w:rFonts w:ascii="Georgia" w:hAnsi="Georgia" w:cs="Tahoma"/>
                <w:sz w:val="20"/>
                <w:szCs w:val="20"/>
              </w:rPr>
            </w:pPr>
          </w:p>
        </w:tc>
        <w:tc>
          <w:tcPr>
            <w:tcW w:w="1724" w:type="dxa"/>
            <w:tcBorders>
              <w:top w:val="nil"/>
              <w:left w:val="nil"/>
              <w:bottom w:val="nil"/>
              <w:right w:val="nil"/>
            </w:tcBorders>
          </w:tcPr>
          <w:p w14:paraId="447007FC" w14:textId="02B86A8D" w:rsidR="00B3611F" w:rsidRPr="006B71A7" w:rsidRDefault="00B3611F" w:rsidP="00B3611F">
            <w:pPr>
              <w:jc w:val="center"/>
              <w:rPr>
                <w:rFonts w:ascii="Georgia" w:hAnsi="Georgia" w:cs="Tahoma"/>
                <w:sz w:val="20"/>
                <w:szCs w:val="20"/>
              </w:rPr>
            </w:pPr>
            <w:r w:rsidRPr="006B71A7">
              <w:rPr>
                <w:rFonts w:ascii="Georgia" w:hAnsi="Georgia" w:cs="Tahoma"/>
                <w:sz w:val="20"/>
                <w:szCs w:val="20"/>
              </w:rPr>
              <w:t xml:space="preserve">   </w:t>
            </w:r>
          </w:p>
        </w:tc>
      </w:tr>
      <w:tr w:rsidR="00633CF7" w:rsidRPr="006B71A7" w14:paraId="6473B934" w14:textId="77777777" w:rsidTr="000D19E5">
        <w:trPr>
          <w:trHeight w:hRule="exact" w:val="288"/>
        </w:trPr>
        <w:tc>
          <w:tcPr>
            <w:tcW w:w="2502"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30844CC8" w14:textId="2FE3AE1F" w:rsidR="00633CF7" w:rsidRPr="006B71A7" w:rsidRDefault="00633CF7" w:rsidP="00633CF7">
            <w:pPr>
              <w:rPr>
                <w:rFonts w:ascii="Georgia" w:hAnsi="Georgia" w:cs="Tahoma"/>
                <w:b/>
                <w:sz w:val="20"/>
                <w:szCs w:val="20"/>
              </w:rPr>
            </w:pPr>
          </w:p>
          <w:p w14:paraId="5E82619B" w14:textId="10267F05" w:rsidR="00633CF7" w:rsidRPr="006B71A7" w:rsidRDefault="007664E0" w:rsidP="00633CF7">
            <w:pPr>
              <w:rPr>
                <w:rFonts w:ascii="Georgia" w:hAnsi="Georgia" w:cs="Tahoma"/>
                <w:b/>
                <w:sz w:val="20"/>
                <w:szCs w:val="20"/>
              </w:rPr>
            </w:pPr>
            <w:r w:rsidRPr="003172CF">
              <w:rPr>
                <w:rStyle w:val="markedcontent"/>
                <w:rFonts w:ascii="Arial" w:hAnsi="Arial" w:cs="Arial"/>
                <w:b/>
                <w:sz w:val="21"/>
                <w:szCs w:val="21"/>
              </w:rPr>
              <w:t>Teaching/Learning</w:t>
            </w:r>
            <w:r w:rsidRPr="003172CF">
              <w:rPr>
                <w:b/>
              </w:rPr>
              <w:br/>
            </w:r>
            <w:r w:rsidRPr="003172CF">
              <w:rPr>
                <w:rStyle w:val="markedcontent"/>
                <w:rFonts w:ascii="Arial" w:hAnsi="Arial" w:cs="Arial"/>
                <w:b/>
                <w:sz w:val="21"/>
                <w:szCs w:val="21"/>
              </w:rPr>
              <w:t>Methods</w:t>
            </w:r>
          </w:p>
        </w:tc>
        <w:tc>
          <w:tcPr>
            <w:tcW w:w="6070" w:type="dxa"/>
            <w:gridSpan w:val="3"/>
            <w:tcBorders>
              <w:top w:val="nil"/>
              <w:left w:val="nil"/>
              <w:bottom w:val="nil"/>
              <w:right w:val="nil"/>
            </w:tcBorders>
            <w:shd w:val="clear" w:color="auto" w:fill="F2F2F2" w:themeFill="background1" w:themeFillShade="F2"/>
          </w:tcPr>
          <w:p w14:paraId="4AE7660D" w14:textId="337557F9" w:rsidR="00633CF7" w:rsidRPr="006B71A7" w:rsidRDefault="00633CF7" w:rsidP="00633CF7">
            <w:pPr>
              <w:rPr>
                <w:rFonts w:ascii="Georgia" w:hAnsi="Georgia" w:cs="Tahoma"/>
                <w:b/>
                <w:sz w:val="20"/>
                <w:szCs w:val="20"/>
              </w:rPr>
            </w:pPr>
            <w:r w:rsidRPr="003172CF">
              <w:rPr>
                <w:rStyle w:val="markedcontent"/>
                <w:rFonts w:ascii="Arial" w:hAnsi="Arial" w:cs="Arial"/>
                <w:b/>
                <w:sz w:val="21"/>
                <w:szCs w:val="21"/>
              </w:rPr>
              <w:t>Teaching/Learning Activity</w:t>
            </w:r>
          </w:p>
        </w:tc>
        <w:tc>
          <w:tcPr>
            <w:tcW w:w="1724" w:type="dxa"/>
            <w:tcBorders>
              <w:top w:val="nil"/>
              <w:left w:val="nil"/>
              <w:bottom w:val="nil"/>
              <w:right w:val="single" w:sz="4" w:space="0" w:color="7F7F7F" w:themeColor="text1" w:themeTint="80"/>
            </w:tcBorders>
            <w:shd w:val="clear" w:color="auto" w:fill="F2F2F2" w:themeFill="background1" w:themeFillShade="F2"/>
          </w:tcPr>
          <w:p w14:paraId="2A42EC65" w14:textId="6111D8F5" w:rsidR="00633CF7" w:rsidRPr="006B71A7" w:rsidRDefault="00633CF7" w:rsidP="00633CF7">
            <w:pPr>
              <w:jc w:val="center"/>
              <w:rPr>
                <w:rFonts w:ascii="Georgia" w:hAnsi="Georgia" w:cs="Tahoma"/>
                <w:b/>
                <w:sz w:val="20"/>
                <w:szCs w:val="20"/>
              </w:rPr>
            </w:pPr>
            <w:r w:rsidRPr="003172CF">
              <w:rPr>
                <w:rStyle w:val="markedcontent"/>
                <w:rFonts w:ascii="Arial" w:hAnsi="Arial" w:cs="Arial"/>
                <w:b/>
                <w:sz w:val="21"/>
                <w:szCs w:val="21"/>
              </w:rPr>
              <w:t>Weight (%)</w:t>
            </w:r>
          </w:p>
        </w:tc>
      </w:tr>
      <w:tr w:rsidR="00633CF7" w:rsidRPr="006B71A7" w14:paraId="02B4400E" w14:textId="77777777" w:rsidTr="000D19E5">
        <w:trPr>
          <w:trHeight w:hRule="exact" w:val="288"/>
        </w:trPr>
        <w:tc>
          <w:tcPr>
            <w:tcW w:w="2502" w:type="dxa"/>
            <w:vMerge/>
            <w:tcBorders>
              <w:top w:val="nil"/>
              <w:left w:val="single" w:sz="4" w:space="0" w:color="7F7F7F" w:themeColor="text1" w:themeTint="80"/>
              <w:bottom w:val="nil"/>
              <w:right w:val="nil"/>
            </w:tcBorders>
            <w:shd w:val="clear" w:color="auto" w:fill="D9E2F3" w:themeFill="accent5" w:themeFillTint="33"/>
            <w:vAlign w:val="center"/>
          </w:tcPr>
          <w:p w14:paraId="4694E9EA" w14:textId="77777777" w:rsidR="00633CF7" w:rsidRPr="006B71A7" w:rsidRDefault="00633CF7" w:rsidP="00633CF7">
            <w:pPr>
              <w:rPr>
                <w:rFonts w:ascii="Georgia" w:hAnsi="Georgia" w:cs="Tahoma"/>
                <w:b/>
                <w:sz w:val="20"/>
                <w:szCs w:val="20"/>
              </w:rPr>
            </w:pPr>
          </w:p>
        </w:tc>
        <w:tc>
          <w:tcPr>
            <w:tcW w:w="6070" w:type="dxa"/>
            <w:gridSpan w:val="3"/>
            <w:tcBorders>
              <w:top w:val="nil"/>
              <w:left w:val="nil"/>
              <w:bottom w:val="nil"/>
              <w:right w:val="nil"/>
            </w:tcBorders>
          </w:tcPr>
          <w:p w14:paraId="59DE90AB" w14:textId="6858BAF8" w:rsidR="00633CF7" w:rsidRPr="001422AB" w:rsidRDefault="00633CF7" w:rsidP="00633CF7">
            <w:pPr>
              <w:pStyle w:val="ListParagraph"/>
              <w:numPr>
                <w:ilvl w:val="0"/>
                <w:numId w:val="2"/>
              </w:numPr>
              <w:rPr>
                <w:rFonts w:ascii="Arial" w:hAnsi="Arial" w:cs="Arial"/>
                <w:sz w:val="20"/>
                <w:szCs w:val="20"/>
              </w:rPr>
            </w:pPr>
            <w:r>
              <w:rPr>
                <w:rFonts w:ascii="Arial" w:hAnsi="Arial" w:cs="Arial"/>
                <w:sz w:val="20"/>
                <w:szCs w:val="20"/>
              </w:rPr>
              <w:t>Lectures</w:t>
            </w:r>
          </w:p>
        </w:tc>
        <w:tc>
          <w:tcPr>
            <w:tcW w:w="1724" w:type="dxa"/>
            <w:tcBorders>
              <w:top w:val="nil"/>
              <w:left w:val="nil"/>
              <w:bottom w:val="nil"/>
              <w:right w:val="single" w:sz="4" w:space="0" w:color="7F7F7F" w:themeColor="text1" w:themeTint="80"/>
            </w:tcBorders>
          </w:tcPr>
          <w:p w14:paraId="4A60E815" w14:textId="1ECF57BB" w:rsidR="00633CF7" w:rsidRPr="001422AB" w:rsidRDefault="00633CF7" w:rsidP="00633CF7">
            <w:pPr>
              <w:jc w:val="center"/>
              <w:rPr>
                <w:rFonts w:ascii="Arial" w:hAnsi="Arial" w:cs="Arial"/>
                <w:sz w:val="20"/>
                <w:szCs w:val="20"/>
              </w:rPr>
            </w:pPr>
            <w:r>
              <w:rPr>
                <w:rFonts w:ascii="Arial" w:hAnsi="Arial" w:cs="Arial"/>
                <w:sz w:val="20"/>
                <w:szCs w:val="20"/>
              </w:rPr>
              <w:t>6</w:t>
            </w:r>
            <w:r w:rsidRPr="001422AB">
              <w:rPr>
                <w:rFonts w:ascii="Arial" w:hAnsi="Arial" w:cs="Arial"/>
                <w:sz w:val="20"/>
                <w:szCs w:val="20"/>
              </w:rPr>
              <w:t>0%</w:t>
            </w:r>
          </w:p>
        </w:tc>
      </w:tr>
      <w:tr w:rsidR="00633CF7" w:rsidRPr="006B71A7" w14:paraId="3C831E6F" w14:textId="77777777" w:rsidTr="000D19E5">
        <w:trPr>
          <w:trHeight w:hRule="exact" w:val="288"/>
        </w:trPr>
        <w:tc>
          <w:tcPr>
            <w:tcW w:w="2502" w:type="dxa"/>
            <w:vMerge/>
            <w:tcBorders>
              <w:top w:val="nil"/>
              <w:left w:val="single" w:sz="4" w:space="0" w:color="7F7F7F" w:themeColor="text1" w:themeTint="80"/>
              <w:bottom w:val="nil"/>
              <w:right w:val="nil"/>
            </w:tcBorders>
            <w:shd w:val="clear" w:color="auto" w:fill="D9E2F3" w:themeFill="accent5" w:themeFillTint="33"/>
            <w:vAlign w:val="center"/>
          </w:tcPr>
          <w:p w14:paraId="580A0511" w14:textId="77777777" w:rsidR="00633CF7" w:rsidRPr="006B71A7" w:rsidRDefault="00633CF7" w:rsidP="00633CF7">
            <w:pPr>
              <w:rPr>
                <w:rFonts w:ascii="Georgia" w:hAnsi="Georgia" w:cs="Tahoma"/>
                <w:b/>
                <w:sz w:val="20"/>
                <w:szCs w:val="20"/>
              </w:rPr>
            </w:pPr>
          </w:p>
        </w:tc>
        <w:tc>
          <w:tcPr>
            <w:tcW w:w="6070" w:type="dxa"/>
            <w:gridSpan w:val="3"/>
            <w:tcBorders>
              <w:top w:val="nil"/>
              <w:left w:val="nil"/>
              <w:bottom w:val="nil"/>
              <w:right w:val="nil"/>
            </w:tcBorders>
          </w:tcPr>
          <w:p w14:paraId="13714EEC" w14:textId="329D63B9" w:rsidR="00633CF7" w:rsidRPr="001422AB" w:rsidRDefault="00633CF7" w:rsidP="00633CF7">
            <w:pPr>
              <w:pStyle w:val="ListParagraph"/>
              <w:numPr>
                <w:ilvl w:val="0"/>
                <w:numId w:val="2"/>
              </w:numPr>
              <w:rPr>
                <w:rFonts w:ascii="Arial" w:hAnsi="Arial" w:cs="Arial"/>
                <w:sz w:val="20"/>
                <w:szCs w:val="20"/>
              </w:rPr>
            </w:pPr>
            <w:r>
              <w:rPr>
                <w:rFonts w:ascii="Arial" w:hAnsi="Arial" w:cs="Arial"/>
                <w:sz w:val="20"/>
                <w:szCs w:val="20"/>
              </w:rPr>
              <w:t>Seminars</w:t>
            </w:r>
          </w:p>
        </w:tc>
        <w:tc>
          <w:tcPr>
            <w:tcW w:w="1724" w:type="dxa"/>
            <w:tcBorders>
              <w:top w:val="nil"/>
              <w:left w:val="nil"/>
              <w:bottom w:val="nil"/>
              <w:right w:val="single" w:sz="4" w:space="0" w:color="7F7F7F" w:themeColor="text1" w:themeTint="80"/>
            </w:tcBorders>
          </w:tcPr>
          <w:p w14:paraId="7CED73DF" w14:textId="47230FC1" w:rsidR="00633CF7" w:rsidRPr="001422AB" w:rsidRDefault="00633CF7" w:rsidP="00633CF7">
            <w:pPr>
              <w:jc w:val="center"/>
              <w:rPr>
                <w:rFonts w:ascii="Arial" w:hAnsi="Arial" w:cs="Arial"/>
                <w:sz w:val="20"/>
                <w:szCs w:val="20"/>
              </w:rPr>
            </w:pPr>
            <w:r w:rsidRPr="001422AB">
              <w:rPr>
                <w:rFonts w:ascii="Arial" w:hAnsi="Arial" w:cs="Arial"/>
                <w:sz w:val="20"/>
                <w:szCs w:val="20"/>
              </w:rPr>
              <w:t>20%</w:t>
            </w:r>
          </w:p>
        </w:tc>
      </w:tr>
      <w:tr w:rsidR="00633CF7" w:rsidRPr="006B71A7" w14:paraId="040CC3F5" w14:textId="77777777" w:rsidTr="00124916">
        <w:trPr>
          <w:trHeight w:hRule="exact" w:val="837"/>
        </w:trPr>
        <w:tc>
          <w:tcPr>
            <w:tcW w:w="2502" w:type="dxa"/>
            <w:vMerge/>
            <w:tcBorders>
              <w:top w:val="nil"/>
              <w:left w:val="single" w:sz="4" w:space="0" w:color="7F7F7F" w:themeColor="text1" w:themeTint="80"/>
              <w:bottom w:val="nil"/>
              <w:right w:val="nil"/>
            </w:tcBorders>
            <w:shd w:val="clear" w:color="auto" w:fill="D9E2F3" w:themeFill="accent5" w:themeFillTint="33"/>
            <w:vAlign w:val="center"/>
          </w:tcPr>
          <w:p w14:paraId="00354B17" w14:textId="77777777" w:rsidR="00633CF7" w:rsidRPr="006B71A7" w:rsidRDefault="00633CF7" w:rsidP="00633CF7">
            <w:pPr>
              <w:rPr>
                <w:rFonts w:ascii="Georgia" w:hAnsi="Georgia" w:cs="Tahoma"/>
                <w:b/>
                <w:sz w:val="20"/>
                <w:szCs w:val="20"/>
              </w:rPr>
            </w:pPr>
          </w:p>
        </w:tc>
        <w:tc>
          <w:tcPr>
            <w:tcW w:w="6070" w:type="dxa"/>
            <w:gridSpan w:val="3"/>
            <w:tcBorders>
              <w:top w:val="nil"/>
              <w:left w:val="nil"/>
              <w:bottom w:val="nil"/>
              <w:right w:val="nil"/>
            </w:tcBorders>
          </w:tcPr>
          <w:p w14:paraId="1810B304" w14:textId="77777777" w:rsidR="00633CF7" w:rsidRDefault="00633CF7" w:rsidP="00633CF7">
            <w:pPr>
              <w:pStyle w:val="ListParagraph"/>
              <w:numPr>
                <w:ilvl w:val="0"/>
                <w:numId w:val="2"/>
              </w:numPr>
              <w:rPr>
                <w:rFonts w:ascii="Arial" w:hAnsi="Arial" w:cs="Arial"/>
                <w:sz w:val="20"/>
                <w:szCs w:val="20"/>
              </w:rPr>
            </w:pPr>
            <w:r>
              <w:rPr>
                <w:rFonts w:ascii="Arial" w:hAnsi="Arial" w:cs="Arial"/>
                <w:sz w:val="20"/>
                <w:szCs w:val="20"/>
              </w:rPr>
              <w:t>Role Play</w:t>
            </w:r>
          </w:p>
          <w:p w14:paraId="59204F44" w14:textId="77777777" w:rsidR="00633CF7" w:rsidRDefault="00633CF7" w:rsidP="00633CF7">
            <w:pPr>
              <w:pStyle w:val="ListParagraph"/>
              <w:numPr>
                <w:ilvl w:val="0"/>
                <w:numId w:val="2"/>
              </w:numPr>
              <w:rPr>
                <w:rFonts w:ascii="Arial" w:hAnsi="Arial" w:cs="Arial"/>
                <w:sz w:val="20"/>
                <w:szCs w:val="20"/>
              </w:rPr>
            </w:pPr>
            <w:r>
              <w:rPr>
                <w:rFonts w:ascii="Arial" w:hAnsi="Arial" w:cs="Arial"/>
                <w:sz w:val="20"/>
                <w:szCs w:val="20"/>
              </w:rPr>
              <w:t>Problem-based learning</w:t>
            </w:r>
          </w:p>
          <w:p w14:paraId="178E6F79" w14:textId="59ECAA45" w:rsidR="00124916" w:rsidRPr="001422AB" w:rsidRDefault="00124916" w:rsidP="00633CF7">
            <w:pPr>
              <w:pStyle w:val="ListParagraph"/>
              <w:numPr>
                <w:ilvl w:val="0"/>
                <w:numId w:val="2"/>
              </w:numPr>
              <w:rPr>
                <w:rFonts w:ascii="Arial" w:hAnsi="Arial" w:cs="Arial"/>
                <w:sz w:val="20"/>
                <w:szCs w:val="20"/>
              </w:rPr>
            </w:pPr>
            <w:r>
              <w:rPr>
                <w:rFonts w:ascii="Arial" w:hAnsi="Arial" w:cs="Arial"/>
                <w:sz w:val="20"/>
                <w:szCs w:val="20"/>
              </w:rPr>
              <w:t>Study Visits</w:t>
            </w:r>
          </w:p>
        </w:tc>
        <w:tc>
          <w:tcPr>
            <w:tcW w:w="1724" w:type="dxa"/>
            <w:tcBorders>
              <w:top w:val="nil"/>
              <w:left w:val="nil"/>
              <w:bottom w:val="nil"/>
              <w:right w:val="single" w:sz="4" w:space="0" w:color="7F7F7F" w:themeColor="text1" w:themeTint="80"/>
            </w:tcBorders>
          </w:tcPr>
          <w:p w14:paraId="317921A3" w14:textId="77777777" w:rsidR="00633CF7" w:rsidRDefault="00633CF7" w:rsidP="00633CF7">
            <w:pPr>
              <w:jc w:val="center"/>
              <w:rPr>
                <w:rFonts w:ascii="Arial" w:hAnsi="Arial" w:cs="Arial"/>
                <w:sz w:val="20"/>
                <w:szCs w:val="20"/>
              </w:rPr>
            </w:pPr>
            <w:r w:rsidRPr="001422AB">
              <w:rPr>
                <w:rFonts w:ascii="Arial" w:hAnsi="Arial" w:cs="Arial"/>
                <w:sz w:val="20"/>
                <w:szCs w:val="20"/>
              </w:rPr>
              <w:t>10%</w:t>
            </w:r>
          </w:p>
          <w:p w14:paraId="0F0C4A6D" w14:textId="77777777" w:rsidR="00633CF7" w:rsidRDefault="00633CF7" w:rsidP="00633CF7">
            <w:pPr>
              <w:jc w:val="center"/>
              <w:rPr>
                <w:rFonts w:ascii="Arial" w:hAnsi="Arial" w:cs="Arial"/>
                <w:sz w:val="20"/>
                <w:szCs w:val="20"/>
              </w:rPr>
            </w:pPr>
            <w:r>
              <w:rPr>
                <w:rFonts w:ascii="Arial" w:hAnsi="Arial" w:cs="Arial"/>
                <w:sz w:val="20"/>
                <w:szCs w:val="20"/>
              </w:rPr>
              <w:t>10%</w:t>
            </w:r>
          </w:p>
          <w:p w14:paraId="4E573EB0" w14:textId="41FA2E08" w:rsidR="00633CF7" w:rsidRPr="001422AB" w:rsidRDefault="00633CF7" w:rsidP="00633CF7">
            <w:pPr>
              <w:jc w:val="center"/>
              <w:rPr>
                <w:rFonts w:ascii="Arial" w:hAnsi="Arial" w:cs="Arial"/>
                <w:sz w:val="20"/>
                <w:szCs w:val="20"/>
              </w:rPr>
            </w:pPr>
          </w:p>
        </w:tc>
      </w:tr>
      <w:tr w:rsidR="007664E0" w:rsidRPr="006B71A7" w14:paraId="3E23536A" w14:textId="77777777" w:rsidTr="000D19E5">
        <w:trPr>
          <w:trHeight w:hRule="exact" w:val="288"/>
        </w:trPr>
        <w:tc>
          <w:tcPr>
            <w:tcW w:w="2502"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70D0DB2F" w14:textId="078CE415" w:rsidR="007664E0" w:rsidRPr="006B71A7" w:rsidRDefault="002D24A7" w:rsidP="007664E0">
            <w:pPr>
              <w:rPr>
                <w:rFonts w:ascii="Georgia" w:hAnsi="Georgia" w:cs="Tahoma"/>
                <w:b/>
                <w:sz w:val="20"/>
                <w:szCs w:val="20"/>
              </w:rPr>
            </w:pPr>
            <w:r w:rsidRPr="003172CF">
              <w:rPr>
                <w:rStyle w:val="markedcontent"/>
                <w:rFonts w:ascii="Arial" w:hAnsi="Arial" w:cs="Arial"/>
                <w:b/>
                <w:sz w:val="21"/>
                <w:szCs w:val="21"/>
              </w:rPr>
              <w:t>Assessment Methods</w:t>
            </w:r>
          </w:p>
        </w:tc>
        <w:tc>
          <w:tcPr>
            <w:tcW w:w="3404" w:type="dxa"/>
            <w:tcBorders>
              <w:top w:val="single" w:sz="4" w:space="0" w:color="7F7F7F" w:themeColor="text1" w:themeTint="80"/>
              <w:left w:val="nil"/>
              <w:bottom w:val="nil"/>
              <w:right w:val="nil"/>
            </w:tcBorders>
            <w:shd w:val="clear" w:color="auto" w:fill="F2F2F2" w:themeFill="background1" w:themeFillShade="F2"/>
          </w:tcPr>
          <w:p w14:paraId="17759782" w14:textId="336FAE5F" w:rsidR="007664E0" w:rsidRPr="006B71A7" w:rsidRDefault="007664E0" w:rsidP="007664E0">
            <w:pPr>
              <w:rPr>
                <w:rFonts w:ascii="Georgia" w:hAnsi="Georgia" w:cs="Tahoma"/>
                <w:b/>
                <w:sz w:val="20"/>
                <w:szCs w:val="20"/>
              </w:rPr>
            </w:pPr>
            <w:r w:rsidRPr="003172CF">
              <w:rPr>
                <w:rStyle w:val="markedcontent"/>
                <w:rFonts w:ascii="Arial" w:hAnsi="Arial" w:cs="Arial"/>
                <w:b/>
                <w:sz w:val="21"/>
                <w:szCs w:val="21"/>
              </w:rPr>
              <w:t>Assessment Activity</w:t>
            </w:r>
          </w:p>
        </w:tc>
        <w:tc>
          <w:tcPr>
            <w:tcW w:w="1292" w:type="dxa"/>
            <w:tcBorders>
              <w:top w:val="single" w:sz="4" w:space="0" w:color="7F7F7F" w:themeColor="text1" w:themeTint="80"/>
              <w:left w:val="nil"/>
              <w:bottom w:val="nil"/>
              <w:right w:val="nil"/>
            </w:tcBorders>
            <w:shd w:val="clear" w:color="auto" w:fill="F2F2F2" w:themeFill="background1" w:themeFillShade="F2"/>
          </w:tcPr>
          <w:p w14:paraId="15420C67" w14:textId="223280AB" w:rsidR="007664E0" w:rsidRPr="006B71A7" w:rsidRDefault="007664E0" w:rsidP="007664E0">
            <w:pPr>
              <w:jc w:val="center"/>
              <w:rPr>
                <w:rFonts w:ascii="Georgia" w:hAnsi="Georgia" w:cs="Tahoma"/>
                <w:b/>
                <w:sz w:val="20"/>
                <w:szCs w:val="20"/>
              </w:rPr>
            </w:pPr>
            <w:r w:rsidRPr="003172CF">
              <w:rPr>
                <w:rStyle w:val="markedcontent"/>
                <w:rFonts w:ascii="Arial" w:hAnsi="Arial" w:cs="Arial"/>
                <w:b/>
                <w:sz w:val="21"/>
                <w:szCs w:val="21"/>
              </w:rPr>
              <w:t>Number</w:t>
            </w:r>
          </w:p>
        </w:tc>
        <w:tc>
          <w:tcPr>
            <w:tcW w:w="1374" w:type="dxa"/>
            <w:tcBorders>
              <w:top w:val="single" w:sz="4" w:space="0" w:color="7F7F7F" w:themeColor="text1" w:themeTint="80"/>
              <w:left w:val="nil"/>
              <w:bottom w:val="nil"/>
              <w:right w:val="nil"/>
            </w:tcBorders>
            <w:shd w:val="clear" w:color="auto" w:fill="F2F2F2" w:themeFill="background1" w:themeFillShade="F2"/>
          </w:tcPr>
          <w:p w14:paraId="21E28B69" w14:textId="4FE38891" w:rsidR="007664E0" w:rsidRPr="006B71A7" w:rsidRDefault="007664E0" w:rsidP="007664E0">
            <w:pPr>
              <w:jc w:val="center"/>
              <w:rPr>
                <w:rFonts w:ascii="Georgia" w:hAnsi="Georgia" w:cs="Tahoma"/>
                <w:b/>
                <w:sz w:val="20"/>
                <w:szCs w:val="20"/>
              </w:rPr>
            </w:pPr>
            <w:r w:rsidRPr="003172CF">
              <w:rPr>
                <w:rStyle w:val="markedcontent"/>
                <w:rFonts w:ascii="Arial" w:hAnsi="Arial" w:cs="Arial"/>
                <w:b/>
                <w:sz w:val="21"/>
                <w:szCs w:val="21"/>
              </w:rPr>
              <w:t>Week</w:t>
            </w:r>
          </w:p>
        </w:tc>
        <w:tc>
          <w:tcPr>
            <w:tcW w:w="1724"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0B0AF345" w14:textId="4443564F" w:rsidR="007664E0" w:rsidRPr="006B71A7" w:rsidRDefault="007664E0" w:rsidP="007664E0">
            <w:pPr>
              <w:jc w:val="center"/>
              <w:rPr>
                <w:rFonts w:ascii="Georgia" w:hAnsi="Georgia" w:cs="Tahoma"/>
                <w:b/>
                <w:sz w:val="20"/>
                <w:szCs w:val="20"/>
              </w:rPr>
            </w:pPr>
            <w:r w:rsidRPr="003172CF">
              <w:rPr>
                <w:rStyle w:val="markedcontent"/>
                <w:rFonts w:ascii="Arial" w:hAnsi="Arial" w:cs="Arial"/>
                <w:b/>
                <w:sz w:val="21"/>
                <w:szCs w:val="21"/>
              </w:rPr>
              <w:t>Weight (%)</w:t>
            </w:r>
          </w:p>
        </w:tc>
      </w:tr>
      <w:tr w:rsidR="007664E0" w:rsidRPr="006B71A7" w14:paraId="1C5D5317" w14:textId="77777777" w:rsidTr="000D19E5">
        <w:trPr>
          <w:trHeight w:hRule="exact" w:val="288"/>
        </w:trPr>
        <w:tc>
          <w:tcPr>
            <w:tcW w:w="2502" w:type="dxa"/>
            <w:vMerge/>
            <w:tcBorders>
              <w:top w:val="nil"/>
              <w:left w:val="single" w:sz="4" w:space="0" w:color="7F7F7F" w:themeColor="text1" w:themeTint="80"/>
              <w:bottom w:val="nil"/>
              <w:right w:val="nil"/>
            </w:tcBorders>
            <w:shd w:val="clear" w:color="auto" w:fill="D9E2F3" w:themeFill="accent5" w:themeFillTint="33"/>
          </w:tcPr>
          <w:p w14:paraId="6C43EFEF" w14:textId="77777777" w:rsidR="007664E0" w:rsidRPr="006B71A7" w:rsidRDefault="007664E0" w:rsidP="007664E0">
            <w:pPr>
              <w:jc w:val="center"/>
              <w:rPr>
                <w:rFonts w:ascii="Georgia" w:hAnsi="Georgia" w:cs="Tahoma"/>
                <w:sz w:val="20"/>
                <w:szCs w:val="20"/>
              </w:rPr>
            </w:pPr>
          </w:p>
        </w:tc>
        <w:tc>
          <w:tcPr>
            <w:tcW w:w="3404" w:type="dxa"/>
            <w:tcBorders>
              <w:top w:val="nil"/>
              <w:left w:val="nil"/>
              <w:bottom w:val="nil"/>
              <w:right w:val="nil"/>
            </w:tcBorders>
          </w:tcPr>
          <w:p w14:paraId="05588948" w14:textId="15B2E006" w:rsidR="007664E0" w:rsidRPr="001422AB" w:rsidRDefault="007664E0" w:rsidP="007664E0">
            <w:pPr>
              <w:pStyle w:val="ListParagraph"/>
              <w:numPr>
                <w:ilvl w:val="0"/>
                <w:numId w:val="4"/>
              </w:numPr>
              <w:spacing w:line="276" w:lineRule="auto"/>
              <w:rPr>
                <w:rFonts w:ascii="Arial" w:hAnsi="Arial" w:cs="Arial"/>
                <w:sz w:val="20"/>
                <w:szCs w:val="20"/>
              </w:rPr>
            </w:pPr>
            <w:r>
              <w:rPr>
                <w:rFonts w:ascii="Arial" w:hAnsi="Arial" w:cs="Arial"/>
                <w:sz w:val="20"/>
                <w:szCs w:val="20"/>
              </w:rPr>
              <w:t>Participation / Interactivity</w:t>
            </w:r>
          </w:p>
        </w:tc>
        <w:tc>
          <w:tcPr>
            <w:tcW w:w="1292" w:type="dxa"/>
            <w:tcBorders>
              <w:top w:val="nil"/>
              <w:left w:val="nil"/>
              <w:bottom w:val="nil"/>
              <w:right w:val="nil"/>
            </w:tcBorders>
          </w:tcPr>
          <w:p w14:paraId="30974089" w14:textId="2F58F447" w:rsidR="007664E0" w:rsidRPr="001422AB" w:rsidRDefault="007664E0" w:rsidP="007664E0">
            <w:pPr>
              <w:jc w:val="center"/>
              <w:rPr>
                <w:rFonts w:ascii="Arial" w:hAnsi="Arial" w:cs="Arial"/>
                <w:sz w:val="20"/>
                <w:szCs w:val="20"/>
              </w:rPr>
            </w:pPr>
            <w:r>
              <w:rPr>
                <w:rFonts w:ascii="Arial" w:hAnsi="Arial" w:cs="Arial"/>
                <w:sz w:val="20"/>
                <w:szCs w:val="20"/>
              </w:rPr>
              <w:t>15</w:t>
            </w:r>
          </w:p>
        </w:tc>
        <w:tc>
          <w:tcPr>
            <w:tcW w:w="1374" w:type="dxa"/>
            <w:tcBorders>
              <w:top w:val="nil"/>
              <w:left w:val="nil"/>
              <w:bottom w:val="nil"/>
              <w:right w:val="nil"/>
            </w:tcBorders>
          </w:tcPr>
          <w:p w14:paraId="35939625" w14:textId="19D06A2D" w:rsidR="007664E0" w:rsidRPr="001422AB" w:rsidRDefault="007664E0" w:rsidP="007664E0">
            <w:pPr>
              <w:ind w:left="391"/>
              <w:jc w:val="center"/>
              <w:rPr>
                <w:rFonts w:ascii="Arial" w:hAnsi="Arial" w:cs="Arial"/>
                <w:sz w:val="20"/>
                <w:szCs w:val="20"/>
              </w:rPr>
            </w:pPr>
          </w:p>
        </w:tc>
        <w:tc>
          <w:tcPr>
            <w:tcW w:w="1724" w:type="dxa"/>
            <w:tcBorders>
              <w:top w:val="nil"/>
              <w:left w:val="nil"/>
              <w:bottom w:val="nil"/>
              <w:right w:val="single" w:sz="4" w:space="0" w:color="7F7F7F" w:themeColor="text1" w:themeTint="80"/>
            </w:tcBorders>
          </w:tcPr>
          <w:p w14:paraId="79F3E321" w14:textId="538D7D27" w:rsidR="007664E0" w:rsidRPr="001422AB" w:rsidRDefault="007664E0" w:rsidP="007664E0">
            <w:pPr>
              <w:jc w:val="center"/>
              <w:rPr>
                <w:rFonts w:ascii="Arial" w:hAnsi="Arial" w:cs="Arial"/>
                <w:sz w:val="20"/>
                <w:szCs w:val="20"/>
              </w:rPr>
            </w:pPr>
            <w:r w:rsidRPr="001422AB">
              <w:rPr>
                <w:rFonts w:ascii="Arial" w:hAnsi="Arial" w:cs="Arial"/>
                <w:sz w:val="20"/>
                <w:szCs w:val="20"/>
              </w:rPr>
              <w:t>10%</w:t>
            </w:r>
          </w:p>
        </w:tc>
      </w:tr>
      <w:tr w:rsidR="007664E0" w:rsidRPr="006B71A7" w14:paraId="223C1A5C" w14:textId="77777777" w:rsidTr="003B1881">
        <w:trPr>
          <w:trHeight w:hRule="exact" w:val="1044"/>
        </w:trPr>
        <w:tc>
          <w:tcPr>
            <w:tcW w:w="2502" w:type="dxa"/>
            <w:vMerge/>
            <w:tcBorders>
              <w:top w:val="nil"/>
              <w:left w:val="single" w:sz="4" w:space="0" w:color="7F7F7F" w:themeColor="text1" w:themeTint="80"/>
              <w:bottom w:val="nil"/>
              <w:right w:val="nil"/>
            </w:tcBorders>
            <w:shd w:val="clear" w:color="auto" w:fill="D9E2F3" w:themeFill="accent5" w:themeFillTint="33"/>
          </w:tcPr>
          <w:p w14:paraId="434954A0" w14:textId="77777777" w:rsidR="007664E0" w:rsidRPr="006B71A7" w:rsidRDefault="007664E0" w:rsidP="007664E0">
            <w:pPr>
              <w:jc w:val="center"/>
              <w:rPr>
                <w:rFonts w:ascii="Georgia" w:hAnsi="Georgia" w:cs="Tahoma"/>
                <w:sz w:val="20"/>
                <w:szCs w:val="20"/>
              </w:rPr>
            </w:pPr>
          </w:p>
        </w:tc>
        <w:tc>
          <w:tcPr>
            <w:tcW w:w="3404" w:type="dxa"/>
            <w:tcBorders>
              <w:top w:val="nil"/>
              <w:left w:val="nil"/>
              <w:bottom w:val="nil"/>
              <w:right w:val="nil"/>
            </w:tcBorders>
          </w:tcPr>
          <w:p w14:paraId="0B840ECF" w14:textId="77777777" w:rsidR="007664E0" w:rsidRDefault="007664E0" w:rsidP="007664E0">
            <w:pPr>
              <w:pStyle w:val="ListParagraph"/>
              <w:numPr>
                <w:ilvl w:val="0"/>
                <w:numId w:val="4"/>
              </w:numPr>
              <w:spacing w:line="276" w:lineRule="auto"/>
              <w:rPr>
                <w:rFonts w:ascii="Arial" w:hAnsi="Arial" w:cs="Arial"/>
                <w:sz w:val="20"/>
                <w:szCs w:val="20"/>
              </w:rPr>
            </w:pPr>
            <w:r>
              <w:rPr>
                <w:rFonts w:ascii="Arial" w:hAnsi="Arial" w:cs="Arial"/>
                <w:sz w:val="20"/>
                <w:szCs w:val="20"/>
              </w:rPr>
              <w:t>Practical Tasks</w:t>
            </w:r>
          </w:p>
          <w:p w14:paraId="6438C77B" w14:textId="77777777" w:rsidR="007664E0" w:rsidRDefault="007664E0" w:rsidP="007664E0">
            <w:pPr>
              <w:pStyle w:val="ListParagraph"/>
              <w:numPr>
                <w:ilvl w:val="0"/>
                <w:numId w:val="4"/>
              </w:numPr>
              <w:spacing w:line="276" w:lineRule="auto"/>
              <w:rPr>
                <w:rFonts w:ascii="Arial" w:hAnsi="Arial" w:cs="Arial"/>
                <w:sz w:val="20"/>
                <w:szCs w:val="20"/>
              </w:rPr>
            </w:pPr>
            <w:proofErr w:type="spellStart"/>
            <w:r>
              <w:rPr>
                <w:rFonts w:ascii="Arial" w:hAnsi="Arial" w:cs="Arial"/>
                <w:sz w:val="20"/>
                <w:szCs w:val="20"/>
              </w:rPr>
              <w:t>Presentatations</w:t>
            </w:r>
            <w:proofErr w:type="spellEnd"/>
          </w:p>
          <w:p w14:paraId="6F404B99" w14:textId="515FFCDD" w:rsidR="007664E0" w:rsidRPr="001422AB" w:rsidRDefault="003B1881" w:rsidP="007664E0">
            <w:pPr>
              <w:pStyle w:val="ListParagraph"/>
              <w:numPr>
                <w:ilvl w:val="0"/>
                <w:numId w:val="4"/>
              </w:numPr>
              <w:spacing w:line="276" w:lineRule="auto"/>
              <w:rPr>
                <w:rFonts w:ascii="Arial" w:hAnsi="Arial" w:cs="Arial"/>
                <w:sz w:val="20"/>
                <w:szCs w:val="20"/>
              </w:rPr>
            </w:pPr>
            <w:r>
              <w:rPr>
                <w:rFonts w:ascii="Arial" w:hAnsi="Arial" w:cs="Arial"/>
                <w:sz w:val="20"/>
                <w:szCs w:val="20"/>
              </w:rPr>
              <w:t>Review and case study exam</w:t>
            </w:r>
          </w:p>
        </w:tc>
        <w:tc>
          <w:tcPr>
            <w:tcW w:w="1292" w:type="dxa"/>
            <w:tcBorders>
              <w:top w:val="nil"/>
              <w:left w:val="nil"/>
              <w:bottom w:val="nil"/>
              <w:right w:val="nil"/>
            </w:tcBorders>
          </w:tcPr>
          <w:p w14:paraId="30AFD634" w14:textId="77777777" w:rsidR="007664E0" w:rsidRDefault="007664E0" w:rsidP="007664E0">
            <w:pPr>
              <w:jc w:val="center"/>
              <w:rPr>
                <w:rFonts w:ascii="Arial" w:hAnsi="Arial" w:cs="Arial"/>
                <w:sz w:val="20"/>
                <w:szCs w:val="20"/>
              </w:rPr>
            </w:pPr>
          </w:p>
          <w:p w14:paraId="64B95996" w14:textId="77777777" w:rsidR="007664E0" w:rsidRDefault="007664E0" w:rsidP="007664E0">
            <w:pPr>
              <w:jc w:val="center"/>
              <w:rPr>
                <w:rFonts w:ascii="Arial" w:hAnsi="Arial" w:cs="Arial"/>
                <w:sz w:val="20"/>
                <w:szCs w:val="20"/>
              </w:rPr>
            </w:pPr>
          </w:p>
          <w:p w14:paraId="10A125BF" w14:textId="35AEC162" w:rsidR="007664E0" w:rsidRPr="001422AB" w:rsidRDefault="007664E0" w:rsidP="007664E0">
            <w:pPr>
              <w:jc w:val="center"/>
              <w:rPr>
                <w:rFonts w:ascii="Arial" w:hAnsi="Arial" w:cs="Arial"/>
                <w:sz w:val="20"/>
                <w:szCs w:val="20"/>
              </w:rPr>
            </w:pPr>
            <w:r>
              <w:rPr>
                <w:rFonts w:ascii="Arial" w:hAnsi="Arial" w:cs="Arial"/>
                <w:sz w:val="20"/>
                <w:szCs w:val="20"/>
              </w:rPr>
              <w:t>2</w:t>
            </w:r>
          </w:p>
        </w:tc>
        <w:tc>
          <w:tcPr>
            <w:tcW w:w="1374" w:type="dxa"/>
            <w:tcBorders>
              <w:top w:val="nil"/>
              <w:left w:val="nil"/>
              <w:bottom w:val="nil"/>
              <w:right w:val="nil"/>
            </w:tcBorders>
          </w:tcPr>
          <w:p w14:paraId="0C3DAA0A" w14:textId="77777777" w:rsidR="007664E0" w:rsidRDefault="007664E0" w:rsidP="007664E0">
            <w:pPr>
              <w:ind w:left="391"/>
              <w:jc w:val="center"/>
              <w:rPr>
                <w:rFonts w:ascii="Arial" w:hAnsi="Arial" w:cs="Arial"/>
                <w:sz w:val="20"/>
                <w:szCs w:val="20"/>
              </w:rPr>
            </w:pPr>
          </w:p>
          <w:p w14:paraId="34B10884" w14:textId="77777777" w:rsidR="007664E0" w:rsidRDefault="007664E0" w:rsidP="007664E0">
            <w:pPr>
              <w:ind w:left="391"/>
              <w:jc w:val="center"/>
              <w:rPr>
                <w:rFonts w:ascii="Arial" w:hAnsi="Arial" w:cs="Arial"/>
                <w:sz w:val="20"/>
                <w:szCs w:val="20"/>
              </w:rPr>
            </w:pPr>
          </w:p>
          <w:p w14:paraId="1131B8ED" w14:textId="65537FD7" w:rsidR="007664E0" w:rsidRPr="001422AB" w:rsidRDefault="007664E0" w:rsidP="007664E0">
            <w:pPr>
              <w:ind w:left="391"/>
              <w:jc w:val="center"/>
              <w:rPr>
                <w:rFonts w:ascii="Arial" w:hAnsi="Arial" w:cs="Arial"/>
                <w:sz w:val="20"/>
                <w:szCs w:val="20"/>
              </w:rPr>
            </w:pPr>
          </w:p>
        </w:tc>
        <w:tc>
          <w:tcPr>
            <w:tcW w:w="1724" w:type="dxa"/>
            <w:tcBorders>
              <w:top w:val="nil"/>
              <w:left w:val="nil"/>
              <w:bottom w:val="nil"/>
              <w:right w:val="single" w:sz="4" w:space="0" w:color="7F7F7F" w:themeColor="text1" w:themeTint="80"/>
            </w:tcBorders>
          </w:tcPr>
          <w:p w14:paraId="56DBCD8A" w14:textId="77777777" w:rsidR="007664E0" w:rsidRDefault="007664E0" w:rsidP="007664E0">
            <w:pPr>
              <w:jc w:val="center"/>
              <w:rPr>
                <w:rFonts w:ascii="Arial" w:hAnsi="Arial" w:cs="Arial"/>
                <w:sz w:val="20"/>
                <w:szCs w:val="20"/>
              </w:rPr>
            </w:pPr>
            <w:r>
              <w:rPr>
                <w:rFonts w:ascii="Arial" w:hAnsi="Arial" w:cs="Arial"/>
                <w:sz w:val="20"/>
                <w:szCs w:val="20"/>
              </w:rPr>
              <w:t>1</w:t>
            </w:r>
            <w:r w:rsidRPr="001422AB">
              <w:rPr>
                <w:rFonts w:ascii="Arial" w:hAnsi="Arial" w:cs="Arial"/>
                <w:sz w:val="20"/>
                <w:szCs w:val="20"/>
              </w:rPr>
              <w:t>0%</w:t>
            </w:r>
          </w:p>
          <w:p w14:paraId="496909AA" w14:textId="77777777" w:rsidR="007664E0" w:rsidRDefault="007664E0" w:rsidP="007664E0">
            <w:pPr>
              <w:jc w:val="center"/>
              <w:rPr>
                <w:rFonts w:ascii="Arial" w:hAnsi="Arial" w:cs="Arial"/>
                <w:sz w:val="20"/>
                <w:szCs w:val="20"/>
              </w:rPr>
            </w:pPr>
            <w:r>
              <w:rPr>
                <w:rFonts w:ascii="Arial" w:hAnsi="Arial" w:cs="Arial"/>
                <w:sz w:val="20"/>
                <w:szCs w:val="20"/>
              </w:rPr>
              <w:t>20%</w:t>
            </w:r>
          </w:p>
          <w:p w14:paraId="3B9019D7" w14:textId="5DA49320" w:rsidR="007664E0" w:rsidRPr="001422AB" w:rsidRDefault="007664E0" w:rsidP="007664E0">
            <w:pPr>
              <w:jc w:val="center"/>
              <w:rPr>
                <w:rFonts w:ascii="Arial" w:hAnsi="Arial" w:cs="Arial"/>
                <w:sz w:val="20"/>
                <w:szCs w:val="20"/>
              </w:rPr>
            </w:pPr>
            <w:r>
              <w:rPr>
                <w:rFonts w:ascii="Arial" w:hAnsi="Arial" w:cs="Arial"/>
                <w:sz w:val="20"/>
                <w:szCs w:val="20"/>
              </w:rPr>
              <w:t>30%</w:t>
            </w:r>
          </w:p>
        </w:tc>
      </w:tr>
      <w:tr w:rsidR="007664E0" w:rsidRPr="006B71A7" w14:paraId="59EB8052" w14:textId="77777777" w:rsidTr="000D19E5">
        <w:trPr>
          <w:trHeight w:hRule="exact" w:val="288"/>
        </w:trPr>
        <w:tc>
          <w:tcPr>
            <w:tcW w:w="2502" w:type="dxa"/>
            <w:vMerge/>
            <w:tcBorders>
              <w:top w:val="nil"/>
              <w:left w:val="single" w:sz="4" w:space="0" w:color="7F7F7F" w:themeColor="text1" w:themeTint="80"/>
              <w:bottom w:val="nil"/>
              <w:right w:val="nil"/>
            </w:tcBorders>
            <w:shd w:val="clear" w:color="auto" w:fill="D9E2F3" w:themeFill="accent5" w:themeFillTint="33"/>
          </w:tcPr>
          <w:p w14:paraId="383E496B" w14:textId="77777777" w:rsidR="007664E0" w:rsidRPr="006B71A7" w:rsidRDefault="007664E0" w:rsidP="007664E0">
            <w:pPr>
              <w:jc w:val="center"/>
              <w:rPr>
                <w:rFonts w:ascii="Georgia" w:hAnsi="Georgia" w:cs="Tahoma"/>
                <w:sz w:val="20"/>
                <w:szCs w:val="20"/>
              </w:rPr>
            </w:pPr>
          </w:p>
        </w:tc>
        <w:tc>
          <w:tcPr>
            <w:tcW w:w="3404" w:type="dxa"/>
            <w:tcBorders>
              <w:top w:val="nil"/>
              <w:left w:val="nil"/>
              <w:bottom w:val="nil"/>
              <w:right w:val="nil"/>
            </w:tcBorders>
          </w:tcPr>
          <w:p w14:paraId="48935162" w14:textId="45CC1FFC" w:rsidR="007664E0" w:rsidRPr="001422AB" w:rsidRDefault="007664E0" w:rsidP="007664E0">
            <w:pPr>
              <w:pStyle w:val="ListParagraph"/>
              <w:numPr>
                <w:ilvl w:val="0"/>
                <w:numId w:val="4"/>
              </w:numPr>
              <w:spacing w:line="276" w:lineRule="auto"/>
              <w:rPr>
                <w:rFonts w:ascii="Arial" w:hAnsi="Arial" w:cs="Arial"/>
                <w:sz w:val="20"/>
                <w:szCs w:val="20"/>
              </w:rPr>
            </w:pPr>
            <w:r>
              <w:rPr>
                <w:rFonts w:ascii="Arial" w:hAnsi="Arial" w:cs="Arial"/>
                <w:sz w:val="20"/>
                <w:szCs w:val="20"/>
              </w:rPr>
              <w:t>Final Exam</w:t>
            </w:r>
          </w:p>
        </w:tc>
        <w:tc>
          <w:tcPr>
            <w:tcW w:w="1292" w:type="dxa"/>
            <w:tcBorders>
              <w:top w:val="nil"/>
              <w:left w:val="nil"/>
              <w:bottom w:val="nil"/>
              <w:right w:val="nil"/>
            </w:tcBorders>
          </w:tcPr>
          <w:p w14:paraId="56A5E954" w14:textId="20DD08AC" w:rsidR="007664E0" w:rsidRPr="001422AB" w:rsidRDefault="007664E0" w:rsidP="007664E0">
            <w:pPr>
              <w:jc w:val="center"/>
              <w:rPr>
                <w:rFonts w:ascii="Arial" w:hAnsi="Arial" w:cs="Arial"/>
                <w:sz w:val="20"/>
                <w:szCs w:val="20"/>
              </w:rPr>
            </w:pPr>
            <w:r w:rsidRPr="001422AB">
              <w:rPr>
                <w:rFonts w:ascii="Arial" w:hAnsi="Arial" w:cs="Arial"/>
                <w:sz w:val="20"/>
                <w:szCs w:val="20"/>
              </w:rPr>
              <w:t>1</w:t>
            </w:r>
          </w:p>
        </w:tc>
        <w:tc>
          <w:tcPr>
            <w:tcW w:w="1374" w:type="dxa"/>
            <w:tcBorders>
              <w:top w:val="nil"/>
              <w:left w:val="nil"/>
              <w:bottom w:val="nil"/>
              <w:right w:val="nil"/>
            </w:tcBorders>
          </w:tcPr>
          <w:p w14:paraId="35F5155B" w14:textId="277473EA" w:rsidR="007664E0" w:rsidRPr="001422AB" w:rsidRDefault="007664E0" w:rsidP="007664E0">
            <w:pPr>
              <w:ind w:left="391"/>
              <w:jc w:val="center"/>
              <w:rPr>
                <w:rFonts w:ascii="Arial" w:hAnsi="Arial" w:cs="Arial"/>
                <w:sz w:val="20"/>
                <w:szCs w:val="20"/>
              </w:rPr>
            </w:pPr>
            <w:r>
              <w:rPr>
                <w:rFonts w:ascii="Arial" w:hAnsi="Arial" w:cs="Arial"/>
                <w:sz w:val="20"/>
                <w:szCs w:val="20"/>
              </w:rPr>
              <w:t>15</w:t>
            </w:r>
          </w:p>
        </w:tc>
        <w:tc>
          <w:tcPr>
            <w:tcW w:w="1724" w:type="dxa"/>
            <w:tcBorders>
              <w:top w:val="nil"/>
              <w:left w:val="nil"/>
              <w:bottom w:val="nil"/>
              <w:right w:val="single" w:sz="4" w:space="0" w:color="7F7F7F" w:themeColor="text1" w:themeTint="80"/>
            </w:tcBorders>
          </w:tcPr>
          <w:p w14:paraId="164115BC" w14:textId="55034D68" w:rsidR="007664E0" w:rsidRPr="001422AB" w:rsidRDefault="007664E0" w:rsidP="007664E0">
            <w:pPr>
              <w:jc w:val="center"/>
              <w:rPr>
                <w:rFonts w:ascii="Arial" w:hAnsi="Arial" w:cs="Arial"/>
                <w:sz w:val="20"/>
                <w:szCs w:val="20"/>
              </w:rPr>
            </w:pPr>
            <w:r>
              <w:rPr>
                <w:rFonts w:ascii="Arial" w:hAnsi="Arial" w:cs="Arial"/>
                <w:sz w:val="20"/>
                <w:szCs w:val="20"/>
              </w:rPr>
              <w:t>3</w:t>
            </w:r>
            <w:r w:rsidRPr="001422AB">
              <w:rPr>
                <w:rFonts w:ascii="Arial" w:hAnsi="Arial" w:cs="Arial"/>
                <w:sz w:val="20"/>
                <w:szCs w:val="20"/>
              </w:rPr>
              <w:t>0%</w:t>
            </w:r>
          </w:p>
        </w:tc>
      </w:tr>
      <w:tr w:rsidR="00B3611F" w:rsidRPr="006B71A7" w14:paraId="18D7DA87" w14:textId="77777777" w:rsidTr="000D19E5">
        <w:trPr>
          <w:trHeight w:hRule="exact" w:val="288"/>
        </w:trPr>
        <w:tc>
          <w:tcPr>
            <w:tcW w:w="2502" w:type="dxa"/>
            <w:vMerge/>
            <w:tcBorders>
              <w:top w:val="nil"/>
              <w:left w:val="single" w:sz="4" w:space="0" w:color="7F7F7F" w:themeColor="text1" w:themeTint="80"/>
              <w:bottom w:val="nil"/>
              <w:right w:val="nil"/>
            </w:tcBorders>
            <w:shd w:val="clear" w:color="auto" w:fill="D9E2F3" w:themeFill="accent5" w:themeFillTint="33"/>
          </w:tcPr>
          <w:p w14:paraId="3AA6BE61" w14:textId="77777777" w:rsidR="00B3611F" w:rsidRPr="006B71A7" w:rsidRDefault="00B3611F" w:rsidP="00B3611F">
            <w:pPr>
              <w:jc w:val="center"/>
              <w:rPr>
                <w:rFonts w:ascii="Georgia" w:hAnsi="Georgia" w:cs="Tahoma"/>
                <w:sz w:val="20"/>
                <w:szCs w:val="20"/>
              </w:rPr>
            </w:pPr>
          </w:p>
        </w:tc>
        <w:tc>
          <w:tcPr>
            <w:tcW w:w="3404" w:type="dxa"/>
            <w:tcBorders>
              <w:top w:val="nil"/>
              <w:left w:val="nil"/>
              <w:bottom w:val="nil"/>
              <w:right w:val="nil"/>
            </w:tcBorders>
          </w:tcPr>
          <w:p w14:paraId="29E25AFE" w14:textId="77777777" w:rsidR="00B3611F" w:rsidRPr="001422AB" w:rsidRDefault="00B3611F" w:rsidP="00B3611F">
            <w:pPr>
              <w:jc w:val="center"/>
              <w:rPr>
                <w:rFonts w:ascii="Arial" w:hAnsi="Arial" w:cs="Arial"/>
                <w:sz w:val="20"/>
                <w:szCs w:val="20"/>
              </w:rPr>
            </w:pPr>
          </w:p>
        </w:tc>
        <w:tc>
          <w:tcPr>
            <w:tcW w:w="1292" w:type="dxa"/>
            <w:tcBorders>
              <w:top w:val="nil"/>
              <w:left w:val="nil"/>
              <w:bottom w:val="nil"/>
              <w:right w:val="nil"/>
            </w:tcBorders>
          </w:tcPr>
          <w:p w14:paraId="6BC98E40" w14:textId="77777777" w:rsidR="00B3611F" w:rsidRPr="001422AB" w:rsidRDefault="00B3611F" w:rsidP="00B3611F">
            <w:pPr>
              <w:jc w:val="center"/>
              <w:rPr>
                <w:rFonts w:ascii="Arial" w:hAnsi="Arial" w:cs="Arial"/>
                <w:sz w:val="20"/>
                <w:szCs w:val="20"/>
              </w:rPr>
            </w:pPr>
          </w:p>
        </w:tc>
        <w:tc>
          <w:tcPr>
            <w:tcW w:w="1374" w:type="dxa"/>
            <w:tcBorders>
              <w:top w:val="nil"/>
              <w:left w:val="nil"/>
              <w:bottom w:val="nil"/>
              <w:right w:val="nil"/>
            </w:tcBorders>
          </w:tcPr>
          <w:p w14:paraId="2E630E22" w14:textId="77777777" w:rsidR="00B3611F" w:rsidRPr="001422AB" w:rsidRDefault="00B3611F" w:rsidP="00B3611F">
            <w:pPr>
              <w:jc w:val="center"/>
              <w:rPr>
                <w:rFonts w:ascii="Arial" w:hAnsi="Arial" w:cs="Arial"/>
                <w:sz w:val="20"/>
                <w:szCs w:val="20"/>
              </w:rPr>
            </w:pPr>
          </w:p>
        </w:tc>
        <w:tc>
          <w:tcPr>
            <w:tcW w:w="1724" w:type="dxa"/>
            <w:tcBorders>
              <w:top w:val="nil"/>
              <w:left w:val="nil"/>
              <w:bottom w:val="nil"/>
              <w:right w:val="single" w:sz="4" w:space="0" w:color="7F7F7F" w:themeColor="text1" w:themeTint="80"/>
            </w:tcBorders>
          </w:tcPr>
          <w:p w14:paraId="292202F3" w14:textId="77777777" w:rsidR="00B3611F" w:rsidRPr="001422AB" w:rsidRDefault="00B3611F" w:rsidP="00B3611F">
            <w:pPr>
              <w:jc w:val="center"/>
              <w:rPr>
                <w:rFonts w:ascii="Arial" w:hAnsi="Arial" w:cs="Arial"/>
                <w:sz w:val="20"/>
                <w:szCs w:val="20"/>
              </w:rPr>
            </w:pPr>
          </w:p>
        </w:tc>
      </w:tr>
      <w:tr w:rsidR="00B3611F" w:rsidRPr="006B71A7" w14:paraId="2578AFCF" w14:textId="77777777" w:rsidTr="000D19E5">
        <w:trPr>
          <w:trHeight w:hRule="exact" w:val="60"/>
        </w:trPr>
        <w:tc>
          <w:tcPr>
            <w:tcW w:w="2502" w:type="dxa"/>
            <w:vMerge/>
            <w:tcBorders>
              <w:top w:val="nil"/>
              <w:left w:val="single" w:sz="4" w:space="0" w:color="7F7F7F" w:themeColor="text1" w:themeTint="80"/>
              <w:bottom w:val="nil"/>
              <w:right w:val="nil"/>
            </w:tcBorders>
            <w:shd w:val="clear" w:color="auto" w:fill="D9E2F3" w:themeFill="accent5" w:themeFillTint="33"/>
          </w:tcPr>
          <w:p w14:paraId="2BE73400" w14:textId="77777777" w:rsidR="00B3611F" w:rsidRPr="006B71A7" w:rsidRDefault="00B3611F" w:rsidP="00B3611F">
            <w:pPr>
              <w:jc w:val="center"/>
              <w:rPr>
                <w:rFonts w:ascii="Georgia" w:hAnsi="Georgia" w:cs="Tahoma"/>
                <w:sz w:val="20"/>
                <w:szCs w:val="20"/>
              </w:rPr>
            </w:pPr>
          </w:p>
        </w:tc>
        <w:tc>
          <w:tcPr>
            <w:tcW w:w="3404" w:type="dxa"/>
            <w:tcBorders>
              <w:top w:val="nil"/>
              <w:left w:val="nil"/>
              <w:bottom w:val="nil"/>
              <w:right w:val="nil"/>
            </w:tcBorders>
          </w:tcPr>
          <w:p w14:paraId="5FC2BE5D" w14:textId="77777777" w:rsidR="00B3611F" w:rsidRPr="006B71A7" w:rsidRDefault="00B3611F" w:rsidP="00B3611F">
            <w:pPr>
              <w:rPr>
                <w:rFonts w:ascii="Georgia" w:hAnsi="Georgia" w:cs="Tahoma"/>
                <w:sz w:val="20"/>
                <w:szCs w:val="20"/>
              </w:rPr>
            </w:pPr>
          </w:p>
        </w:tc>
        <w:tc>
          <w:tcPr>
            <w:tcW w:w="1292" w:type="dxa"/>
            <w:tcBorders>
              <w:top w:val="nil"/>
              <w:left w:val="nil"/>
              <w:bottom w:val="nil"/>
              <w:right w:val="nil"/>
            </w:tcBorders>
          </w:tcPr>
          <w:p w14:paraId="4D0DD1DF" w14:textId="77777777" w:rsidR="00B3611F" w:rsidRPr="006B71A7" w:rsidRDefault="00B3611F" w:rsidP="00B3611F">
            <w:pPr>
              <w:jc w:val="center"/>
              <w:rPr>
                <w:rFonts w:ascii="Georgia" w:hAnsi="Georgia" w:cs="Tahoma"/>
                <w:sz w:val="20"/>
                <w:szCs w:val="20"/>
              </w:rPr>
            </w:pPr>
          </w:p>
        </w:tc>
        <w:tc>
          <w:tcPr>
            <w:tcW w:w="1374" w:type="dxa"/>
            <w:tcBorders>
              <w:top w:val="nil"/>
              <w:left w:val="nil"/>
              <w:bottom w:val="nil"/>
              <w:right w:val="nil"/>
            </w:tcBorders>
          </w:tcPr>
          <w:p w14:paraId="26393AEB" w14:textId="77777777" w:rsidR="00B3611F" w:rsidRPr="006B71A7" w:rsidRDefault="00B3611F" w:rsidP="00B3611F">
            <w:pPr>
              <w:jc w:val="center"/>
              <w:rPr>
                <w:rFonts w:ascii="Georgia" w:hAnsi="Georgia" w:cs="Tahoma"/>
                <w:sz w:val="20"/>
                <w:szCs w:val="20"/>
              </w:rPr>
            </w:pPr>
          </w:p>
        </w:tc>
        <w:tc>
          <w:tcPr>
            <w:tcW w:w="1724" w:type="dxa"/>
            <w:tcBorders>
              <w:top w:val="nil"/>
              <w:left w:val="nil"/>
              <w:bottom w:val="nil"/>
              <w:right w:val="single" w:sz="4" w:space="0" w:color="7F7F7F" w:themeColor="text1" w:themeTint="80"/>
            </w:tcBorders>
          </w:tcPr>
          <w:p w14:paraId="7C961A37" w14:textId="77777777" w:rsidR="00B3611F" w:rsidRPr="006B71A7" w:rsidRDefault="00B3611F" w:rsidP="00B3611F">
            <w:pPr>
              <w:jc w:val="center"/>
              <w:rPr>
                <w:rFonts w:ascii="Georgia" w:hAnsi="Georgia" w:cs="Tahoma"/>
                <w:sz w:val="20"/>
                <w:szCs w:val="20"/>
              </w:rPr>
            </w:pPr>
          </w:p>
        </w:tc>
      </w:tr>
      <w:tr w:rsidR="00B3611F" w:rsidRPr="006B71A7" w14:paraId="099231E1" w14:textId="77777777" w:rsidTr="000D19E5">
        <w:trPr>
          <w:trHeight w:hRule="exact" w:val="58"/>
        </w:trPr>
        <w:tc>
          <w:tcPr>
            <w:tcW w:w="2502"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14:paraId="21FD6D8B" w14:textId="77777777" w:rsidR="00B3611F" w:rsidRPr="006B71A7" w:rsidRDefault="00B3611F" w:rsidP="00B3611F">
            <w:pPr>
              <w:jc w:val="center"/>
              <w:rPr>
                <w:rFonts w:ascii="Georgia" w:hAnsi="Georgia" w:cs="Tahoma"/>
                <w:sz w:val="20"/>
                <w:szCs w:val="20"/>
              </w:rPr>
            </w:pPr>
          </w:p>
        </w:tc>
        <w:tc>
          <w:tcPr>
            <w:tcW w:w="3404" w:type="dxa"/>
            <w:tcBorders>
              <w:top w:val="nil"/>
              <w:left w:val="nil"/>
              <w:bottom w:val="single" w:sz="4" w:space="0" w:color="7F7F7F" w:themeColor="text1" w:themeTint="80"/>
              <w:right w:val="nil"/>
            </w:tcBorders>
          </w:tcPr>
          <w:p w14:paraId="12604311" w14:textId="77777777" w:rsidR="00B3611F" w:rsidRPr="006B71A7" w:rsidRDefault="00B3611F" w:rsidP="00B3611F">
            <w:pPr>
              <w:jc w:val="center"/>
              <w:rPr>
                <w:rFonts w:ascii="Georgia" w:hAnsi="Georgia" w:cs="Tahoma"/>
                <w:sz w:val="20"/>
                <w:szCs w:val="20"/>
              </w:rPr>
            </w:pPr>
          </w:p>
        </w:tc>
        <w:tc>
          <w:tcPr>
            <w:tcW w:w="1292" w:type="dxa"/>
            <w:tcBorders>
              <w:top w:val="nil"/>
              <w:left w:val="nil"/>
              <w:bottom w:val="single" w:sz="4" w:space="0" w:color="7F7F7F" w:themeColor="text1" w:themeTint="80"/>
              <w:right w:val="nil"/>
            </w:tcBorders>
          </w:tcPr>
          <w:p w14:paraId="11F9A74A" w14:textId="77777777" w:rsidR="00B3611F" w:rsidRPr="006B71A7" w:rsidRDefault="00B3611F" w:rsidP="00B3611F">
            <w:pPr>
              <w:jc w:val="center"/>
              <w:rPr>
                <w:rFonts w:ascii="Georgia" w:hAnsi="Georgia" w:cs="Tahoma"/>
                <w:sz w:val="20"/>
                <w:szCs w:val="20"/>
              </w:rPr>
            </w:pPr>
          </w:p>
        </w:tc>
        <w:tc>
          <w:tcPr>
            <w:tcW w:w="1374" w:type="dxa"/>
            <w:tcBorders>
              <w:top w:val="nil"/>
              <w:left w:val="nil"/>
              <w:bottom w:val="single" w:sz="4" w:space="0" w:color="7F7F7F" w:themeColor="text1" w:themeTint="80"/>
              <w:right w:val="nil"/>
            </w:tcBorders>
          </w:tcPr>
          <w:p w14:paraId="319379A1" w14:textId="77777777" w:rsidR="00B3611F" w:rsidRPr="006B71A7" w:rsidRDefault="00B3611F" w:rsidP="00B3611F">
            <w:pPr>
              <w:jc w:val="center"/>
              <w:rPr>
                <w:rFonts w:ascii="Georgia" w:hAnsi="Georgia" w:cs="Tahoma"/>
                <w:sz w:val="20"/>
                <w:szCs w:val="20"/>
              </w:rPr>
            </w:pPr>
          </w:p>
        </w:tc>
        <w:tc>
          <w:tcPr>
            <w:tcW w:w="1724" w:type="dxa"/>
            <w:tcBorders>
              <w:top w:val="nil"/>
              <w:left w:val="nil"/>
              <w:bottom w:val="single" w:sz="4" w:space="0" w:color="7F7F7F" w:themeColor="text1" w:themeTint="80"/>
              <w:right w:val="single" w:sz="4" w:space="0" w:color="7F7F7F" w:themeColor="text1" w:themeTint="80"/>
            </w:tcBorders>
          </w:tcPr>
          <w:p w14:paraId="01ADF4BA" w14:textId="77777777" w:rsidR="00B3611F" w:rsidRPr="006B71A7" w:rsidRDefault="00B3611F" w:rsidP="00B3611F">
            <w:pPr>
              <w:jc w:val="center"/>
              <w:rPr>
                <w:rFonts w:ascii="Georgia" w:hAnsi="Georgia" w:cs="Tahoma"/>
                <w:sz w:val="20"/>
                <w:szCs w:val="20"/>
              </w:rPr>
            </w:pPr>
          </w:p>
        </w:tc>
      </w:tr>
      <w:tr w:rsidR="002D24A7" w:rsidRPr="006B71A7" w14:paraId="33A62248" w14:textId="77777777" w:rsidTr="000D19E5">
        <w:trPr>
          <w:trHeight w:hRule="exact" w:val="288"/>
        </w:trPr>
        <w:tc>
          <w:tcPr>
            <w:tcW w:w="2502"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489041F5" w14:textId="2199444B" w:rsidR="002D24A7" w:rsidRPr="00191C93" w:rsidRDefault="002D24A7" w:rsidP="002D24A7">
            <w:pPr>
              <w:rPr>
                <w:rFonts w:ascii="Georgia" w:hAnsi="Georgia" w:cs="Tahoma"/>
                <w:b/>
                <w:sz w:val="20"/>
                <w:szCs w:val="20"/>
                <w:lang w:val="de-DE"/>
              </w:rPr>
            </w:pPr>
            <w:r w:rsidRPr="003172CF">
              <w:rPr>
                <w:rStyle w:val="markedcontent"/>
                <w:rFonts w:ascii="Arial" w:hAnsi="Arial" w:cs="Arial"/>
                <w:b/>
                <w:sz w:val="21"/>
                <w:szCs w:val="21"/>
              </w:rPr>
              <w:t>Course resources</w:t>
            </w:r>
          </w:p>
        </w:tc>
        <w:tc>
          <w:tcPr>
            <w:tcW w:w="6070" w:type="dxa"/>
            <w:gridSpan w:val="3"/>
            <w:tcBorders>
              <w:top w:val="single" w:sz="4" w:space="0" w:color="7F7F7F" w:themeColor="text1" w:themeTint="80"/>
              <w:left w:val="nil"/>
              <w:bottom w:val="nil"/>
              <w:right w:val="nil"/>
            </w:tcBorders>
            <w:shd w:val="clear" w:color="auto" w:fill="F2F2F2" w:themeFill="background1" w:themeFillShade="F2"/>
          </w:tcPr>
          <w:p w14:paraId="613F2DD5" w14:textId="63326DA8" w:rsidR="002D24A7" w:rsidRPr="006B71A7" w:rsidRDefault="002D24A7" w:rsidP="002D24A7">
            <w:pPr>
              <w:rPr>
                <w:rFonts w:ascii="Georgia" w:hAnsi="Georgia" w:cs="Tahoma"/>
                <w:b/>
                <w:sz w:val="20"/>
                <w:szCs w:val="20"/>
              </w:rPr>
            </w:pPr>
            <w:r w:rsidRPr="003172CF">
              <w:rPr>
                <w:rStyle w:val="markedcontent"/>
                <w:rFonts w:ascii="Arial" w:hAnsi="Arial" w:cs="Arial"/>
                <w:b/>
                <w:sz w:val="21"/>
                <w:szCs w:val="21"/>
              </w:rPr>
              <w:t>Resources</w:t>
            </w:r>
          </w:p>
        </w:tc>
        <w:tc>
          <w:tcPr>
            <w:tcW w:w="1724"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FCE2D21" w14:textId="0D09FEA7" w:rsidR="002D24A7" w:rsidRPr="006B71A7" w:rsidRDefault="002D24A7" w:rsidP="002D24A7">
            <w:pPr>
              <w:jc w:val="center"/>
              <w:rPr>
                <w:rFonts w:ascii="Georgia" w:hAnsi="Georgia" w:cs="Tahoma"/>
                <w:b/>
                <w:sz w:val="20"/>
                <w:szCs w:val="20"/>
              </w:rPr>
            </w:pPr>
            <w:r w:rsidRPr="003172CF">
              <w:rPr>
                <w:rStyle w:val="markedcontent"/>
                <w:rFonts w:ascii="Arial" w:hAnsi="Arial" w:cs="Arial"/>
                <w:b/>
                <w:sz w:val="21"/>
                <w:szCs w:val="21"/>
              </w:rPr>
              <w:t>Number</w:t>
            </w:r>
          </w:p>
        </w:tc>
      </w:tr>
      <w:tr w:rsidR="002D24A7" w:rsidRPr="006B71A7" w14:paraId="26ED113B" w14:textId="77777777" w:rsidTr="000D19E5">
        <w:trPr>
          <w:trHeight w:hRule="exact" w:val="288"/>
        </w:trPr>
        <w:tc>
          <w:tcPr>
            <w:tcW w:w="2502" w:type="dxa"/>
            <w:vMerge/>
            <w:tcBorders>
              <w:top w:val="nil"/>
              <w:left w:val="single" w:sz="4" w:space="0" w:color="7F7F7F" w:themeColor="text1" w:themeTint="80"/>
              <w:bottom w:val="nil"/>
              <w:right w:val="nil"/>
            </w:tcBorders>
            <w:shd w:val="clear" w:color="auto" w:fill="D9E2F3" w:themeFill="accent5" w:themeFillTint="33"/>
            <w:vAlign w:val="center"/>
          </w:tcPr>
          <w:p w14:paraId="077DEF17" w14:textId="77777777" w:rsidR="002D24A7" w:rsidRPr="006B71A7" w:rsidRDefault="002D24A7" w:rsidP="002D24A7">
            <w:pPr>
              <w:jc w:val="center"/>
              <w:rPr>
                <w:rFonts w:ascii="Georgia" w:hAnsi="Georgia" w:cs="Tahoma"/>
                <w:b/>
                <w:sz w:val="20"/>
                <w:szCs w:val="20"/>
              </w:rPr>
            </w:pPr>
          </w:p>
        </w:tc>
        <w:tc>
          <w:tcPr>
            <w:tcW w:w="6070" w:type="dxa"/>
            <w:gridSpan w:val="3"/>
            <w:tcBorders>
              <w:top w:val="nil"/>
              <w:left w:val="nil"/>
              <w:bottom w:val="nil"/>
              <w:right w:val="nil"/>
            </w:tcBorders>
          </w:tcPr>
          <w:p w14:paraId="0549EB0C" w14:textId="317F1494" w:rsidR="002D24A7" w:rsidRPr="001422AB" w:rsidRDefault="002D24A7" w:rsidP="002D24A7">
            <w:pPr>
              <w:pStyle w:val="ListParagraph"/>
              <w:numPr>
                <w:ilvl w:val="0"/>
                <w:numId w:val="3"/>
              </w:numPr>
              <w:rPr>
                <w:rFonts w:ascii="Arial" w:hAnsi="Arial" w:cs="Arial"/>
                <w:sz w:val="20"/>
                <w:szCs w:val="20"/>
              </w:rPr>
            </w:pPr>
            <w:proofErr w:type="spellStart"/>
            <w:r w:rsidRPr="001422AB">
              <w:rPr>
                <w:rFonts w:ascii="Arial" w:hAnsi="Arial" w:cs="Arial"/>
                <w:sz w:val="20"/>
                <w:szCs w:val="20"/>
              </w:rPr>
              <w:t>Klase</w:t>
            </w:r>
            <w:proofErr w:type="spellEnd"/>
            <w:r w:rsidRPr="001422AB">
              <w:rPr>
                <w:rFonts w:ascii="Arial" w:hAnsi="Arial" w:cs="Arial"/>
                <w:sz w:val="20"/>
                <w:szCs w:val="20"/>
              </w:rPr>
              <w:t xml:space="preserve"> (</w:t>
            </w:r>
            <w:proofErr w:type="spellStart"/>
            <w:r w:rsidRPr="001422AB">
              <w:rPr>
                <w:rFonts w:ascii="Arial" w:hAnsi="Arial" w:cs="Arial"/>
                <w:sz w:val="20"/>
                <w:szCs w:val="20"/>
              </w:rPr>
              <w:t>e.g</w:t>
            </w:r>
            <w:proofErr w:type="spellEnd"/>
            <w:r w:rsidRPr="001422AB">
              <w:rPr>
                <w:rFonts w:ascii="Arial" w:hAnsi="Arial" w:cs="Arial"/>
                <w:sz w:val="20"/>
                <w:szCs w:val="20"/>
              </w:rPr>
              <w:t>)</w:t>
            </w:r>
          </w:p>
        </w:tc>
        <w:tc>
          <w:tcPr>
            <w:tcW w:w="1724" w:type="dxa"/>
            <w:tcBorders>
              <w:top w:val="nil"/>
              <w:left w:val="nil"/>
              <w:bottom w:val="nil"/>
              <w:right w:val="single" w:sz="4" w:space="0" w:color="7F7F7F" w:themeColor="text1" w:themeTint="80"/>
            </w:tcBorders>
          </w:tcPr>
          <w:p w14:paraId="7FCAECD8" w14:textId="43DCD1B5" w:rsidR="002D24A7" w:rsidRPr="001422AB" w:rsidRDefault="002D24A7" w:rsidP="002D24A7">
            <w:pPr>
              <w:jc w:val="center"/>
              <w:rPr>
                <w:rFonts w:ascii="Arial" w:hAnsi="Arial" w:cs="Arial"/>
                <w:sz w:val="20"/>
                <w:szCs w:val="20"/>
              </w:rPr>
            </w:pPr>
            <w:r w:rsidRPr="001422AB">
              <w:rPr>
                <w:rFonts w:ascii="Arial" w:hAnsi="Arial" w:cs="Arial"/>
                <w:sz w:val="20"/>
                <w:szCs w:val="20"/>
              </w:rPr>
              <w:t>1</w:t>
            </w:r>
          </w:p>
        </w:tc>
      </w:tr>
      <w:tr w:rsidR="002D24A7" w:rsidRPr="006B71A7" w14:paraId="656D145C" w14:textId="77777777" w:rsidTr="000D19E5">
        <w:trPr>
          <w:trHeight w:hRule="exact" w:val="288"/>
        </w:trPr>
        <w:tc>
          <w:tcPr>
            <w:tcW w:w="2502" w:type="dxa"/>
            <w:vMerge/>
            <w:tcBorders>
              <w:top w:val="nil"/>
              <w:left w:val="single" w:sz="4" w:space="0" w:color="7F7F7F" w:themeColor="text1" w:themeTint="80"/>
              <w:bottom w:val="nil"/>
              <w:right w:val="nil"/>
            </w:tcBorders>
            <w:shd w:val="clear" w:color="auto" w:fill="D9E2F3" w:themeFill="accent5" w:themeFillTint="33"/>
            <w:vAlign w:val="center"/>
          </w:tcPr>
          <w:p w14:paraId="37AABF45" w14:textId="77777777" w:rsidR="002D24A7" w:rsidRPr="006B71A7" w:rsidRDefault="002D24A7" w:rsidP="002D24A7">
            <w:pPr>
              <w:jc w:val="center"/>
              <w:rPr>
                <w:rFonts w:ascii="Georgia" w:hAnsi="Georgia" w:cs="Tahoma"/>
                <w:b/>
                <w:sz w:val="20"/>
                <w:szCs w:val="20"/>
              </w:rPr>
            </w:pPr>
          </w:p>
        </w:tc>
        <w:tc>
          <w:tcPr>
            <w:tcW w:w="6070" w:type="dxa"/>
            <w:gridSpan w:val="3"/>
            <w:tcBorders>
              <w:top w:val="nil"/>
              <w:left w:val="nil"/>
              <w:bottom w:val="nil"/>
              <w:right w:val="nil"/>
            </w:tcBorders>
          </w:tcPr>
          <w:p w14:paraId="2C787C61" w14:textId="22DF42D4" w:rsidR="002D24A7" w:rsidRPr="001422AB" w:rsidRDefault="002D24A7" w:rsidP="002D24A7">
            <w:pPr>
              <w:pStyle w:val="ListParagraph"/>
              <w:numPr>
                <w:ilvl w:val="0"/>
                <w:numId w:val="3"/>
              </w:numPr>
              <w:rPr>
                <w:rFonts w:ascii="Arial" w:hAnsi="Arial" w:cs="Arial"/>
                <w:sz w:val="20"/>
                <w:szCs w:val="20"/>
              </w:rPr>
            </w:pPr>
            <w:r w:rsidRPr="001422AB">
              <w:rPr>
                <w:rFonts w:ascii="Arial" w:hAnsi="Arial" w:cs="Arial"/>
                <w:sz w:val="20"/>
                <w:szCs w:val="20"/>
              </w:rPr>
              <w:t xml:space="preserve">Moodle                    </w:t>
            </w:r>
          </w:p>
        </w:tc>
        <w:tc>
          <w:tcPr>
            <w:tcW w:w="1724" w:type="dxa"/>
            <w:tcBorders>
              <w:top w:val="nil"/>
              <w:left w:val="nil"/>
              <w:bottom w:val="nil"/>
              <w:right w:val="single" w:sz="4" w:space="0" w:color="7F7F7F" w:themeColor="text1" w:themeTint="80"/>
            </w:tcBorders>
          </w:tcPr>
          <w:p w14:paraId="25486590" w14:textId="0835D0C6" w:rsidR="002D24A7" w:rsidRPr="001422AB" w:rsidRDefault="002D24A7" w:rsidP="002D24A7">
            <w:pPr>
              <w:jc w:val="center"/>
              <w:rPr>
                <w:rFonts w:ascii="Arial" w:hAnsi="Arial" w:cs="Arial"/>
                <w:sz w:val="20"/>
                <w:szCs w:val="20"/>
              </w:rPr>
            </w:pPr>
            <w:r w:rsidRPr="001422AB">
              <w:rPr>
                <w:rFonts w:ascii="Arial" w:hAnsi="Arial" w:cs="Arial"/>
                <w:sz w:val="20"/>
                <w:szCs w:val="20"/>
              </w:rPr>
              <w:t>1</w:t>
            </w:r>
          </w:p>
        </w:tc>
      </w:tr>
      <w:tr w:rsidR="002D24A7" w:rsidRPr="006B71A7" w14:paraId="17C62F51" w14:textId="77777777" w:rsidTr="000D19E5">
        <w:trPr>
          <w:trHeight w:hRule="exact" w:val="288"/>
        </w:trPr>
        <w:tc>
          <w:tcPr>
            <w:tcW w:w="2502" w:type="dxa"/>
            <w:vMerge/>
            <w:tcBorders>
              <w:top w:val="nil"/>
              <w:left w:val="single" w:sz="4" w:space="0" w:color="7F7F7F" w:themeColor="text1" w:themeTint="80"/>
              <w:bottom w:val="nil"/>
              <w:right w:val="nil"/>
            </w:tcBorders>
            <w:shd w:val="clear" w:color="auto" w:fill="D9E2F3" w:themeFill="accent5" w:themeFillTint="33"/>
            <w:vAlign w:val="center"/>
          </w:tcPr>
          <w:p w14:paraId="403EE496" w14:textId="77777777" w:rsidR="002D24A7" w:rsidRPr="006B71A7" w:rsidRDefault="002D24A7" w:rsidP="002D24A7">
            <w:pPr>
              <w:jc w:val="center"/>
              <w:rPr>
                <w:rFonts w:ascii="Georgia" w:hAnsi="Georgia" w:cs="Tahoma"/>
                <w:b/>
                <w:sz w:val="20"/>
                <w:szCs w:val="20"/>
              </w:rPr>
            </w:pPr>
          </w:p>
        </w:tc>
        <w:tc>
          <w:tcPr>
            <w:tcW w:w="6070" w:type="dxa"/>
            <w:gridSpan w:val="3"/>
            <w:tcBorders>
              <w:top w:val="nil"/>
              <w:left w:val="nil"/>
              <w:bottom w:val="nil"/>
              <w:right w:val="nil"/>
            </w:tcBorders>
          </w:tcPr>
          <w:p w14:paraId="47D4251C" w14:textId="23119BEF" w:rsidR="002D24A7" w:rsidRPr="001422AB" w:rsidRDefault="002D24A7" w:rsidP="002D24A7">
            <w:pPr>
              <w:pStyle w:val="ListParagraph"/>
              <w:numPr>
                <w:ilvl w:val="0"/>
                <w:numId w:val="3"/>
              </w:numPr>
              <w:rPr>
                <w:rFonts w:ascii="Arial" w:hAnsi="Arial" w:cs="Arial"/>
                <w:sz w:val="20"/>
                <w:szCs w:val="20"/>
              </w:rPr>
            </w:pPr>
            <w:r>
              <w:rPr>
                <w:rFonts w:ascii="Arial" w:hAnsi="Arial" w:cs="Arial"/>
                <w:sz w:val="20"/>
                <w:szCs w:val="20"/>
              </w:rPr>
              <w:t>Projec</w:t>
            </w:r>
            <w:r w:rsidRPr="001422AB">
              <w:rPr>
                <w:rFonts w:ascii="Arial" w:hAnsi="Arial" w:cs="Arial"/>
                <w:sz w:val="20"/>
                <w:szCs w:val="20"/>
              </w:rPr>
              <w:t>tor</w:t>
            </w:r>
          </w:p>
        </w:tc>
        <w:tc>
          <w:tcPr>
            <w:tcW w:w="1724" w:type="dxa"/>
            <w:tcBorders>
              <w:top w:val="nil"/>
              <w:left w:val="nil"/>
              <w:bottom w:val="nil"/>
              <w:right w:val="single" w:sz="4" w:space="0" w:color="7F7F7F" w:themeColor="text1" w:themeTint="80"/>
            </w:tcBorders>
          </w:tcPr>
          <w:p w14:paraId="30A07C1D" w14:textId="603B187C" w:rsidR="002D24A7" w:rsidRPr="001422AB" w:rsidRDefault="002D24A7" w:rsidP="002D24A7">
            <w:pPr>
              <w:jc w:val="center"/>
              <w:rPr>
                <w:rFonts w:ascii="Arial" w:hAnsi="Arial" w:cs="Arial"/>
                <w:sz w:val="20"/>
                <w:szCs w:val="20"/>
              </w:rPr>
            </w:pPr>
            <w:r w:rsidRPr="001422AB">
              <w:rPr>
                <w:rFonts w:ascii="Arial" w:hAnsi="Arial" w:cs="Arial"/>
                <w:sz w:val="20"/>
                <w:szCs w:val="20"/>
              </w:rPr>
              <w:t>1</w:t>
            </w:r>
          </w:p>
        </w:tc>
      </w:tr>
      <w:tr w:rsidR="002D24A7" w:rsidRPr="006B71A7" w14:paraId="13FCC1E8" w14:textId="77777777" w:rsidTr="000D19E5">
        <w:trPr>
          <w:trHeight w:hRule="exact" w:val="288"/>
        </w:trPr>
        <w:tc>
          <w:tcPr>
            <w:tcW w:w="2502"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911F48B" w14:textId="77777777" w:rsidR="002D24A7" w:rsidRPr="006B71A7" w:rsidRDefault="002D24A7" w:rsidP="002D24A7">
            <w:pPr>
              <w:jc w:val="center"/>
              <w:rPr>
                <w:rFonts w:ascii="Georgia" w:hAnsi="Georgia" w:cs="Tahoma"/>
                <w:b/>
                <w:sz w:val="20"/>
                <w:szCs w:val="20"/>
              </w:rPr>
            </w:pPr>
          </w:p>
        </w:tc>
        <w:tc>
          <w:tcPr>
            <w:tcW w:w="6070" w:type="dxa"/>
            <w:gridSpan w:val="3"/>
            <w:tcBorders>
              <w:top w:val="nil"/>
              <w:left w:val="nil"/>
              <w:bottom w:val="single" w:sz="4" w:space="0" w:color="7F7F7F" w:themeColor="text1" w:themeTint="80"/>
              <w:right w:val="nil"/>
            </w:tcBorders>
          </w:tcPr>
          <w:p w14:paraId="30DF423A" w14:textId="77777777" w:rsidR="002D24A7" w:rsidRPr="001422AB" w:rsidRDefault="002D24A7" w:rsidP="002D24A7">
            <w:pPr>
              <w:pStyle w:val="ListParagraph"/>
              <w:rPr>
                <w:rFonts w:ascii="Arial" w:hAnsi="Arial" w:cs="Arial"/>
                <w:sz w:val="20"/>
                <w:szCs w:val="20"/>
              </w:rPr>
            </w:pPr>
          </w:p>
        </w:tc>
        <w:tc>
          <w:tcPr>
            <w:tcW w:w="1724" w:type="dxa"/>
            <w:tcBorders>
              <w:top w:val="nil"/>
              <w:left w:val="nil"/>
              <w:bottom w:val="single" w:sz="4" w:space="0" w:color="7F7F7F" w:themeColor="text1" w:themeTint="80"/>
              <w:right w:val="single" w:sz="4" w:space="0" w:color="7F7F7F" w:themeColor="text1" w:themeTint="80"/>
            </w:tcBorders>
          </w:tcPr>
          <w:p w14:paraId="7FFC7AB7" w14:textId="77777777" w:rsidR="002D24A7" w:rsidRPr="001422AB" w:rsidRDefault="002D24A7" w:rsidP="002D24A7">
            <w:pPr>
              <w:jc w:val="center"/>
              <w:rPr>
                <w:rFonts w:ascii="Arial" w:hAnsi="Arial" w:cs="Arial"/>
                <w:sz w:val="20"/>
                <w:szCs w:val="20"/>
              </w:rPr>
            </w:pPr>
          </w:p>
        </w:tc>
      </w:tr>
      <w:tr w:rsidR="002D24A7" w:rsidRPr="006B71A7" w14:paraId="3AC1ECBB" w14:textId="77777777" w:rsidTr="000D19E5">
        <w:trPr>
          <w:trHeight w:hRule="exact" w:val="288"/>
        </w:trPr>
        <w:tc>
          <w:tcPr>
            <w:tcW w:w="2502"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62A7ABD5" w14:textId="5B6C3C34" w:rsidR="002D24A7" w:rsidRPr="006B71A7" w:rsidRDefault="002D24A7" w:rsidP="002D24A7">
            <w:pPr>
              <w:rPr>
                <w:rFonts w:ascii="Georgia" w:hAnsi="Georgia" w:cs="Tahoma"/>
                <w:b/>
                <w:sz w:val="20"/>
                <w:szCs w:val="20"/>
              </w:rPr>
            </w:pPr>
            <w:r w:rsidRPr="003172CF">
              <w:rPr>
                <w:rStyle w:val="markedcontent"/>
                <w:rFonts w:ascii="Arial" w:hAnsi="Arial" w:cs="Arial"/>
                <w:b/>
                <w:sz w:val="21"/>
                <w:szCs w:val="21"/>
              </w:rPr>
              <w:t>ECTS Workload</w:t>
            </w:r>
          </w:p>
        </w:tc>
        <w:tc>
          <w:tcPr>
            <w:tcW w:w="4696" w:type="dxa"/>
            <w:gridSpan w:val="2"/>
            <w:tcBorders>
              <w:top w:val="single" w:sz="4" w:space="0" w:color="7F7F7F" w:themeColor="text1" w:themeTint="80"/>
              <w:left w:val="nil"/>
              <w:bottom w:val="nil"/>
              <w:right w:val="nil"/>
            </w:tcBorders>
            <w:shd w:val="clear" w:color="auto" w:fill="F2F2F2" w:themeFill="background1" w:themeFillShade="F2"/>
          </w:tcPr>
          <w:p w14:paraId="55780051" w14:textId="6C57CA51" w:rsidR="002D24A7" w:rsidRPr="006B71A7" w:rsidRDefault="002D24A7" w:rsidP="002D24A7">
            <w:pPr>
              <w:rPr>
                <w:rFonts w:ascii="Georgia" w:hAnsi="Georgia" w:cs="Tahoma"/>
                <w:b/>
                <w:sz w:val="20"/>
                <w:szCs w:val="20"/>
              </w:rPr>
            </w:pPr>
            <w:r w:rsidRPr="003172CF">
              <w:rPr>
                <w:rStyle w:val="markedcontent"/>
                <w:rFonts w:ascii="Arial" w:hAnsi="Arial" w:cs="Arial"/>
                <w:b/>
                <w:sz w:val="21"/>
                <w:szCs w:val="21"/>
              </w:rPr>
              <w:t>Activity</w:t>
            </w:r>
          </w:p>
        </w:tc>
        <w:tc>
          <w:tcPr>
            <w:tcW w:w="1374" w:type="dxa"/>
            <w:tcBorders>
              <w:top w:val="single" w:sz="4" w:space="0" w:color="7F7F7F" w:themeColor="text1" w:themeTint="80"/>
              <w:left w:val="nil"/>
              <w:bottom w:val="nil"/>
              <w:right w:val="nil"/>
            </w:tcBorders>
            <w:shd w:val="clear" w:color="auto" w:fill="F2F2F2" w:themeFill="background1" w:themeFillShade="F2"/>
          </w:tcPr>
          <w:p w14:paraId="77B0F984" w14:textId="435A9C53" w:rsidR="002D24A7" w:rsidRPr="006B71A7" w:rsidRDefault="002D24A7" w:rsidP="002D24A7">
            <w:pPr>
              <w:jc w:val="center"/>
              <w:rPr>
                <w:rFonts w:ascii="Georgia" w:hAnsi="Georgia" w:cs="Tahoma"/>
                <w:b/>
                <w:sz w:val="20"/>
                <w:szCs w:val="20"/>
              </w:rPr>
            </w:pPr>
            <w:r w:rsidRPr="003172CF">
              <w:rPr>
                <w:rStyle w:val="markedcontent"/>
                <w:rFonts w:ascii="Arial" w:hAnsi="Arial" w:cs="Arial"/>
                <w:b/>
                <w:sz w:val="21"/>
                <w:szCs w:val="21"/>
              </w:rPr>
              <w:t>Weekly hrs</w:t>
            </w:r>
          </w:p>
        </w:tc>
        <w:tc>
          <w:tcPr>
            <w:tcW w:w="1724"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5B6131D7" w14:textId="5F9A222B" w:rsidR="002D24A7" w:rsidRPr="006B71A7" w:rsidRDefault="002D24A7" w:rsidP="002D24A7">
            <w:pPr>
              <w:jc w:val="center"/>
              <w:rPr>
                <w:rFonts w:ascii="Georgia" w:hAnsi="Georgia" w:cs="Tahoma"/>
                <w:b/>
                <w:sz w:val="20"/>
                <w:szCs w:val="20"/>
              </w:rPr>
            </w:pPr>
            <w:r w:rsidRPr="003172CF">
              <w:rPr>
                <w:rStyle w:val="markedcontent"/>
                <w:rFonts w:ascii="Arial" w:hAnsi="Arial" w:cs="Arial"/>
                <w:b/>
                <w:sz w:val="21"/>
                <w:szCs w:val="21"/>
              </w:rPr>
              <w:t>Total workload</w:t>
            </w:r>
          </w:p>
        </w:tc>
      </w:tr>
      <w:tr w:rsidR="002D24A7" w:rsidRPr="006B71A7" w14:paraId="268D29D5" w14:textId="77777777" w:rsidTr="000D19E5">
        <w:trPr>
          <w:trHeight w:hRule="exact" w:val="288"/>
        </w:trPr>
        <w:tc>
          <w:tcPr>
            <w:tcW w:w="2502" w:type="dxa"/>
            <w:vMerge/>
            <w:tcBorders>
              <w:top w:val="nil"/>
              <w:left w:val="single" w:sz="4" w:space="0" w:color="7F7F7F" w:themeColor="text1" w:themeTint="80"/>
              <w:bottom w:val="nil"/>
              <w:right w:val="nil"/>
            </w:tcBorders>
            <w:shd w:val="clear" w:color="auto" w:fill="D9E2F3" w:themeFill="accent5" w:themeFillTint="33"/>
            <w:vAlign w:val="center"/>
          </w:tcPr>
          <w:p w14:paraId="3CA3A3CA" w14:textId="77777777" w:rsidR="002D24A7" w:rsidRPr="006B71A7" w:rsidRDefault="002D24A7" w:rsidP="002D24A7">
            <w:pPr>
              <w:rPr>
                <w:rFonts w:ascii="Georgia" w:hAnsi="Georgia" w:cs="Tahoma"/>
                <w:b/>
                <w:sz w:val="20"/>
                <w:szCs w:val="20"/>
              </w:rPr>
            </w:pPr>
          </w:p>
        </w:tc>
        <w:tc>
          <w:tcPr>
            <w:tcW w:w="4696" w:type="dxa"/>
            <w:gridSpan w:val="2"/>
            <w:tcBorders>
              <w:top w:val="nil"/>
              <w:left w:val="nil"/>
              <w:bottom w:val="nil"/>
              <w:right w:val="nil"/>
            </w:tcBorders>
          </w:tcPr>
          <w:p w14:paraId="6CCF5EC3" w14:textId="095B5AC8" w:rsidR="002D24A7" w:rsidRPr="001422AB" w:rsidRDefault="002D24A7" w:rsidP="002D24A7">
            <w:pPr>
              <w:pStyle w:val="ListParagraph"/>
              <w:numPr>
                <w:ilvl w:val="0"/>
                <w:numId w:val="5"/>
              </w:numPr>
              <w:rPr>
                <w:rFonts w:ascii="Arial" w:hAnsi="Arial" w:cs="Arial"/>
                <w:sz w:val="20"/>
                <w:szCs w:val="20"/>
              </w:rPr>
            </w:pPr>
            <w:r>
              <w:rPr>
                <w:rFonts w:ascii="Arial" w:hAnsi="Arial" w:cs="Arial"/>
                <w:sz w:val="20"/>
                <w:szCs w:val="20"/>
              </w:rPr>
              <w:t>Lectures</w:t>
            </w:r>
          </w:p>
        </w:tc>
        <w:tc>
          <w:tcPr>
            <w:tcW w:w="1374" w:type="dxa"/>
            <w:tcBorders>
              <w:top w:val="nil"/>
              <w:left w:val="nil"/>
              <w:bottom w:val="nil"/>
              <w:right w:val="nil"/>
            </w:tcBorders>
          </w:tcPr>
          <w:p w14:paraId="6A734BA2" w14:textId="1882AB76" w:rsidR="002D24A7" w:rsidRPr="001422AB" w:rsidRDefault="005F163B" w:rsidP="002D24A7">
            <w:pPr>
              <w:jc w:val="center"/>
              <w:rPr>
                <w:rFonts w:ascii="Arial" w:hAnsi="Arial" w:cs="Arial"/>
                <w:sz w:val="20"/>
                <w:szCs w:val="20"/>
              </w:rPr>
            </w:pPr>
            <w:r>
              <w:rPr>
                <w:rFonts w:ascii="Arial" w:hAnsi="Arial" w:cs="Arial"/>
                <w:sz w:val="20"/>
                <w:szCs w:val="20"/>
              </w:rPr>
              <w:t>2</w:t>
            </w:r>
          </w:p>
        </w:tc>
        <w:tc>
          <w:tcPr>
            <w:tcW w:w="1724" w:type="dxa"/>
            <w:tcBorders>
              <w:top w:val="nil"/>
              <w:left w:val="nil"/>
              <w:bottom w:val="nil"/>
              <w:right w:val="single" w:sz="4" w:space="0" w:color="7F7F7F" w:themeColor="text1" w:themeTint="80"/>
            </w:tcBorders>
          </w:tcPr>
          <w:p w14:paraId="64297C29" w14:textId="7CCB1C47" w:rsidR="002D24A7" w:rsidRPr="001422AB" w:rsidRDefault="005F163B" w:rsidP="002D24A7">
            <w:pPr>
              <w:jc w:val="center"/>
              <w:rPr>
                <w:rFonts w:ascii="Arial" w:hAnsi="Arial" w:cs="Arial"/>
                <w:sz w:val="20"/>
                <w:szCs w:val="20"/>
              </w:rPr>
            </w:pPr>
            <w:r>
              <w:rPr>
                <w:rFonts w:ascii="Arial" w:hAnsi="Arial" w:cs="Arial"/>
                <w:sz w:val="20"/>
                <w:szCs w:val="20"/>
              </w:rPr>
              <w:t>24</w:t>
            </w:r>
          </w:p>
        </w:tc>
      </w:tr>
      <w:tr w:rsidR="002D24A7" w:rsidRPr="006B71A7" w14:paraId="075F6B3A" w14:textId="77777777" w:rsidTr="000D19E5">
        <w:trPr>
          <w:trHeight w:hRule="exact" w:val="288"/>
        </w:trPr>
        <w:tc>
          <w:tcPr>
            <w:tcW w:w="2502" w:type="dxa"/>
            <w:vMerge/>
            <w:tcBorders>
              <w:top w:val="nil"/>
              <w:left w:val="single" w:sz="4" w:space="0" w:color="7F7F7F" w:themeColor="text1" w:themeTint="80"/>
              <w:bottom w:val="nil"/>
              <w:right w:val="nil"/>
            </w:tcBorders>
            <w:shd w:val="clear" w:color="auto" w:fill="D9E2F3" w:themeFill="accent5" w:themeFillTint="33"/>
            <w:vAlign w:val="center"/>
          </w:tcPr>
          <w:p w14:paraId="108A8A4D" w14:textId="77777777" w:rsidR="002D24A7" w:rsidRPr="006B71A7" w:rsidRDefault="002D24A7" w:rsidP="002D24A7">
            <w:pPr>
              <w:rPr>
                <w:rFonts w:ascii="Georgia" w:hAnsi="Georgia" w:cs="Tahoma"/>
                <w:b/>
                <w:sz w:val="20"/>
                <w:szCs w:val="20"/>
              </w:rPr>
            </w:pPr>
          </w:p>
        </w:tc>
        <w:tc>
          <w:tcPr>
            <w:tcW w:w="4696" w:type="dxa"/>
            <w:gridSpan w:val="2"/>
            <w:tcBorders>
              <w:top w:val="nil"/>
              <w:left w:val="nil"/>
              <w:bottom w:val="nil"/>
              <w:right w:val="nil"/>
            </w:tcBorders>
          </w:tcPr>
          <w:p w14:paraId="2DE86F1C" w14:textId="5036EF7D" w:rsidR="002D24A7" w:rsidRPr="001422AB" w:rsidRDefault="006C49ED" w:rsidP="006C49ED">
            <w:pPr>
              <w:pStyle w:val="ListParagraph"/>
              <w:numPr>
                <w:ilvl w:val="0"/>
                <w:numId w:val="5"/>
              </w:numPr>
              <w:rPr>
                <w:rFonts w:ascii="Arial" w:hAnsi="Arial" w:cs="Arial"/>
                <w:sz w:val="20"/>
                <w:szCs w:val="20"/>
              </w:rPr>
            </w:pPr>
            <w:r>
              <w:rPr>
                <w:rFonts w:ascii="Arial" w:hAnsi="Arial" w:cs="Arial"/>
                <w:sz w:val="20"/>
                <w:szCs w:val="20"/>
              </w:rPr>
              <w:t>Review preparation</w:t>
            </w:r>
          </w:p>
        </w:tc>
        <w:tc>
          <w:tcPr>
            <w:tcW w:w="1374" w:type="dxa"/>
            <w:tcBorders>
              <w:top w:val="nil"/>
              <w:left w:val="nil"/>
              <w:bottom w:val="nil"/>
              <w:right w:val="nil"/>
            </w:tcBorders>
          </w:tcPr>
          <w:p w14:paraId="48FB556B" w14:textId="5384C2F7" w:rsidR="002D24A7" w:rsidRPr="001422AB" w:rsidRDefault="002D24A7" w:rsidP="002D24A7">
            <w:pPr>
              <w:jc w:val="center"/>
              <w:rPr>
                <w:rFonts w:ascii="Arial" w:hAnsi="Arial" w:cs="Arial"/>
                <w:sz w:val="20"/>
                <w:szCs w:val="20"/>
              </w:rPr>
            </w:pPr>
            <w:r w:rsidRPr="001422AB">
              <w:rPr>
                <w:rFonts w:ascii="Arial" w:hAnsi="Arial" w:cs="Arial"/>
                <w:sz w:val="20"/>
                <w:szCs w:val="20"/>
              </w:rPr>
              <w:t>1</w:t>
            </w:r>
          </w:p>
        </w:tc>
        <w:tc>
          <w:tcPr>
            <w:tcW w:w="1724" w:type="dxa"/>
            <w:tcBorders>
              <w:top w:val="nil"/>
              <w:left w:val="nil"/>
              <w:bottom w:val="nil"/>
              <w:right w:val="single" w:sz="4" w:space="0" w:color="7F7F7F" w:themeColor="text1" w:themeTint="80"/>
            </w:tcBorders>
          </w:tcPr>
          <w:p w14:paraId="6D08D850" w14:textId="3814073F" w:rsidR="002D24A7" w:rsidRPr="001422AB" w:rsidRDefault="002D24A7" w:rsidP="002D24A7">
            <w:pPr>
              <w:jc w:val="center"/>
              <w:rPr>
                <w:rFonts w:ascii="Arial" w:hAnsi="Arial" w:cs="Arial"/>
                <w:sz w:val="20"/>
                <w:szCs w:val="20"/>
              </w:rPr>
            </w:pPr>
            <w:r>
              <w:rPr>
                <w:rFonts w:ascii="Arial" w:hAnsi="Arial" w:cs="Arial"/>
                <w:sz w:val="20"/>
                <w:szCs w:val="20"/>
              </w:rPr>
              <w:t>12</w:t>
            </w:r>
          </w:p>
        </w:tc>
      </w:tr>
      <w:tr w:rsidR="002D24A7" w:rsidRPr="006B71A7" w14:paraId="1106346D" w14:textId="77777777" w:rsidTr="000D19E5">
        <w:trPr>
          <w:trHeight w:hRule="exact" w:val="288"/>
        </w:trPr>
        <w:tc>
          <w:tcPr>
            <w:tcW w:w="2502" w:type="dxa"/>
            <w:vMerge/>
            <w:tcBorders>
              <w:top w:val="nil"/>
              <w:left w:val="single" w:sz="4" w:space="0" w:color="7F7F7F" w:themeColor="text1" w:themeTint="80"/>
              <w:bottom w:val="nil"/>
              <w:right w:val="nil"/>
            </w:tcBorders>
            <w:shd w:val="clear" w:color="auto" w:fill="D9E2F3" w:themeFill="accent5" w:themeFillTint="33"/>
            <w:vAlign w:val="center"/>
          </w:tcPr>
          <w:p w14:paraId="5E742ADF" w14:textId="77777777" w:rsidR="002D24A7" w:rsidRPr="006B71A7" w:rsidRDefault="002D24A7" w:rsidP="002D24A7">
            <w:pPr>
              <w:rPr>
                <w:rFonts w:ascii="Georgia" w:hAnsi="Georgia" w:cs="Tahoma"/>
                <w:b/>
                <w:sz w:val="20"/>
                <w:szCs w:val="20"/>
              </w:rPr>
            </w:pPr>
          </w:p>
        </w:tc>
        <w:tc>
          <w:tcPr>
            <w:tcW w:w="4696" w:type="dxa"/>
            <w:gridSpan w:val="2"/>
            <w:tcBorders>
              <w:top w:val="nil"/>
              <w:left w:val="nil"/>
              <w:bottom w:val="nil"/>
              <w:right w:val="nil"/>
            </w:tcBorders>
          </w:tcPr>
          <w:p w14:paraId="299DA0ED" w14:textId="48EEAB97" w:rsidR="002D24A7" w:rsidRPr="001422AB" w:rsidRDefault="002D24A7" w:rsidP="002D24A7">
            <w:pPr>
              <w:pStyle w:val="ListParagraph"/>
              <w:numPr>
                <w:ilvl w:val="0"/>
                <w:numId w:val="5"/>
              </w:numPr>
              <w:rPr>
                <w:rFonts w:ascii="Arial" w:hAnsi="Arial" w:cs="Arial"/>
                <w:sz w:val="20"/>
                <w:szCs w:val="20"/>
              </w:rPr>
            </w:pPr>
            <w:r>
              <w:rPr>
                <w:rFonts w:ascii="Arial" w:hAnsi="Arial" w:cs="Arial"/>
                <w:sz w:val="20"/>
                <w:szCs w:val="20"/>
              </w:rPr>
              <w:t>Independent Learning</w:t>
            </w:r>
          </w:p>
        </w:tc>
        <w:tc>
          <w:tcPr>
            <w:tcW w:w="1374" w:type="dxa"/>
            <w:tcBorders>
              <w:top w:val="nil"/>
              <w:left w:val="nil"/>
              <w:bottom w:val="nil"/>
              <w:right w:val="nil"/>
            </w:tcBorders>
          </w:tcPr>
          <w:p w14:paraId="1F337DDD" w14:textId="668E78E2" w:rsidR="002D24A7" w:rsidRPr="001422AB" w:rsidRDefault="006C49ED" w:rsidP="002D24A7">
            <w:pPr>
              <w:jc w:val="center"/>
              <w:rPr>
                <w:rFonts w:ascii="Arial" w:hAnsi="Arial" w:cs="Arial"/>
                <w:sz w:val="20"/>
                <w:szCs w:val="20"/>
              </w:rPr>
            </w:pPr>
            <w:r>
              <w:rPr>
                <w:rFonts w:ascii="Arial" w:hAnsi="Arial" w:cs="Arial"/>
                <w:sz w:val="20"/>
                <w:szCs w:val="20"/>
              </w:rPr>
              <w:t>2</w:t>
            </w:r>
          </w:p>
        </w:tc>
        <w:tc>
          <w:tcPr>
            <w:tcW w:w="1724" w:type="dxa"/>
            <w:tcBorders>
              <w:top w:val="nil"/>
              <w:left w:val="nil"/>
              <w:bottom w:val="nil"/>
              <w:right w:val="single" w:sz="4" w:space="0" w:color="7F7F7F" w:themeColor="text1" w:themeTint="80"/>
            </w:tcBorders>
          </w:tcPr>
          <w:p w14:paraId="157051FE" w14:textId="6154D1DD" w:rsidR="002D24A7" w:rsidRPr="001422AB" w:rsidRDefault="006C49ED" w:rsidP="002D24A7">
            <w:pPr>
              <w:jc w:val="center"/>
              <w:rPr>
                <w:rFonts w:ascii="Arial" w:hAnsi="Arial" w:cs="Arial"/>
                <w:sz w:val="20"/>
                <w:szCs w:val="20"/>
              </w:rPr>
            </w:pPr>
            <w:r>
              <w:rPr>
                <w:rFonts w:ascii="Arial" w:hAnsi="Arial" w:cs="Arial"/>
                <w:sz w:val="20"/>
                <w:szCs w:val="20"/>
              </w:rPr>
              <w:t>24</w:t>
            </w:r>
          </w:p>
        </w:tc>
      </w:tr>
      <w:tr w:rsidR="001E21E6" w:rsidRPr="006B71A7" w14:paraId="560E9611" w14:textId="77777777" w:rsidTr="000D19E5">
        <w:trPr>
          <w:trHeight w:hRule="exact" w:val="288"/>
        </w:trPr>
        <w:tc>
          <w:tcPr>
            <w:tcW w:w="2502" w:type="dxa"/>
            <w:vMerge/>
            <w:tcBorders>
              <w:top w:val="nil"/>
              <w:left w:val="single" w:sz="4" w:space="0" w:color="7F7F7F" w:themeColor="text1" w:themeTint="80"/>
              <w:bottom w:val="nil"/>
              <w:right w:val="nil"/>
            </w:tcBorders>
            <w:shd w:val="clear" w:color="auto" w:fill="D9E2F3" w:themeFill="accent5" w:themeFillTint="33"/>
            <w:vAlign w:val="center"/>
          </w:tcPr>
          <w:p w14:paraId="26852334" w14:textId="77777777" w:rsidR="001E21E6" w:rsidRPr="006B71A7" w:rsidRDefault="001E21E6" w:rsidP="002D24A7">
            <w:pPr>
              <w:rPr>
                <w:rFonts w:ascii="Georgia" w:hAnsi="Georgia" w:cs="Tahoma"/>
                <w:b/>
                <w:sz w:val="20"/>
                <w:szCs w:val="20"/>
              </w:rPr>
            </w:pPr>
          </w:p>
        </w:tc>
        <w:tc>
          <w:tcPr>
            <w:tcW w:w="4696" w:type="dxa"/>
            <w:gridSpan w:val="2"/>
            <w:tcBorders>
              <w:top w:val="nil"/>
              <w:left w:val="nil"/>
              <w:bottom w:val="nil"/>
              <w:right w:val="nil"/>
            </w:tcBorders>
          </w:tcPr>
          <w:p w14:paraId="5CA4410E" w14:textId="27455E39" w:rsidR="001E21E6" w:rsidRDefault="001E21E6" w:rsidP="002D24A7">
            <w:pPr>
              <w:pStyle w:val="ListParagraph"/>
              <w:numPr>
                <w:ilvl w:val="0"/>
                <w:numId w:val="5"/>
              </w:numPr>
              <w:rPr>
                <w:rFonts w:ascii="Arial" w:hAnsi="Arial" w:cs="Arial"/>
                <w:sz w:val="20"/>
                <w:szCs w:val="20"/>
              </w:rPr>
            </w:pPr>
            <w:r>
              <w:rPr>
                <w:rFonts w:ascii="Arial" w:hAnsi="Arial" w:cs="Arial"/>
                <w:sz w:val="20"/>
                <w:szCs w:val="20"/>
              </w:rPr>
              <w:t>Case study exam preparation</w:t>
            </w:r>
          </w:p>
        </w:tc>
        <w:tc>
          <w:tcPr>
            <w:tcW w:w="1374" w:type="dxa"/>
            <w:tcBorders>
              <w:top w:val="nil"/>
              <w:left w:val="nil"/>
              <w:bottom w:val="nil"/>
              <w:right w:val="nil"/>
            </w:tcBorders>
          </w:tcPr>
          <w:p w14:paraId="246094A6" w14:textId="2B3C7DE3" w:rsidR="001E21E6" w:rsidRDefault="001E21E6" w:rsidP="002D24A7">
            <w:pPr>
              <w:jc w:val="center"/>
              <w:rPr>
                <w:rFonts w:ascii="Arial" w:hAnsi="Arial" w:cs="Arial"/>
                <w:sz w:val="20"/>
                <w:szCs w:val="20"/>
              </w:rPr>
            </w:pPr>
            <w:r>
              <w:rPr>
                <w:rFonts w:ascii="Arial" w:hAnsi="Arial" w:cs="Arial"/>
                <w:sz w:val="20"/>
                <w:szCs w:val="20"/>
              </w:rPr>
              <w:t>1</w:t>
            </w:r>
          </w:p>
        </w:tc>
        <w:tc>
          <w:tcPr>
            <w:tcW w:w="1724" w:type="dxa"/>
            <w:tcBorders>
              <w:top w:val="nil"/>
              <w:left w:val="nil"/>
              <w:bottom w:val="nil"/>
              <w:right w:val="single" w:sz="4" w:space="0" w:color="7F7F7F" w:themeColor="text1" w:themeTint="80"/>
            </w:tcBorders>
          </w:tcPr>
          <w:p w14:paraId="283360A0" w14:textId="489EC946" w:rsidR="001E21E6" w:rsidRDefault="001E21E6" w:rsidP="002D24A7">
            <w:pPr>
              <w:jc w:val="center"/>
              <w:rPr>
                <w:rFonts w:ascii="Arial" w:hAnsi="Arial" w:cs="Arial"/>
                <w:sz w:val="20"/>
                <w:szCs w:val="20"/>
              </w:rPr>
            </w:pPr>
            <w:r>
              <w:rPr>
                <w:rFonts w:ascii="Arial" w:hAnsi="Arial" w:cs="Arial"/>
                <w:sz w:val="20"/>
                <w:szCs w:val="20"/>
              </w:rPr>
              <w:t>12</w:t>
            </w:r>
          </w:p>
        </w:tc>
      </w:tr>
      <w:tr w:rsidR="002D24A7" w:rsidRPr="006B71A7" w14:paraId="69F6F38E" w14:textId="77777777" w:rsidTr="000D19E5">
        <w:trPr>
          <w:trHeight w:hRule="exact" w:val="288"/>
        </w:trPr>
        <w:tc>
          <w:tcPr>
            <w:tcW w:w="2502"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3615E116" w14:textId="77777777" w:rsidR="002D24A7" w:rsidRPr="006B71A7" w:rsidRDefault="002D24A7" w:rsidP="002D24A7">
            <w:pPr>
              <w:rPr>
                <w:rFonts w:ascii="Georgia" w:hAnsi="Georgia" w:cs="Tahoma"/>
                <w:b/>
                <w:sz w:val="20"/>
                <w:szCs w:val="20"/>
              </w:rPr>
            </w:pPr>
          </w:p>
        </w:tc>
        <w:tc>
          <w:tcPr>
            <w:tcW w:w="4696" w:type="dxa"/>
            <w:gridSpan w:val="2"/>
            <w:tcBorders>
              <w:top w:val="nil"/>
              <w:left w:val="nil"/>
              <w:bottom w:val="single" w:sz="4" w:space="0" w:color="7F7F7F" w:themeColor="text1" w:themeTint="80"/>
              <w:right w:val="nil"/>
            </w:tcBorders>
          </w:tcPr>
          <w:p w14:paraId="0068D845" w14:textId="06A91CD9" w:rsidR="002D24A7" w:rsidRPr="001422AB" w:rsidRDefault="001E21E6" w:rsidP="002D24A7">
            <w:pPr>
              <w:pStyle w:val="ListParagraph"/>
              <w:numPr>
                <w:ilvl w:val="0"/>
                <w:numId w:val="5"/>
              </w:numPr>
              <w:rPr>
                <w:rFonts w:ascii="Arial" w:hAnsi="Arial" w:cs="Arial"/>
                <w:sz w:val="20"/>
                <w:szCs w:val="20"/>
              </w:rPr>
            </w:pPr>
            <w:r>
              <w:rPr>
                <w:rFonts w:ascii="Arial" w:hAnsi="Arial" w:cs="Arial"/>
                <w:sz w:val="20"/>
                <w:szCs w:val="20"/>
              </w:rPr>
              <w:t>Exam preparation and exam</w:t>
            </w:r>
          </w:p>
        </w:tc>
        <w:tc>
          <w:tcPr>
            <w:tcW w:w="1374" w:type="dxa"/>
            <w:tcBorders>
              <w:top w:val="nil"/>
              <w:left w:val="nil"/>
              <w:bottom w:val="single" w:sz="4" w:space="0" w:color="7F7F7F" w:themeColor="text1" w:themeTint="80"/>
              <w:right w:val="nil"/>
            </w:tcBorders>
          </w:tcPr>
          <w:p w14:paraId="513D8949" w14:textId="4298C41F" w:rsidR="002D24A7" w:rsidRPr="001422AB" w:rsidRDefault="001E21E6" w:rsidP="002D24A7">
            <w:pPr>
              <w:jc w:val="center"/>
              <w:rPr>
                <w:rFonts w:ascii="Arial" w:hAnsi="Arial" w:cs="Arial"/>
                <w:sz w:val="20"/>
                <w:szCs w:val="20"/>
              </w:rPr>
            </w:pPr>
            <w:r>
              <w:rPr>
                <w:rFonts w:ascii="Arial" w:hAnsi="Arial" w:cs="Arial"/>
                <w:sz w:val="20"/>
                <w:szCs w:val="20"/>
              </w:rPr>
              <w:t>2</w:t>
            </w:r>
          </w:p>
        </w:tc>
        <w:tc>
          <w:tcPr>
            <w:tcW w:w="1724" w:type="dxa"/>
            <w:tcBorders>
              <w:top w:val="nil"/>
              <w:left w:val="nil"/>
              <w:bottom w:val="single" w:sz="4" w:space="0" w:color="7F7F7F" w:themeColor="text1" w:themeTint="80"/>
              <w:right w:val="single" w:sz="4" w:space="0" w:color="7F7F7F" w:themeColor="text1" w:themeTint="80"/>
            </w:tcBorders>
          </w:tcPr>
          <w:p w14:paraId="40C89488" w14:textId="0BFEB31B" w:rsidR="002D24A7" w:rsidRPr="001422AB" w:rsidRDefault="001E21E6" w:rsidP="001E21E6">
            <w:pPr>
              <w:jc w:val="center"/>
              <w:rPr>
                <w:rFonts w:ascii="Arial" w:hAnsi="Arial" w:cs="Arial"/>
                <w:sz w:val="20"/>
                <w:szCs w:val="20"/>
              </w:rPr>
            </w:pPr>
            <w:r>
              <w:rPr>
                <w:rFonts w:ascii="Arial" w:hAnsi="Arial" w:cs="Arial"/>
                <w:sz w:val="20"/>
                <w:szCs w:val="20"/>
              </w:rPr>
              <w:t>28</w:t>
            </w:r>
          </w:p>
        </w:tc>
      </w:tr>
      <w:tr w:rsidR="002D24A7" w:rsidRPr="006B71A7" w14:paraId="77DA2652" w14:textId="77777777" w:rsidTr="000D19E5">
        <w:tc>
          <w:tcPr>
            <w:tcW w:w="2502"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41EA79BC" w14:textId="08560BAF" w:rsidR="002D24A7" w:rsidRPr="006B71A7" w:rsidRDefault="002D24A7" w:rsidP="002D24A7">
            <w:pPr>
              <w:rPr>
                <w:rFonts w:ascii="Georgia" w:hAnsi="Georgia" w:cs="Tahoma"/>
                <w:b/>
                <w:sz w:val="20"/>
                <w:szCs w:val="20"/>
              </w:rPr>
            </w:pPr>
            <w:r w:rsidRPr="00F66633">
              <w:rPr>
                <w:rStyle w:val="markedcontent"/>
                <w:rFonts w:ascii="Arial" w:hAnsi="Arial" w:cs="Arial"/>
                <w:b/>
                <w:sz w:val="21"/>
                <w:szCs w:val="21"/>
              </w:rPr>
              <w:t>Literature/References</w:t>
            </w:r>
          </w:p>
        </w:tc>
        <w:tc>
          <w:tcPr>
            <w:tcW w:w="7794"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7E03CAC0" w14:textId="3F8E3222" w:rsidR="00A315D8" w:rsidRPr="00C87CFF" w:rsidRDefault="00AD3E61" w:rsidP="00C8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
              </w:rPr>
            </w:pPr>
            <w:r w:rsidRPr="00C87CFF">
              <w:rPr>
                <w:rFonts w:ascii="Arial" w:eastAsia="Times New Roman" w:hAnsi="Arial" w:cs="Arial"/>
                <w:sz w:val="20"/>
                <w:szCs w:val="20"/>
                <w:lang w:val="en"/>
              </w:rPr>
              <w:t>Law on property and other real rights,</w:t>
            </w:r>
          </w:p>
          <w:p w14:paraId="1D4209A3" w14:textId="555E9491" w:rsidR="00A315D8" w:rsidRPr="00C87CFF" w:rsidRDefault="00AD3E61" w:rsidP="00C8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
              </w:rPr>
            </w:pPr>
            <w:r w:rsidRPr="00C87CFF">
              <w:rPr>
                <w:rFonts w:ascii="Arial" w:eastAsia="Times New Roman" w:hAnsi="Arial" w:cs="Arial"/>
                <w:sz w:val="20"/>
                <w:szCs w:val="20"/>
                <w:lang w:val="en"/>
              </w:rPr>
              <w:t>The Official Gazette of the Republic of Kosovo, no. 57/2009 dated August 4, 2009.</w:t>
            </w:r>
          </w:p>
          <w:p w14:paraId="6DD8E6D4" w14:textId="50151C49" w:rsidR="00A315D8" w:rsidRPr="00C87CFF" w:rsidRDefault="00AD3E61" w:rsidP="00C8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
              </w:rPr>
            </w:pPr>
            <w:r w:rsidRPr="00C87CFF">
              <w:rPr>
                <w:rFonts w:ascii="Arial" w:eastAsia="Times New Roman" w:hAnsi="Arial" w:cs="Arial"/>
                <w:sz w:val="20"/>
                <w:szCs w:val="20"/>
                <w:lang w:val="en"/>
              </w:rPr>
              <w:t>Law no. 2002/5 on the establishment of the register of rights in immovable property, amended by Law no. 2003/13., with changes in 2011</w:t>
            </w:r>
          </w:p>
          <w:p w14:paraId="188F35AA" w14:textId="731BA172" w:rsidR="00A315D8" w:rsidRPr="00C87CFF" w:rsidRDefault="00AD3E61" w:rsidP="00C8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
              </w:rPr>
            </w:pPr>
            <w:r w:rsidRPr="00C87CFF">
              <w:rPr>
                <w:rFonts w:ascii="Arial" w:eastAsia="Times New Roman" w:hAnsi="Arial" w:cs="Arial"/>
                <w:sz w:val="20"/>
                <w:szCs w:val="20"/>
                <w:lang w:val="en"/>
              </w:rPr>
              <w:t xml:space="preserve">Law no. 2003/25, for </w:t>
            </w:r>
            <w:proofErr w:type="spellStart"/>
            <w:r w:rsidRPr="00C87CFF">
              <w:rPr>
                <w:rFonts w:ascii="Arial" w:eastAsia="Times New Roman" w:hAnsi="Arial" w:cs="Arial"/>
                <w:sz w:val="20"/>
                <w:szCs w:val="20"/>
                <w:lang w:val="en"/>
              </w:rPr>
              <w:t>cadastre</w:t>
            </w:r>
            <w:proofErr w:type="spellEnd"/>
            <w:r w:rsidRPr="00C87CFF">
              <w:rPr>
                <w:rFonts w:ascii="Arial" w:eastAsia="Times New Roman" w:hAnsi="Arial" w:cs="Arial"/>
                <w:sz w:val="20"/>
                <w:szCs w:val="20"/>
                <w:lang w:val="en"/>
              </w:rPr>
              <w:t>, amended by Law no. 02/L-96 and changes in 2011.</w:t>
            </w:r>
          </w:p>
          <w:p w14:paraId="4927E0D8" w14:textId="44342569" w:rsidR="002D24A7" w:rsidRPr="00C87CFF" w:rsidRDefault="00DB687C" w:rsidP="00C8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sidRPr="00C87CFF">
              <w:rPr>
                <w:rFonts w:ascii="Arial" w:eastAsia="Times New Roman" w:hAnsi="Arial" w:cs="Arial"/>
                <w:sz w:val="20"/>
                <w:szCs w:val="20"/>
                <w:lang w:val="en"/>
              </w:rPr>
              <w:t xml:space="preserve">Abdulla </w:t>
            </w:r>
            <w:proofErr w:type="spellStart"/>
            <w:r w:rsidRPr="00C87CFF">
              <w:rPr>
                <w:rFonts w:ascii="Arial" w:eastAsia="Times New Roman" w:hAnsi="Arial" w:cs="Arial"/>
                <w:sz w:val="20"/>
                <w:szCs w:val="20"/>
                <w:lang w:val="en"/>
              </w:rPr>
              <w:t>Aliu</w:t>
            </w:r>
            <w:proofErr w:type="spellEnd"/>
            <w:r w:rsidRPr="00C87CFF">
              <w:rPr>
                <w:rFonts w:ascii="Arial" w:eastAsia="Times New Roman" w:hAnsi="Arial" w:cs="Arial"/>
                <w:sz w:val="20"/>
                <w:szCs w:val="20"/>
                <w:lang w:val="en"/>
              </w:rPr>
              <w:t xml:space="preserve">, "Real right (property)", </w:t>
            </w:r>
            <w:proofErr w:type="spellStart"/>
            <w:r w:rsidRPr="00C87CFF">
              <w:rPr>
                <w:rFonts w:ascii="Arial" w:eastAsia="Times New Roman" w:hAnsi="Arial" w:cs="Arial"/>
                <w:sz w:val="20"/>
                <w:szCs w:val="20"/>
                <w:lang w:val="en"/>
              </w:rPr>
              <w:t>Prishtina</w:t>
            </w:r>
            <w:proofErr w:type="spellEnd"/>
            <w:r w:rsidR="002D24A7" w:rsidRPr="00C87CFF">
              <w:rPr>
                <w:rFonts w:ascii="Arial" w:hAnsi="Arial" w:cs="Arial"/>
                <w:sz w:val="20"/>
                <w:szCs w:val="20"/>
              </w:rPr>
              <w:t>,</w:t>
            </w:r>
            <w:r w:rsidRPr="00C87CFF">
              <w:rPr>
                <w:rFonts w:ascii="Arial" w:hAnsi="Arial" w:cs="Arial"/>
                <w:sz w:val="20"/>
                <w:szCs w:val="20"/>
              </w:rPr>
              <w:t xml:space="preserve"> 2014, page</w:t>
            </w:r>
            <w:r w:rsidR="002D24A7" w:rsidRPr="00C87CFF">
              <w:rPr>
                <w:rFonts w:ascii="Arial" w:hAnsi="Arial" w:cs="Arial"/>
                <w:sz w:val="20"/>
                <w:szCs w:val="20"/>
              </w:rPr>
              <w:t xml:space="preserve"> 17-56, 427- 466.</w:t>
            </w:r>
          </w:p>
          <w:p w14:paraId="23CC60D3" w14:textId="58EC4F1E" w:rsidR="002D24A7" w:rsidRPr="00C87CFF" w:rsidRDefault="001D6DAB" w:rsidP="00C8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proofErr w:type="spellStart"/>
            <w:r w:rsidRPr="00C87CFF">
              <w:rPr>
                <w:rFonts w:ascii="Arial" w:eastAsia="Times New Roman" w:hAnsi="Arial" w:cs="Arial"/>
                <w:sz w:val="20"/>
                <w:szCs w:val="20"/>
                <w:lang w:val="en"/>
              </w:rPr>
              <w:t>Haxhi</w:t>
            </w:r>
            <w:proofErr w:type="spellEnd"/>
            <w:r w:rsidRPr="00C87CFF">
              <w:rPr>
                <w:rFonts w:ascii="Arial" w:eastAsia="Times New Roman" w:hAnsi="Arial" w:cs="Arial"/>
                <w:sz w:val="20"/>
                <w:szCs w:val="20"/>
                <w:lang w:val="en"/>
              </w:rPr>
              <w:t xml:space="preserve"> </w:t>
            </w:r>
            <w:proofErr w:type="spellStart"/>
            <w:r w:rsidRPr="00C87CFF">
              <w:rPr>
                <w:rFonts w:ascii="Arial" w:eastAsia="Times New Roman" w:hAnsi="Arial" w:cs="Arial"/>
                <w:sz w:val="20"/>
                <w:szCs w:val="20"/>
                <w:lang w:val="en"/>
              </w:rPr>
              <w:t>Gashi</w:t>
            </w:r>
            <w:proofErr w:type="spellEnd"/>
            <w:r w:rsidRPr="00C87CFF">
              <w:rPr>
                <w:rFonts w:ascii="Arial" w:eastAsia="Times New Roman" w:hAnsi="Arial" w:cs="Arial"/>
                <w:sz w:val="20"/>
                <w:szCs w:val="20"/>
                <w:lang w:val="en"/>
              </w:rPr>
              <w:t xml:space="preserve">, "Gain and loss of ownership according to the law on property and other real rights: The influence of the German Civil Code-BGB on the Law of Kosovo", published at the International Conference on Property Legislation and its Reform in Kosovo and the Region, </w:t>
            </w:r>
            <w:proofErr w:type="spellStart"/>
            <w:r w:rsidRPr="00C87CFF">
              <w:rPr>
                <w:rFonts w:ascii="Arial" w:eastAsia="Times New Roman" w:hAnsi="Arial" w:cs="Arial"/>
                <w:sz w:val="20"/>
                <w:szCs w:val="20"/>
                <w:lang w:val="en"/>
              </w:rPr>
              <w:t>Prishtina</w:t>
            </w:r>
            <w:proofErr w:type="spellEnd"/>
            <w:r w:rsidRPr="00C87CFF">
              <w:rPr>
                <w:rFonts w:ascii="Arial" w:eastAsia="Times New Roman" w:hAnsi="Arial" w:cs="Arial"/>
                <w:sz w:val="20"/>
                <w:szCs w:val="20"/>
                <w:lang w:val="en"/>
              </w:rPr>
              <w:t xml:space="preserve"> 28 -June 29, 2010, Published in the Right Magazine, no</w:t>
            </w:r>
            <w:r w:rsidR="002D24A7" w:rsidRPr="00C87CFF">
              <w:rPr>
                <w:rFonts w:ascii="Arial" w:hAnsi="Arial" w:cs="Arial"/>
                <w:sz w:val="20"/>
                <w:szCs w:val="20"/>
              </w:rPr>
              <w:t>. 1, 2013.</w:t>
            </w:r>
          </w:p>
          <w:p w14:paraId="19165F4C" w14:textId="64371BB6" w:rsidR="00387C78" w:rsidRPr="00C87CFF" w:rsidRDefault="008E12B2" w:rsidP="00C8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proofErr w:type="spellStart"/>
            <w:r w:rsidRPr="00C87CFF">
              <w:rPr>
                <w:rFonts w:ascii="Arial" w:eastAsia="Times New Roman" w:hAnsi="Arial" w:cs="Arial"/>
                <w:sz w:val="20"/>
                <w:szCs w:val="20"/>
                <w:lang w:val="en"/>
              </w:rPr>
              <w:t>Haxhi</w:t>
            </w:r>
            <w:proofErr w:type="spellEnd"/>
            <w:r w:rsidRPr="00C87CFF">
              <w:rPr>
                <w:rFonts w:ascii="Arial" w:eastAsia="Times New Roman" w:hAnsi="Arial" w:cs="Arial"/>
                <w:sz w:val="20"/>
                <w:szCs w:val="20"/>
                <w:lang w:val="en"/>
              </w:rPr>
              <w:t xml:space="preserve"> </w:t>
            </w:r>
            <w:proofErr w:type="spellStart"/>
            <w:r w:rsidRPr="00C87CFF">
              <w:rPr>
                <w:rFonts w:ascii="Arial" w:eastAsia="Times New Roman" w:hAnsi="Arial" w:cs="Arial"/>
                <w:sz w:val="20"/>
                <w:szCs w:val="20"/>
                <w:lang w:val="en"/>
              </w:rPr>
              <w:t>Gashi</w:t>
            </w:r>
            <w:proofErr w:type="spellEnd"/>
            <w:r w:rsidRPr="00C87CFF">
              <w:rPr>
                <w:rFonts w:ascii="Arial" w:eastAsia="Times New Roman" w:hAnsi="Arial" w:cs="Arial"/>
                <w:sz w:val="20"/>
                <w:szCs w:val="20"/>
                <w:lang w:val="en"/>
              </w:rPr>
              <w:t>- Certain parts of the lectures on the Cadastral system in Kosovo</w:t>
            </w:r>
            <w:proofErr w:type="gramStart"/>
            <w:r w:rsidR="002D24A7" w:rsidRPr="00C87CFF">
              <w:rPr>
                <w:rFonts w:ascii="Arial" w:hAnsi="Arial" w:cs="Arial"/>
                <w:sz w:val="20"/>
                <w:szCs w:val="20"/>
              </w:rPr>
              <w:t>,2014</w:t>
            </w:r>
            <w:proofErr w:type="gramEnd"/>
            <w:r w:rsidR="002D24A7" w:rsidRPr="00C87CFF">
              <w:rPr>
                <w:rFonts w:ascii="Arial" w:hAnsi="Arial" w:cs="Arial"/>
                <w:sz w:val="20"/>
                <w:szCs w:val="20"/>
              </w:rPr>
              <w:t xml:space="preserve"> </w:t>
            </w:r>
            <w:r w:rsidR="002D24A7" w:rsidRPr="00C87CFF">
              <w:rPr>
                <w:rFonts w:ascii="Arial" w:hAnsi="Arial" w:cs="Arial"/>
                <w:sz w:val="20"/>
                <w:szCs w:val="20"/>
              </w:rPr>
              <w:br/>
            </w:r>
            <w:proofErr w:type="spellStart"/>
            <w:r w:rsidR="00387C78" w:rsidRPr="00C87CFF">
              <w:rPr>
                <w:rFonts w:ascii="Arial" w:hAnsi="Arial" w:cs="Arial"/>
                <w:sz w:val="20"/>
                <w:szCs w:val="20"/>
                <w:lang w:val="en"/>
              </w:rPr>
              <w:t>Ejup</w:t>
            </w:r>
            <w:proofErr w:type="spellEnd"/>
            <w:r w:rsidR="00387C78" w:rsidRPr="00C87CFF">
              <w:rPr>
                <w:rFonts w:ascii="Arial" w:hAnsi="Arial" w:cs="Arial"/>
                <w:sz w:val="20"/>
                <w:szCs w:val="20"/>
                <w:lang w:val="en"/>
              </w:rPr>
              <w:t xml:space="preserve"> </w:t>
            </w:r>
            <w:proofErr w:type="spellStart"/>
            <w:r w:rsidR="00387C78" w:rsidRPr="00C87CFF">
              <w:rPr>
                <w:rFonts w:ascii="Arial" w:hAnsi="Arial" w:cs="Arial"/>
                <w:sz w:val="20"/>
                <w:szCs w:val="20"/>
                <w:lang w:val="en"/>
              </w:rPr>
              <w:t>Statovci</w:t>
            </w:r>
            <w:proofErr w:type="spellEnd"/>
            <w:r w:rsidR="00387C78" w:rsidRPr="00C87CFF">
              <w:rPr>
                <w:rFonts w:ascii="Arial" w:hAnsi="Arial" w:cs="Arial"/>
                <w:sz w:val="20"/>
                <w:szCs w:val="20"/>
                <w:lang w:val="en"/>
              </w:rPr>
              <w:t>, "Property-legal relations in real estate in KSA of</w:t>
            </w:r>
            <w:r w:rsidR="00571737" w:rsidRPr="00C87CFF">
              <w:rPr>
                <w:rFonts w:ascii="Arial" w:eastAsia="Times New Roman" w:hAnsi="Arial" w:cs="Arial"/>
                <w:sz w:val="20"/>
                <w:szCs w:val="20"/>
                <w:lang w:val="en-US"/>
              </w:rPr>
              <w:t xml:space="preserve"> </w:t>
            </w:r>
            <w:r w:rsidR="00387C78" w:rsidRPr="00C87CFF">
              <w:rPr>
                <w:rFonts w:ascii="Arial" w:eastAsia="Times New Roman" w:hAnsi="Arial" w:cs="Arial"/>
                <w:sz w:val="20"/>
                <w:szCs w:val="20"/>
                <w:lang w:val="en"/>
              </w:rPr>
              <w:t>Kosovo". Pristina, 1977, Reprint 2009</w:t>
            </w:r>
          </w:p>
          <w:p w14:paraId="1A653481" w14:textId="77777777" w:rsidR="00387C78" w:rsidRPr="00C87CFF" w:rsidRDefault="00387C78" w:rsidP="00C8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proofErr w:type="spellStart"/>
            <w:r w:rsidRPr="00C87CFF">
              <w:rPr>
                <w:rFonts w:ascii="Arial" w:eastAsia="Times New Roman" w:hAnsi="Arial" w:cs="Arial"/>
                <w:sz w:val="20"/>
                <w:szCs w:val="20"/>
                <w:lang w:val="en"/>
              </w:rPr>
              <w:t>Ejup</w:t>
            </w:r>
            <w:proofErr w:type="spellEnd"/>
            <w:r w:rsidRPr="00C87CFF">
              <w:rPr>
                <w:rFonts w:ascii="Arial" w:eastAsia="Times New Roman" w:hAnsi="Arial" w:cs="Arial"/>
                <w:sz w:val="20"/>
                <w:szCs w:val="20"/>
                <w:lang w:val="en"/>
              </w:rPr>
              <w:t xml:space="preserve"> </w:t>
            </w:r>
            <w:proofErr w:type="spellStart"/>
            <w:r w:rsidRPr="00C87CFF">
              <w:rPr>
                <w:rFonts w:ascii="Arial" w:eastAsia="Times New Roman" w:hAnsi="Arial" w:cs="Arial"/>
                <w:sz w:val="20"/>
                <w:szCs w:val="20"/>
                <w:lang w:val="en"/>
              </w:rPr>
              <w:t>Statovci</w:t>
            </w:r>
            <w:proofErr w:type="spellEnd"/>
            <w:r w:rsidRPr="00C87CFF">
              <w:rPr>
                <w:rFonts w:ascii="Arial" w:eastAsia="Times New Roman" w:hAnsi="Arial" w:cs="Arial"/>
                <w:sz w:val="20"/>
                <w:szCs w:val="20"/>
                <w:lang w:val="en"/>
              </w:rPr>
              <w:t>, "Ownership, origin and development (comparative study)". Pristina, 1983, Reprint 2009</w:t>
            </w:r>
          </w:p>
          <w:p w14:paraId="21510A09" w14:textId="77777777" w:rsidR="00387C78" w:rsidRPr="00C87CFF" w:rsidRDefault="00387C78" w:rsidP="00C8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sidRPr="00C87CFF">
              <w:rPr>
                <w:rFonts w:ascii="Arial" w:eastAsia="Times New Roman" w:hAnsi="Arial" w:cs="Arial"/>
                <w:sz w:val="20"/>
                <w:szCs w:val="20"/>
                <w:lang w:val="en"/>
              </w:rPr>
              <w:t>Elizabeth Cook (eds.), "Modern Studies in Property Law", Vol. 4, Oxford, 2007</w:t>
            </w:r>
          </w:p>
          <w:p w14:paraId="31FAA6B4" w14:textId="4663B785" w:rsidR="002D24A7" w:rsidRPr="00387C78" w:rsidRDefault="00387C78" w:rsidP="00C8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ourier New" w:eastAsia="Times New Roman" w:hAnsi="Courier New" w:cs="Courier New"/>
                <w:sz w:val="20"/>
                <w:szCs w:val="20"/>
                <w:lang w:val="en-US"/>
              </w:rPr>
            </w:pPr>
            <w:r w:rsidRPr="00C87CFF">
              <w:rPr>
                <w:rFonts w:ascii="Arial" w:eastAsia="Times New Roman" w:hAnsi="Arial" w:cs="Arial"/>
                <w:sz w:val="20"/>
                <w:szCs w:val="20"/>
                <w:lang w:val="en"/>
              </w:rPr>
              <w:t xml:space="preserve">Francesco </w:t>
            </w:r>
            <w:proofErr w:type="spellStart"/>
            <w:r w:rsidRPr="00C87CFF">
              <w:rPr>
                <w:rFonts w:ascii="Arial" w:eastAsia="Times New Roman" w:hAnsi="Arial" w:cs="Arial"/>
                <w:sz w:val="20"/>
                <w:szCs w:val="20"/>
                <w:lang w:val="en"/>
              </w:rPr>
              <w:t>Galgano</w:t>
            </w:r>
            <w:proofErr w:type="spellEnd"/>
            <w:r w:rsidRPr="00C87CFF">
              <w:rPr>
                <w:rFonts w:ascii="Arial" w:eastAsia="Times New Roman" w:hAnsi="Arial" w:cs="Arial"/>
                <w:sz w:val="20"/>
                <w:szCs w:val="20"/>
                <w:lang w:val="en"/>
              </w:rPr>
              <w:t xml:space="preserve">, "Private right 1 (property)", </w:t>
            </w:r>
            <w:proofErr w:type="spellStart"/>
            <w:r w:rsidRPr="00C87CFF">
              <w:rPr>
                <w:rFonts w:ascii="Arial" w:eastAsia="Times New Roman" w:hAnsi="Arial" w:cs="Arial"/>
                <w:sz w:val="20"/>
                <w:szCs w:val="20"/>
                <w:lang w:val="en"/>
              </w:rPr>
              <w:t>Luarasi</w:t>
            </w:r>
            <w:proofErr w:type="spellEnd"/>
            <w:r w:rsidRPr="00C87CFF">
              <w:rPr>
                <w:rFonts w:ascii="Arial" w:eastAsia="Times New Roman" w:hAnsi="Arial" w:cs="Arial"/>
                <w:sz w:val="20"/>
                <w:szCs w:val="20"/>
                <w:lang w:val="en"/>
              </w:rPr>
              <w:t>, Tirana, 2</w:t>
            </w:r>
          </w:p>
        </w:tc>
      </w:tr>
      <w:tr w:rsidR="002D24A7" w:rsidRPr="006B71A7" w14:paraId="28EE35BE" w14:textId="77777777" w:rsidTr="000D19E5">
        <w:tc>
          <w:tcPr>
            <w:tcW w:w="2502"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6FD1D51" w14:textId="49C69363" w:rsidR="002D24A7" w:rsidRPr="006B71A7" w:rsidRDefault="002D24A7" w:rsidP="002D24A7">
            <w:pPr>
              <w:rPr>
                <w:rFonts w:ascii="Georgia" w:hAnsi="Georgia" w:cs="Tahoma"/>
                <w:b/>
                <w:sz w:val="20"/>
                <w:szCs w:val="20"/>
              </w:rPr>
            </w:pPr>
            <w:r w:rsidRPr="00E65824">
              <w:rPr>
                <w:rStyle w:val="markedcontent"/>
                <w:rFonts w:ascii="Arial" w:hAnsi="Arial" w:cs="Arial"/>
                <w:b/>
                <w:sz w:val="21"/>
                <w:szCs w:val="21"/>
              </w:rPr>
              <w:t>Contact</w:t>
            </w:r>
          </w:p>
        </w:tc>
        <w:tc>
          <w:tcPr>
            <w:tcW w:w="7794"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34538A7F" w14:textId="77777777" w:rsidR="002D24A7" w:rsidRDefault="002D24A7" w:rsidP="002D24A7">
            <w:pPr>
              <w:rPr>
                <w:rFonts w:ascii="Georgia" w:hAnsi="Georgia" w:cs="Tahoma"/>
                <w:sz w:val="20"/>
                <w:szCs w:val="20"/>
              </w:rPr>
            </w:pPr>
          </w:p>
          <w:p w14:paraId="375A53EA" w14:textId="6617BB4B" w:rsidR="002D24A7" w:rsidRPr="006B71A7" w:rsidRDefault="002D24A7" w:rsidP="002D24A7">
            <w:pPr>
              <w:rPr>
                <w:rFonts w:ascii="Georgia" w:hAnsi="Georgia" w:cs="Tahoma"/>
                <w:sz w:val="20"/>
                <w:szCs w:val="20"/>
              </w:rPr>
            </w:pPr>
            <w:r>
              <w:rPr>
                <w:rFonts w:ascii="Georgia" w:hAnsi="Georgia" w:cs="Tahoma"/>
                <w:sz w:val="20"/>
                <w:szCs w:val="20"/>
              </w:rPr>
              <w:t>enisa.haliti@ubt-uni.net</w:t>
            </w:r>
          </w:p>
          <w:p w14:paraId="1F520749" w14:textId="1ECA90B7" w:rsidR="002D24A7" w:rsidRPr="006B71A7" w:rsidRDefault="002D24A7" w:rsidP="002D24A7">
            <w:pPr>
              <w:rPr>
                <w:rFonts w:ascii="Georgia" w:hAnsi="Georgia" w:cs="Tahoma"/>
                <w:sz w:val="20"/>
                <w:szCs w:val="20"/>
              </w:rPr>
            </w:pPr>
            <w:r w:rsidRPr="006B71A7">
              <w:rPr>
                <w:rFonts w:ascii="Georgia" w:hAnsi="Georgia" w:cs="Tahoma"/>
                <w:sz w:val="20"/>
                <w:szCs w:val="20"/>
              </w:rPr>
              <w:t xml:space="preserve"> </w:t>
            </w:r>
          </w:p>
        </w:tc>
      </w:tr>
    </w:tbl>
    <w:p w14:paraId="559072AB" w14:textId="77777777" w:rsidR="000C6AB8" w:rsidRPr="006B71A7" w:rsidRDefault="000C6AB8" w:rsidP="000C6AB8">
      <w:pPr>
        <w:jc w:val="center"/>
        <w:rPr>
          <w:rFonts w:ascii="Georgia" w:hAnsi="Georgia" w:cs="Tahoma"/>
          <w:b/>
          <w:sz w:val="20"/>
          <w:szCs w:val="20"/>
        </w:rPr>
      </w:pPr>
    </w:p>
    <w:p w14:paraId="218BF040" w14:textId="77777777" w:rsidR="00042E3E" w:rsidRPr="006B71A7" w:rsidRDefault="00042E3E">
      <w:pPr>
        <w:rPr>
          <w:rFonts w:ascii="Georgia" w:hAnsi="Georgia" w:cs="Tahoma"/>
          <w:sz w:val="20"/>
          <w:szCs w:val="20"/>
        </w:rPr>
      </w:pPr>
    </w:p>
    <w:sectPr w:rsidR="00042E3E" w:rsidRPr="006B71A7"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61ACE"/>
    <w:multiLevelType w:val="hybridMultilevel"/>
    <w:tmpl w:val="2286F0B6"/>
    <w:lvl w:ilvl="0" w:tplc="EE84F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90C89"/>
    <w:multiLevelType w:val="hybridMultilevel"/>
    <w:tmpl w:val="4D0AEF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71A78"/>
    <w:multiLevelType w:val="hybridMultilevel"/>
    <w:tmpl w:val="5E7C173E"/>
    <w:lvl w:ilvl="0" w:tplc="0C00000D">
      <w:start w:val="1"/>
      <w:numFmt w:val="bullet"/>
      <w:lvlText w:val=""/>
      <w:lvlJc w:val="left"/>
      <w:pPr>
        <w:ind w:left="869" w:hanging="360"/>
      </w:pPr>
      <w:rPr>
        <w:rFonts w:ascii="Wingdings" w:hAnsi="Wingdings" w:hint="default"/>
      </w:rPr>
    </w:lvl>
    <w:lvl w:ilvl="1" w:tplc="0C000003" w:tentative="1">
      <w:start w:val="1"/>
      <w:numFmt w:val="bullet"/>
      <w:lvlText w:val="o"/>
      <w:lvlJc w:val="left"/>
      <w:pPr>
        <w:ind w:left="1589" w:hanging="360"/>
      </w:pPr>
      <w:rPr>
        <w:rFonts w:ascii="Courier New" w:hAnsi="Courier New" w:cs="Courier New" w:hint="default"/>
      </w:rPr>
    </w:lvl>
    <w:lvl w:ilvl="2" w:tplc="0C000005" w:tentative="1">
      <w:start w:val="1"/>
      <w:numFmt w:val="bullet"/>
      <w:lvlText w:val=""/>
      <w:lvlJc w:val="left"/>
      <w:pPr>
        <w:ind w:left="2309" w:hanging="360"/>
      </w:pPr>
      <w:rPr>
        <w:rFonts w:ascii="Wingdings" w:hAnsi="Wingdings" w:hint="default"/>
      </w:rPr>
    </w:lvl>
    <w:lvl w:ilvl="3" w:tplc="0C000001" w:tentative="1">
      <w:start w:val="1"/>
      <w:numFmt w:val="bullet"/>
      <w:lvlText w:val=""/>
      <w:lvlJc w:val="left"/>
      <w:pPr>
        <w:ind w:left="3029" w:hanging="360"/>
      </w:pPr>
      <w:rPr>
        <w:rFonts w:ascii="Symbol" w:hAnsi="Symbol" w:hint="default"/>
      </w:rPr>
    </w:lvl>
    <w:lvl w:ilvl="4" w:tplc="0C000003" w:tentative="1">
      <w:start w:val="1"/>
      <w:numFmt w:val="bullet"/>
      <w:lvlText w:val="o"/>
      <w:lvlJc w:val="left"/>
      <w:pPr>
        <w:ind w:left="3749" w:hanging="360"/>
      </w:pPr>
      <w:rPr>
        <w:rFonts w:ascii="Courier New" w:hAnsi="Courier New" w:cs="Courier New" w:hint="default"/>
      </w:rPr>
    </w:lvl>
    <w:lvl w:ilvl="5" w:tplc="0C000005" w:tentative="1">
      <w:start w:val="1"/>
      <w:numFmt w:val="bullet"/>
      <w:lvlText w:val=""/>
      <w:lvlJc w:val="left"/>
      <w:pPr>
        <w:ind w:left="4469" w:hanging="360"/>
      </w:pPr>
      <w:rPr>
        <w:rFonts w:ascii="Wingdings" w:hAnsi="Wingdings" w:hint="default"/>
      </w:rPr>
    </w:lvl>
    <w:lvl w:ilvl="6" w:tplc="0C000001" w:tentative="1">
      <w:start w:val="1"/>
      <w:numFmt w:val="bullet"/>
      <w:lvlText w:val=""/>
      <w:lvlJc w:val="left"/>
      <w:pPr>
        <w:ind w:left="5189" w:hanging="360"/>
      </w:pPr>
      <w:rPr>
        <w:rFonts w:ascii="Symbol" w:hAnsi="Symbol" w:hint="default"/>
      </w:rPr>
    </w:lvl>
    <w:lvl w:ilvl="7" w:tplc="0C000003" w:tentative="1">
      <w:start w:val="1"/>
      <w:numFmt w:val="bullet"/>
      <w:lvlText w:val="o"/>
      <w:lvlJc w:val="left"/>
      <w:pPr>
        <w:ind w:left="5909" w:hanging="360"/>
      </w:pPr>
      <w:rPr>
        <w:rFonts w:ascii="Courier New" w:hAnsi="Courier New" w:cs="Courier New" w:hint="default"/>
      </w:rPr>
    </w:lvl>
    <w:lvl w:ilvl="8" w:tplc="0C000005" w:tentative="1">
      <w:start w:val="1"/>
      <w:numFmt w:val="bullet"/>
      <w:lvlText w:val=""/>
      <w:lvlJc w:val="left"/>
      <w:pPr>
        <w:ind w:left="6629" w:hanging="360"/>
      </w:pPr>
      <w:rPr>
        <w:rFonts w:ascii="Wingdings" w:hAnsi="Wingdings" w:hint="default"/>
      </w:rPr>
    </w:lvl>
  </w:abstractNum>
  <w:abstractNum w:abstractNumId="5"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07378"/>
    <w:multiLevelType w:val="hybridMultilevel"/>
    <w:tmpl w:val="A61ACE7A"/>
    <w:lvl w:ilvl="0" w:tplc="49B2B934">
      <w:start w:val="1"/>
      <w:numFmt w:val="bullet"/>
      <w:lvlText w:val="-"/>
      <w:lvlJc w:val="left"/>
      <w:pPr>
        <w:ind w:left="509" w:hanging="360"/>
      </w:pPr>
      <w:rPr>
        <w:rFonts w:ascii="Arial" w:eastAsiaTheme="minorHAnsi" w:hAnsi="Arial" w:cs="Arial" w:hint="default"/>
      </w:rPr>
    </w:lvl>
    <w:lvl w:ilvl="1" w:tplc="04090003" w:tentative="1">
      <w:start w:val="1"/>
      <w:numFmt w:val="bullet"/>
      <w:lvlText w:val="o"/>
      <w:lvlJc w:val="left"/>
      <w:pPr>
        <w:ind w:left="1229" w:hanging="360"/>
      </w:pPr>
      <w:rPr>
        <w:rFonts w:ascii="Courier New" w:hAnsi="Courier New" w:cs="Courier New" w:hint="default"/>
      </w:rPr>
    </w:lvl>
    <w:lvl w:ilvl="2" w:tplc="04090005" w:tentative="1">
      <w:start w:val="1"/>
      <w:numFmt w:val="bullet"/>
      <w:lvlText w:val=""/>
      <w:lvlJc w:val="left"/>
      <w:pPr>
        <w:ind w:left="1949" w:hanging="360"/>
      </w:pPr>
      <w:rPr>
        <w:rFonts w:ascii="Wingdings" w:hAnsi="Wingdings" w:hint="default"/>
      </w:rPr>
    </w:lvl>
    <w:lvl w:ilvl="3" w:tplc="04090001" w:tentative="1">
      <w:start w:val="1"/>
      <w:numFmt w:val="bullet"/>
      <w:lvlText w:val=""/>
      <w:lvlJc w:val="left"/>
      <w:pPr>
        <w:ind w:left="2669" w:hanging="360"/>
      </w:pPr>
      <w:rPr>
        <w:rFonts w:ascii="Symbol" w:hAnsi="Symbol" w:hint="default"/>
      </w:rPr>
    </w:lvl>
    <w:lvl w:ilvl="4" w:tplc="04090003" w:tentative="1">
      <w:start w:val="1"/>
      <w:numFmt w:val="bullet"/>
      <w:lvlText w:val="o"/>
      <w:lvlJc w:val="left"/>
      <w:pPr>
        <w:ind w:left="3389" w:hanging="360"/>
      </w:pPr>
      <w:rPr>
        <w:rFonts w:ascii="Courier New" w:hAnsi="Courier New" w:cs="Courier New" w:hint="default"/>
      </w:rPr>
    </w:lvl>
    <w:lvl w:ilvl="5" w:tplc="04090005" w:tentative="1">
      <w:start w:val="1"/>
      <w:numFmt w:val="bullet"/>
      <w:lvlText w:val=""/>
      <w:lvlJc w:val="left"/>
      <w:pPr>
        <w:ind w:left="4109" w:hanging="360"/>
      </w:pPr>
      <w:rPr>
        <w:rFonts w:ascii="Wingdings" w:hAnsi="Wingdings" w:hint="default"/>
      </w:rPr>
    </w:lvl>
    <w:lvl w:ilvl="6" w:tplc="04090001" w:tentative="1">
      <w:start w:val="1"/>
      <w:numFmt w:val="bullet"/>
      <w:lvlText w:val=""/>
      <w:lvlJc w:val="left"/>
      <w:pPr>
        <w:ind w:left="4829" w:hanging="360"/>
      </w:pPr>
      <w:rPr>
        <w:rFonts w:ascii="Symbol" w:hAnsi="Symbol" w:hint="default"/>
      </w:rPr>
    </w:lvl>
    <w:lvl w:ilvl="7" w:tplc="04090003" w:tentative="1">
      <w:start w:val="1"/>
      <w:numFmt w:val="bullet"/>
      <w:lvlText w:val="o"/>
      <w:lvlJc w:val="left"/>
      <w:pPr>
        <w:ind w:left="5549" w:hanging="360"/>
      </w:pPr>
      <w:rPr>
        <w:rFonts w:ascii="Courier New" w:hAnsi="Courier New" w:cs="Courier New" w:hint="default"/>
      </w:rPr>
    </w:lvl>
    <w:lvl w:ilvl="8" w:tplc="04090005" w:tentative="1">
      <w:start w:val="1"/>
      <w:numFmt w:val="bullet"/>
      <w:lvlText w:val=""/>
      <w:lvlJc w:val="left"/>
      <w:pPr>
        <w:ind w:left="6269" w:hanging="360"/>
      </w:pPr>
      <w:rPr>
        <w:rFonts w:ascii="Wingdings" w:hAnsi="Wingdings" w:hint="default"/>
      </w:rPr>
    </w:lvl>
  </w:abstractNum>
  <w:abstractNum w:abstractNumId="7" w15:restartNumberingAfterBreak="0">
    <w:nsid w:val="33DE168B"/>
    <w:multiLevelType w:val="hybridMultilevel"/>
    <w:tmpl w:val="A1523CDC"/>
    <w:lvl w:ilvl="0" w:tplc="FB64E96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10891"/>
    <w:multiLevelType w:val="hybridMultilevel"/>
    <w:tmpl w:val="A4FAA214"/>
    <w:lvl w:ilvl="0" w:tplc="B6045B7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2D1E37"/>
    <w:multiLevelType w:val="hybridMultilevel"/>
    <w:tmpl w:val="95BCB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D87785"/>
    <w:multiLevelType w:val="hybridMultilevel"/>
    <w:tmpl w:val="1AEAF20A"/>
    <w:lvl w:ilvl="0" w:tplc="0C00000D">
      <w:start w:val="1"/>
      <w:numFmt w:val="bullet"/>
      <w:lvlText w:val=""/>
      <w:lvlJc w:val="left"/>
      <w:pPr>
        <w:ind w:left="869" w:hanging="360"/>
      </w:pPr>
      <w:rPr>
        <w:rFonts w:ascii="Wingdings" w:hAnsi="Wingdings" w:hint="default"/>
      </w:rPr>
    </w:lvl>
    <w:lvl w:ilvl="1" w:tplc="0C000003" w:tentative="1">
      <w:start w:val="1"/>
      <w:numFmt w:val="bullet"/>
      <w:lvlText w:val="o"/>
      <w:lvlJc w:val="left"/>
      <w:pPr>
        <w:ind w:left="1589" w:hanging="360"/>
      </w:pPr>
      <w:rPr>
        <w:rFonts w:ascii="Courier New" w:hAnsi="Courier New" w:cs="Courier New" w:hint="default"/>
      </w:rPr>
    </w:lvl>
    <w:lvl w:ilvl="2" w:tplc="0C000005" w:tentative="1">
      <w:start w:val="1"/>
      <w:numFmt w:val="bullet"/>
      <w:lvlText w:val=""/>
      <w:lvlJc w:val="left"/>
      <w:pPr>
        <w:ind w:left="2309" w:hanging="360"/>
      </w:pPr>
      <w:rPr>
        <w:rFonts w:ascii="Wingdings" w:hAnsi="Wingdings" w:hint="default"/>
      </w:rPr>
    </w:lvl>
    <w:lvl w:ilvl="3" w:tplc="0C000001" w:tentative="1">
      <w:start w:val="1"/>
      <w:numFmt w:val="bullet"/>
      <w:lvlText w:val=""/>
      <w:lvlJc w:val="left"/>
      <w:pPr>
        <w:ind w:left="3029" w:hanging="360"/>
      </w:pPr>
      <w:rPr>
        <w:rFonts w:ascii="Symbol" w:hAnsi="Symbol" w:hint="default"/>
      </w:rPr>
    </w:lvl>
    <w:lvl w:ilvl="4" w:tplc="0C000003" w:tentative="1">
      <w:start w:val="1"/>
      <w:numFmt w:val="bullet"/>
      <w:lvlText w:val="o"/>
      <w:lvlJc w:val="left"/>
      <w:pPr>
        <w:ind w:left="3749" w:hanging="360"/>
      </w:pPr>
      <w:rPr>
        <w:rFonts w:ascii="Courier New" w:hAnsi="Courier New" w:cs="Courier New" w:hint="default"/>
      </w:rPr>
    </w:lvl>
    <w:lvl w:ilvl="5" w:tplc="0C000005" w:tentative="1">
      <w:start w:val="1"/>
      <w:numFmt w:val="bullet"/>
      <w:lvlText w:val=""/>
      <w:lvlJc w:val="left"/>
      <w:pPr>
        <w:ind w:left="4469" w:hanging="360"/>
      </w:pPr>
      <w:rPr>
        <w:rFonts w:ascii="Wingdings" w:hAnsi="Wingdings" w:hint="default"/>
      </w:rPr>
    </w:lvl>
    <w:lvl w:ilvl="6" w:tplc="0C000001" w:tentative="1">
      <w:start w:val="1"/>
      <w:numFmt w:val="bullet"/>
      <w:lvlText w:val=""/>
      <w:lvlJc w:val="left"/>
      <w:pPr>
        <w:ind w:left="5189" w:hanging="360"/>
      </w:pPr>
      <w:rPr>
        <w:rFonts w:ascii="Symbol" w:hAnsi="Symbol" w:hint="default"/>
      </w:rPr>
    </w:lvl>
    <w:lvl w:ilvl="7" w:tplc="0C000003" w:tentative="1">
      <w:start w:val="1"/>
      <w:numFmt w:val="bullet"/>
      <w:lvlText w:val="o"/>
      <w:lvlJc w:val="left"/>
      <w:pPr>
        <w:ind w:left="5909" w:hanging="360"/>
      </w:pPr>
      <w:rPr>
        <w:rFonts w:ascii="Courier New" w:hAnsi="Courier New" w:cs="Courier New" w:hint="default"/>
      </w:rPr>
    </w:lvl>
    <w:lvl w:ilvl="8" w:tplc="0C000005" w:tentative="1">
      <w:start w:val="1"/>
      <w:numFmt w:val="bullet"/>
      <w:lvlText w:val=""/>
      <w:lvlJc w:val="left"/>
      <w:pPr>
        <w:ind w:left="6629" w:hanging="360"/>
      </w:pPr>
      <w:rPr>
        <w:rFonts w:ascii="Wingdings" w:hAnsi="Wingdings" w:hint="default"/>
      </w:rPr>
    </w:lvl>
  </w:abstractNum>
  <w:abstractNum w:abstractNumId="13" w15:restartNumberingAfterBreak="0">
    <w:nsid w:val="63C3761E"/>
    <w:multiLevelType w:val="hybridMultilevel"/>
    <w:tmpl w:val="709815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5258E"/>
    <w:multiLevelType w:val="hybridMultilevel"/>
    <w:tmpl w:val="E74CFA7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67E9187B"/>
    <w:multiLevelType w:val="hybridMultilevel"/>
    <w:tmpl w:val="D774F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63E53"/>
    <w:multiLevelType w:val="hybridMultilevel"/>
    <w:tmpl w:val="547A322C"/>
    <w:lvl w:ilvl="0" w:tplc="6A98AD00">
      <w:numFmt w:val="bullet"/>
      <w:lvlText w:val="-"/>
      <w:lvlJc w:val="left"/>
      <w:pPr>
        <w:ind w:left="420" w:hanging="360"/>
      </w:pPr>
      <w:rPr>
        <w:rFonts w:ascii="Times New Roman" w:eastAsia="MS Mincho" w:hAnsi="Times New Roman" w:cs="Times New Roman" w:hint="default"/>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6AF16C11"/>
    <w:multiLevelType w:val="hybridMultilevel"/>
    <w:tmpl w:val="4016EF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7744D6"/>
    <w:multiLevelType w:val="hybridMultilevel"/>
    <w:tmpl w:val="09A8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8F19A6"/>
    <w:multiLevelType w:val="hybridMultilevel"/>
    <w:tmpl w:val="5CBE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5"/>
  </w:num>
  <w:num w:numId="5">
    <w:abstractNumId w:val="9"/>
  </w:num>
  <w:num w:numId="6">
    <w:abstractNumId w:val="1"/>
  </w:num>
  <w:num w:numId="7">
    <w:abstractNumId w:val="15"/>
  </w:num>
  <w:num w:numId="8">
    <w:abstractNumId w:val="10"/>
  </w:num>
  <w:num w:numId="9">
    <w:abstractNumId w:val="8"/>
  </w:num>
  <w:num w:numId="10">
    <w:abstractNumId w:val="12"/>
  </w:num>
  <w:num w:numId="11">
    <w:abstractNumId w:val="4"/>
  </w:num>
  <w:num w:numId="12">
    <w:abstractNumId w:val="14"/>
  </w:num>
  <w:num w:numId="13">
    <w:abstractNumId w:val="6"/>
  </w:num>
  <w:num w:numId="14">
    <w:abstractNumId w:val="7"/>
  </w:num>
  <w:num w:numId="15">
    <w:abstractNumId w:val="16"/>
  </w:num>
  <w:num w:numId="16">
    <w:abstractNumId w:val="13"/>
  </w:num>
  <w:num w:numId="17">
    <w:abstractNumId w:val="17"/>
  </w:num>
  <w:num w:numId="18">
    <w:abstractNumId w:val="2"/>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058F0"/>
    <w:rsid w:val="0003134B"/>
    <w:rsid w:val="00041087"/>
    <w:rsid w:val="00042E3E"/>
    <w:rsid w:val="0005480A"/>
    <w:rsid w:val="000819A7"/>
    <w:rsid w:val="00091A16"/>
    <w:rsid w:val="000A3654"/>
    <w:rsid w:val="000A6DA3"/>
    <w:rsid w:val="000C6AB8"/>
    <w:rsid w:val="000D19E5"/>
    <w:rsid w:val="00107CC9"/>
    <w:rsid w:val="001169C9"/>
    <w:rsid w:val="00124916"/>
    <w:rsid w:val="00135393"/>
    <w:rsid w:val="001362E2"/>
    <w:rsid w:val="001422AB"/>
    <w:rsid w:val="00154A2C"/>
    <w:rsid w:val="00156079"/>
    <w:rsid w:val="00166FD2"/>
    <w:rsid w:val="00191C93"/>
    <w:rsid w:val="001A08E5"/>
    <w:rsid w:val="001A309D"/>
    <w:rsid w:val="001C3973"/>
    <w:rsid w:val="001D5DC6"/>
    <w:rsid w:val="001D6DAB"/>
    <w:rsid w:val="001E21E6"/>
    <w:rsid w:val="001F2EA4"/>
    <w:rsid w:val="00201A1C"/>
    <w:rsid w:val="00210AEF"/>
    <w:rsid w:val="00214B7A"/>
    <w:rsid w:val="00224803"/>
    <w:rsid w:val="002250C2"/>
    <w:rsid w:val="002310FF"/>
    <w:rsid w:val="00231687"/>
    <w:rsid w:val="00246916"/>
    <w:rsid w:val="002828DC"/>
    <w:rsid w:val="00292107"/>
    <w:rsid w:val="002A27CE"/>
    <w:rsid w:val="002B7C20"/>
    <w:rsid w:val="002D24A7"/>
    <w:rsid w:val="002E38F0"/>
    <w:rsid w:val="003137BF"/>
    <w:rsid w:val="003305D3"/>
    <w:rsid w:val="003859D6"/>
    <w:rsid w:val="00387C78"/>
    <w:rsid w:val="003A66B6"/>
    <w:rsid w:val="003A68E7"/>
    <w:rsid w:val="003B1881"/>
    <w:rsid w:val="003B2860"/>
    <w:rsid w:val="003C5B1C"/>
    <w:rsid w:val="003D2C71"/>
    <w:rsid w:val="003D330B"/>
    <w:rsid w:val="003E65B3"/>
    <w:rsid w:val="004271CB"/>
    <w:rsid w:val="004273CE"/>
    <w:rsid w:val="0046027D"/>
    <w:rsid w:val="00473A9B"/>
    <w:rsid w:val="004A4FDB"/>
    <w:rsid w:val="004A792E"/>
    <w:rsid w:val="004D141F"/>
    <w:rsid w:val="004F2ABF"/>
    <w:rsid w:val="0051773F"/>
    <w:rsid w:val="00526CDA"/>
    <w:rsid w:val="00527F9C"/>
    <w:rsid w:val="00567E01"/>
    <w:rsid w:val="00571737"/>
    <w:rsid w:val="005A7786"/>
    <w:rsid w:val="005C07FD"/>
    <w:rsid w:val="005D4F49"/>
    <w:rsid w:val="005E3379"/>
    <w:rsid w:val="005F163B"/>
    <w:rsid w:val="005F4542"/>
    <w:rsid w:val="00601752"/>
    <w:rsid w:val="00605CEC"/>
    <w:rsid w:val="006248BC"/>
    <w:rsid w:val="00632D25"/>
    <w:rsid w:val="006339E5"/>
    <w:rsid w:val="00633CF7"/>
    <w:rsid w:val="006503DE"/>
    <w:rsid w:val="00653176"/>
    <w:rsid w:val="0065473D"/>
    <w:rsid w:val="00656867"/>
    <w:rsid w:val="00664936"/>
    <w:rsid w:val="0067374F"/>
    <w:rsid w:val="006936A8"/>
    <w:rsid w:val="006B2D0E"/>
    <w:rsid w:val="006B71A7"/>
    <w:rsid w:val="006C49ED"/>
    <w:rsid w:val="006D343D"/>
    <w:rsid w:val="006D5BF9"/>
    <w:rsid w:val="00706EC4"/>
    <w:rsid w:val="007514C4"/>
    <w:rsid w:val="007664E0"/>
    <w:rsid w:val="00771FF0"/>
    <w:rsid w:val="00785A7F"/>
    <w:rsid w:val="007A71BE"/>
    <w:rsid w:val="007C0042"/>
    <w:rsid w:val="007C181A"/>
    <w:rsid w:val="007D4AFE"/>
    <w:rsid w:val="007E4F8D"/>
    <w:rsid w:val="00814387"/>
    <w:rsid w:val="00827B92"/>
    <w:rsid w:val="00864BFC"/>
    <w:rsid w:val="0088625B"/>
    <w:rsid w:val="008A57F4"/>
    <w:rsid w:val="008C6B09"/>
    <w:rsid w:val="008D506C"/>
    <w:rsid w:val="008E12B2"/>
    <w:rsid w:val="008F1ECB"/>
    <w:rsid w:val="00920064"/>
    <w:rsid w:val="009428D7"/>
    <w:rsid w:val="009520CD"/>
    <w:rsid w:val="00986431"/>
    <w:rsid w:val="009C44EE"/>
    <w:rsid w:val="009E7293"/>
    <w:rsid w:val="009F35EF"/>
    <w:rsid w:val="00A052B7"/>
    <w:rsid w:val="00A315D8"/>
    <w:rsid w:val="00A5596C"/>
    <w:rsid w:val="00A849C1"/>
    <w:rsid w:val="00A849D2"/>
    <w:rsid w:val="00AD3E61"/>
    <w:rsid w:val="00AD7C9C"/>
    <w:rsid w:val="00AE1969"/>
    <w:rsid w:val="00AF5E9E"/>
    <w:rsid w:val="00B1410C"/>
    <w:rsid w:val="00B3611F"/>
    <w:rsid w:val="00B561E1"/>
    <w:rsid w:val="00B739A9"/>
    <w:rsid w:val="00B87F20"/>
    <w:rsid w:val="00B93C8A"/>
    <w:rsid w:val="00BF5297"/>
    <w:rsid w:val="00C05295"/>
    <w:rsid w:val="00C100D7"/>
    <w:rsid w:val="00C14EBE"/>
    <w:rsid w:val="00C363BE"/>
    <w:rsid w:val="00C41BB4"/>
    <w:rsid w:val="00C56943"/>
    <w:rsid w:val="00C6759E"/>
    <w:rsid w:val="00C73D2E"/>
    <w:rsid w:val="00C802E9"/>
    <w:rsid w:val="00C84174"/>
    <w:rsid w:val="00C87CFF"/>
    <w:rsid w:val="00CA119D"/>
    <w:rsid w:val="00CF4CAE"/>
    <w:rsid w:val="00D01C18"/>
    <w:rsid w:val="00D23AF1"/>
    <w:rsid w:val="00D24DA4"/>
    <w:rsid w:val="00D746BB"/>
    <w:rsid w:val="00D86D6F"/>
    <w:rsid w:val="00DB687C"/>
    <w:rsid w:val="00DC345F"/>
    <w:rsid w:val="00DC605E"/>
    <w:rsid w:val="00DC7F52"/>
    <w:rsid w:val="00DE6D28"/>
    <w:rsid w:val="00E12F51"/>
    <w:rsid w:val="00E15EE6"/>
    <w:rsid w:val="00E24673"/>
    <w:rsid w:val="00E353C7"/>
    <w:rsid w:val="00E65EB2"/>
    <w:rsid w:val="00E82568"/>
    <w:rsid w:val="00EB094F"/>
    <w:rsid w:val="00EF24C6"/>
    <w:rsid w:val="00F052B8"/>
    <w:rsid w:val="00F1134E"/>
    <w:rsid w:val="00F553A1"/>
    <w:rsid w:val="00F66BB6"/>
    <w:rsid w:val="00F93ECE"/>
    <w:rsid w:val="00FA7B14"/>
    <w:rsid w:val="00FC4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B5D0D"/>
  <w15:docId w15:val="{506EAA20-499B-4397-B55A-8CA37B33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paragraph" w:styleId="Heading1">
    <w:name w:val="heading 1"/>
    <w:basedOn w:val="Normal"/>
    <w:next w:val="Normal"/>
    <w:link w:val="Heading1Char"/>
    <w:uiPriority w:val="9"/>
    <w:qFormat/>
    <w:rsid w:val="0060175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0175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6"/>
    <w:rPr>
      <w:rFonts w:ascii="Segoe UI" w:hAnsi="Segoe UI" w:cs="Segoe UI"/>
      <w:sz w:val="18"/>
      <w:szCs w:val="18"/>
      <w:lang w:val="en-GB"/>
    </w:rPr>
  </w:style>
  <w:style w:type="character" w:styleId="Hyperlink">
    <w:name w:val="Hyperlink"/>
    <w:basedOn w:val="DefaultParagraphFont"/>
    <w:uiPriority w:val="99"/>
    <w:unhideWhenUsed/>
    <w:rsid w:val="0051773F"/>
    <w:rPr>
      <w:color w:val="0563C1" w:themeColor="hyperlink"/>
      <w:u w:val="single"/>
    </w:rPr>
  </w:style>
  <w:style w:type="paragraph" w:styleId="NormalWeb">
    <w:name w:val="Normal (Web)"/>
    <w:basedOn w:val="Normal"/>
    <w:uiPriority w:val="99"/>
    <w:unhideWhenUsed/>
    <w:rsid w:val="00191C9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01752"/>
    <w:pPr>
      <w:spacing w:after="0" w:line="240" w:lineRule="auto"/>
    </w:pPr>
    <w:rPr>
      <w:lang w:val="en-GB"/>
    </w:rPr>
  </w:style>
  <w:style w:type="character" w:customStyle="1" w:styleId="Heading1Char">
    <w:name w:val="Heading 1 Char"/>
    <w:basedOn w:val="DefaultParagraphFont"/>
    <w:link w:val="Heading1"/>
    <w:uiPriority w:val="9"/>
    <w:rsid w:val="00601752"/>
    <w:rPr>
      <w:rFonts w:asciiTheme="majorHAnsi" w:eastAsiaTheme="majorEastAsia" w:hAnsiTheme="majorHAnsi" w:cstheme="majorBidi"/>
      <w:b/>
      <w:bCs/>
      <w:color w:val="2E74B5" w:themeColor="accent1" w:themeShade="BF"/>
      <w:sz w:val="28"/>
      <w:szCs w:val="28"/>
      <w:lang w:val="en-GB"/>
    </w:rPr>
  </w:style>
  <w:style w:type="character" w:customStyle="1" w:styleId="Heading2Char">
    <w:name w:val="Heading 2 Char"/>
    <w:basedOn w:val="DefaultParagraphFont"/>
    <w:link w:val="Heading2"/>
    <w:uiPriority w:val="9"/>
    <w:rsid w:val="00601752"/>
    <w:rPr>
      <w:rFonts w:asciiTheme="majorHAnsi" w:eastAsiaTheme="majorEastAsia" w:hAnsiTheme="majorHAnsi" w:cstheme="majorBidi"/>
      <w:b/>
      <w:bCs/>
      <w:color w:val="5B9BD5" w:themeColor="accent1"/>
      <w:sz w:val="26"/>
      <w:szCs w:val="26"/>
      <w:lang w:val="en-GB"/>
    </w:rPr>
  </w:style>
  <w:style w:type="paragraph" w:styleId="Title">
    <w:name w:val="Title"/>
    <w:basedOn w:val="Normal"/>
    <w:next w:val="Normal"/>
    <w:link w:val="TitleChar"/>
    <w:uiPriority w:val="10"/>
    <w:qFormat/>
    <w:rsid w:val="0060175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01752"/>
    <w:rPr>
      <w:rFonts w:asciiTheme="majorHAnsi" w:eastAsiaTheme="majorEastAsia" w:hAnsiTheme="majorHAnsi" w:cstheme="majorBidi"/>
      <w:color w:val="323E4F" w:themeColor="text2" w:themeShade="BF"/>
      <w:spacing w:val="5"/>
      <w:kern w:val="28"/>
      <w:sz w:val="52"/>
      <w:szCs w:val="52"/>
      <w:lang w:val="en-GB"/>
    </w:rPr>
  </w:style>
  <w:style w:type="character" w:customStyle="1" w:styleId="markedcontent">
    <w:name w:val="markedcontent"/>
    <w:basedOn w:val="DefaultParagraphFont"/>
    <w:rsid w:val="006339E5"/>
  </w:style>
  <w:style w:type="table" w:customStyle="1" w:styleId="GridTable4-Accent21">
    <w:name w:val="Grid Table 4 - Accent 21"/>
    <w:basedOn w:val="TableNormal"/>
    <w:uiPriority w:val="49"/>
    <w:rsid w:val="001A08E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rynqvb">
    <w:name w:val="rynqvb"/>
    <w:basedOn w:val="DefaultParagraphFont"/>
    <w:rsid w:val="00C363BE"/>
  </w:style>
  <w:style w:type="paragraph" w:styleId="HTMLPreformatted">
    <w:name w:val="HTML Preformatted"/>
    <w:basedOn w:val="Normal"/>
    <w:link w:val="HTMLPreformattedChar"/>
    <w:uiPriority w:val="99"/>
    <w:unhideWhenUsed/>
    <w:rsid w:val="004A4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A4FDB"/>
    <w:rPr>
      <w:rFonts w:ascii="Courier New" w:eastAsia="Times New Roman" w:hAnsi="Courier New" w:cs="Courier New"/>
      <w:sz w:val="20"/>
      <w:szCs w:val="20"/>
    </w:rPr>
  </w:style>
  <w:style w:type="character" w:customStyle="1" w:styleId="y2iqfc">
    <w:name w:val="y2iqfc"/>
    <w:basedOn w:val="DefaultParagraphFont"/>
    <w:rsid w:val="004A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4623">
      <w:bodyDiv w:val="1"/>
      <w:marLeft w:val="0"/>
      <w:marRight w:val="0"/>
      <w:marTop w:val="0"/>
      <w:marBottom w:val="0"/>
      <w:divBdr>
        <w:top w:val="none" w:sz="0" w:space="0" w:color="auto"/>
        <w:left w:val="none" w:sz="0" w:space="0" w:color="auto"/>
        <w:bottom w:val="none" w:sz="0" w:space="0" w:color="auto"/>
        <w:right w:val="none" w:sz="0" w:space="0" w:color="auto"/>
      </w:divBdr>
      <w:divsChild>
        <w:div w:id="1437171170">
          <w:marLeft w:val="0"/>
          <w:marRight w:val="0"/>
          <w:marTop w:val="0"/>
          <w:marBottom w:val="0"/>
          <w:divBdr>
            <w:top w:val="none" w:sz="0" w:space="0" w:color="auto"/>
            <w:left w:val="none" w:sz="0" w:space="0" w:color="auto"/>
            <w:bottom w:val="none" w:sz="0" w:space="0" w:color="auto"/>
            <w:right w:val="none" w:sz="0" w:space="0" w:color="auto"/>
          </w:divBdr>
        </w:div>
      </w:divsChild>
    </w:div>
    <w:div w:id="63069994">
      <w:bodyDiv w:val="1"/>
      <w:marLeft w:val="0"/>
      <w:marRight w:val="0"/>
      <w:marTop w:val="0"/>
      <w:marBottom w:val="0"/>
      <w:divBdr>
        <w:top w:val="none" w:sz="0" w:space="0" w:color="auto"/>
        <w:left w:val="none" w:sz="0" w:space="0" w:color="auto"/>
        <w:bottom w:val="none" w:sz="0" w:space="0" w:color="auto"/>
        <w:right w:val="none" w:sz="0" w:space="0" w:color="auto"/>
      </w:divBdr>
      <w:divsChild>
        <w:div w:id="1256480537">
          <w:marLeft w:val="0"/>
          <w:marRight w:val="0"/>
          <w:marTop w:val="0"/>
          <w:marBottom w:val="330"/>
          <w:divBdr>
            <w:top w:val="none" w:sz="0" w:space="0" w:color="auto"/>
            <w:left w:val="none" w:sz="0" w:space="0" w:color="auto"/>
            <w:bottom w:val="none" w:sz="0" w:space="0" w:color="auto"/>
            <w:right w:val="none" w:sz="0" w:space="0" w:color="auto"/>
          </w:divBdr>
        </w:div>
        <w:div w:id="1970476330">
          <w:marLeft w:val="0"/>
          <w:marRight w:val="0"/>
          <w:marTop w:val="90"/>
          <w:marBottom w:val="330"/>
          <w:divBdr>
            <w:top w:val="none" w:sz="0" w:space="0" w:color="auto"/>
            <w:left w:val="none" w:sz="0" w:space="0" w:color="auto"/>
            <w:bottom w:val="none" w:sz="0" w:space="0" w:color="auto"/>
            <w:right w:val="none" w:sz="0" w:space="0" w:color="auto"/>
          </w:divBdr>
        </w:div>
      </w:divsChild>
    </w:div>
    <w:div w:id="87391949">
      <w:bodyDiv w:val="1"/>
      <w:marLeft w:val="0"/>
      <w:marRight w:val="0"/>
      <w:marTop w:val="0"/>
      <w:marBottom w:val="0"/>
      <w:divBdr>
        <w:top w:val="none" w:sz="0" w:space="0" w:color="auto"/>
        <w:left w:val="none" w:sz="0" w:space="0" w:color="auto"/>
        <w:bottom w:val="none" w:sz="0" w:space="0" w:color="auto"/>
        <w:right w:val="none" w:sz="0" w:space="0" w:color="auto"/>
      </w:divBdr>
    </w:div>
    <w:div w:id="170528081">
      <w:bodyDiv w:val="1"/>
      <w:marLeft w:val="0"/>
      <w:marRight w:val="0"/>
      <w:marTop w:val="0"/>
      <w:marBottom w:val="0"/>
      <w:divBdr>
        <w:top w:val="none" w:sz="0" w:space="0" w:color="auto"/>
        <w:left w:val="none" w:sz="0" w:space="0" w:color="auto"/>
        <w:bottom w:val="none" w:sz="0" w:space="0" w:color="auto"/>
        <w:right w:val="none" w:sz="0" w:space="0" w:color="auto"/>
      </w:divBdr>
    </w:div>
    <w:div w:id="178012810">
      <w:bodyDiv w:val="1"/>
      <w:marLeft w:val="0"/>
      <w:marRight w:val="0"/>
      <w:marTop w:val="0"/>
      <w:marBottom w:val="0"/>
      <w:divBdr>
        <w:top w:val="none" w:sz="0" w:space="0" w:color="auto"/>
        <w:left w:val="none" w:sz="0" w:space="0" w:color="auto"/>
        <w:bottom w:val="none" w:sz="0" w:space="0" w:color="auto"/>
        <w:right w:val="none" w:sz="0" w:space="0" w:color="auto"/>
      </w:divBdr>
    </w:div>
    <w:div w:id="180320269">
      <w:bodyDiv w:val="1"/>
      <w:marLeft w:val="0"/>
      <w:marRight w:val="0"/>
      <w:marTop w:val="0"/>
      <w:marBottom w:val="0"/>
      <w:divBdr>
        <w:top w:val="none" w:sz="0" w:space="0" w:color="auto"/>
        <w:left w:val="none" w:sz="0" w:space="0" w:color="auto"/>
        <w:bottom w:val="none" w:sz="0" w:space="0" w:color="auto"/>
        <w:right w:val="none" w:sz="0" w:space="0" w:color="auto"/>
      </w:divBdr>
      <w:divsChild>
        <w:div w:id="88041790">
          <w:marLeft w:val="0"/>
          <w:marRight w:val="0"/>
          <w:marTop w:val="0"/>
          <w:marBottom w:val="0"/>
          <w:divBdr>
            <w:top w:val="none" w:sz="0" w:space="0" w:color="auto"/>
            <w:left w:val="none" w:sz="0" w:space="0" w:color="auto"/>
            <w:bottom w:val="none" w:sz="0" w:space="0" w:color="auto"/>
            <w:right w:val="none" w:sz="0" w:space="0" w:color="auto"/>
          </w:divBdr>
        </w:div>
      </w:divsChild>
    </w:div>
    <w:div w:id="235289182">
      <w:bodyDiv w:val="1"/>
      <w:marLeft w:val="0"/>
      <w:marRight w:val="0"/>
      <w:marTop w:val="0"/>
      <w:marBottom w:val="0"/>
      <w:divBdr>
        <w:top w:val="none" w:sz="0" w:space="0" w:color="auto"/>
        <w:left w:val="none" w:sz="0" w:space="0" w:color="auto"/>
        <w:bottom w:val="none" w:sz="0" w:space="0" w:color="auto"/>
        <w:right w:val="none" w:sz="0" w:space="0" w:color="auto"/>
      </w:divBdr>
    </w:div>
    <w:div w:id="255486110">
      <w:bodyDiv w:val="1"/>
      <w:marLeft w:val="0"/>
      <w:marRight w:val="0"/>
      <w:marTop w:val="0"/>
      <w:marBottom w:val="0"/>
      <w:divBdr>
        <w:top w:val="none" w:sz="0" w:space="0" w:color="auto"/>
        <w:left w:val="none" w:sz="0" w:space="0" w:color="auto"/>
        <w:bottom w:val="none" w:sz="0" w:space="0" w:color="auto"/>
        <w:right w:val="none" w:sz="0" w:space="0" w:color="auto"/>
      </w:divBdr>
    </w:div>
    <w:div w:id="275017442">
      <w:bodyDiv w:val="1"/>
      <w:marLeft w:val="0"/>
      <w:marRight w:val="0"/>
      <w:marTop w:val="0"/>
      <w:marBottom w:val="0"/>
      <w:divBdr>
        <w:top w:val="none" w:sz="0" w:space="0" w:color="auto"/>
        <w:left w:val="none" w:sz="0" w:space="0" w:color="auto"/>
        <w:bottom w:val="none" w:sz="0" w:space="0" w:color="auto"/>
        <w:right w:val="none" w:sz="0" w:space="0" w:color="auto"/>
      </w:divBdr>
      <w:divsChild>
        <w:div w:id="1421486567">
          <w:marLeft w:val="0"/>
          <w:marRight w:val="0"/>
          <w:marTop w:val="0"/>
          <w:marBottom w:val="0"/>
          <w:divBdr>
            <w:top w:val="none" w:sz="0" w:space="0" w:color="auto"/>
            <w:left w:val="none" w:sz="0" w:space="0" w:color="auto"/>
            <w:bottom w:val="none" w:sz="0" w:space="0" w:color="auto"/>
            <w:right w:val="none" w:sz="0" w:space="0" w:color="auto"/>
          </w:divBdr>
        </w:div>
      </w:divsChild>
    </w:div>
    <w:div w:id="346254784">
      <w:bodyDiv w:val="1"/>
      <w:marLeft w:val="0"/>
      <w:marRight w:val="0"/>
      <w:marTop w:val="0"/>
      <w:marBottom w:val="0"/>
      <w:divBdr>
        <w:top w:val="none" w:sz="0" w:space="0" w:color="auto"/>
        <w:left w:val="none" w:sz="0" w:space="0" w:color="auto"/>
        <w:bottom w:val="none" w:sz="0" w:space="0" w:color="auto"/>
        <w:right w:val="none" w:sz="0" w:space="0" w:color="auto"/>
      </w:divBdr>
      <w:divsChild>
        <w:div w:id="218325363">
          <w:marLeft w:val="0"/>
          <w:marRight w:val="0"/>
          <w:marTop w:val="0"/>
          <w:marBottom w:val="0"/>
          <w:divBdr>
            <w:top w:val="none" w:sz="0" w:space="0" w:color="auto"/>
            <w:left w:val="none" w:sz="0" w:space="0" w:color="auto"/>
            <w:bottom w:val="none" w:sz="0" w:space="0" w:color="auto"/>
            <w:right w:val="none" w:sz="0" w:space="0" w:color="auto"/>
          </w:divBdr>
        </w:div>
      </w:divsChild>
    </w:div>
    <w:div w:id="389885759">
      <w:bodyDiv w:val="1"/>
      <w:marLeft w:val="0"/>
      <w:marRight w:val="0"/>
      <w:marTop w:val="0"/>
      <w:marBottom w:val="0"/>
      <w:divBdr>
        <w:top w:val="none" w:sz="0" w:space="0" w:color="auto"/>
        <w:left w:val="none" w:sz="0" w:space="0" w:color="auto"/>
        <w:bottom w:val="none" w:sz="0" w:space="0" w:color="auto"/>
        <w:right w:val="none" w:sz="0" w:space="0" w:color="auto"/>
      </w:divBdr>
      <w:divsChild>
        <w:div w:id="95056824">
          <w:marLeft w:val="0"/>
          <w:marRight w:val="0"/>
          <w:marTop w:val="0"/>
          <w:marBottom w:val="0"/>
          <w:divBdr>
            <w:top w:val="none" w:sz="0" w:space="0" w:color="auto"/>
            <w:left w:val="none" w:sz="0" w:space="0" w:color="auto"/>
            <w:bottom w:val="none" w:sz="0" w:space="0" w:color="auto"/>
            <w:right w:val="none" w:sz="0" w:space="0" w:color="auto"/>
          </w:divBdr>
          <w:divsChild>
            <w:div w:id="1677878900">
              <w:marLeft w:val="0"/>
              <w:marRight w:val="0"/>
              <w:marTop w:val="0"/>
              <w:marBottom w:val="0"/>
              <w:divBdr>
                <w:top w:val="none" w:sz="0" w:space="0" w:color="auto"/>
                <w:left w:val="none" w:sz="0" w:space="0" w:color="auto"/>
                <w:bottom w:val="none" w:sz="0" w:space="0" w:color="auto"/>
                <w:right w:val="none" w:sz="0" w:space="0" w:color="auto"/>
              </w:divBdr>
              <w:divsChild>
                <w:div w:id="16601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6016">
      <w:bodyDiv w:val="1"/>
      <w:marLeft w:val="0"/>
      <w:marRight w:val="0"/>
      <w:marTop w:val="0"/>
      <w:marBottom w:val="0"/>
      <w:divBdr>
        <w:top w:val="none" w:sz="0" w:space="0" w:color="auto"/>
        <w:left w:val="none" w:sz="0" w:space="0" w:color="auto"/>
        <w:bottom w:val="none" w:sz="0" w:space="0" w:color="auto"/>
        <w:right w:val="none" w:sz="0" w:space="0" w:color="auto"/>
      </w:divBdr>
    </w:div>
    <w:div w:id="488595256">
      <w:bodyDiv w:val="1"/>
      <w:marLeft w:val="0"/>
      <w:marRight w:val="0"/>
      <w:marTop w:val="0"/>
      <w:marBottom w:val="0"/>
      <w:divBdr>
        <w:top w:val="none" w:sz="0" w:space="0" w:color="auto"/>
        <w:left w:val="none" w:sz="0" w:space="0" w:color="auto"/>
        <w:bottom w:val="none" w:sz="0" w:space="0" w:color="auto"/>
        <w:right w:val="none" w:sz="0" w:space="0" w:color="auto"/>
      </w:divBdr>
    </w:div>
    <w:div w:id="496073381">
      <w:bodyDiv w:val="1"/>
      <w:marLeft w:val="0"/>
      <w:marRight w:val="0"/>
      <w:marTop w:val="0"/>
      <w:marBottom w:val="0"/>
      <w:divBdr>
        <w:top w:val="none" w:sz="0" w:space="0" w:color="auto"/>
        <w:left w:val="none" w:sz="0" w:space="0" w:color="auto"/>
        <w:bottom w:val="none" w:sz="0" w:space="0" w:color="auto"/>
        <w:right w:val="none" w:sz="0" w:space="0" w:color="auto"/>
      </w:divBdr>
      <w:divsChild>
        <w:div w:id="1355381292">
          <w:marLeft w:val="0"/>
          <w:marRight w:val="0"/>
          <w:marTop w:val="0"/>
          <w:marBottom w:val="0"/>
          <w:divBdr>
            <w:top w:val="none" w:sz="0" w:space="0" w:color="auto"/>
            <w:left w:val="none" w:sz="0" w:space="0" w:color="auto"/>
            <w:bottom w:val="none" w:sz="0" w:space="0" w:color="auto"/>
            <w:right w:val="none" w:sz="0" w:space="0" w:color="auto"/>
          </w:divBdr>
          <w:divsChild>
            <w:div w:id="547759706">
              <w:marLeft w:val="0"/>
              <w:marRight w:val="0"/>
              <w:marTop w:val="0"/>
              <w:marBottom w:val="0"/>
              <w:divBdr>
                <w:top w:val="none" w:sz="0" w:space="0" w:color="auto"/>
                <w:left w:val="none" w:sz="0" w:space="0" w:color="auto"/>
                <w:bottom w:val="none" w:sz="0" w:space="0" w:color="auto"/>
                <w:right w:val="none" w:sz="0" w:space="0" w:color="auto"/>
              </w:divBdr>
              <w:divsChild>
                <w:div w:id="954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61119">
      <w:bodyDiv w:val="1"/>
      <w:marLeft w:val="0"/>
      <w:marRight w:val="0"/>
      <w:marTop w:val="0"/>
      <w:marBottom w:val="0"/>
      <w:divBdr>
        <w:top w:val="none" w:sz="0" w:space="0" w:color="auto"/>
        <w:left w:val="none" w:sz="0" w:space="0" w:color="auto"/>
        <w:bottom w:val="none" w:sz="0" w:space="0" w:color="auto"/>
        <w:right w:val="none" w:sz="0" w:space="0" w:color="auto"/>
      </w:divBdr>
      <w:divsChild>
        <w:div w:id="2089492830">
          <w:marLeft w:val="0"/>
          <w:marRight w:val="0"/>
          <w:marTop w:val="0"/>
          <w:marBottom w:val="0"/>
          <w:divBdr>
            <w:top w:val="none" w:sz="0" w:space="0" w:color="auto"/>
            <w:left w:val="none" w:sz="0" w:space="0" w:color="auto"/>
            <w:bottom w:val="none" w:sz="0" w:space="0" w:color="auto"/>
            <w:right w:val="none" w:sz="0" w:space="0" w:color="auto"/>
          </w:divBdr>
        </w:div>
      </w:divsChild>
    </w:div>
    <w:div w:id="588581440">
      <w:bodyDiv w:val="1"/>
      <w:marLeft w:val="0"/>
      <w:marRight w:val="0"/>
      <w:marTop w:val="0"/>
      <w:marBottom w:val="0"/>
      <w:divBdr>
        <w:top w:val="none" w:sz="0" w:space="0" w:color="auto"/>
        <w:left w:val="none" w:sz="0" w:space="0" w:color="auto"/>
        <w:bottom w:val="none" w:sz="0" w:space="0" w:color="auto"/>
        <w:right w:val="none" w:sz="0" w:space="0" w:color="auto"/>
      </w:divBdr>
    </w:div>
    <w:div w:id="772020745">
      <w:bodyDiv w:val="1"/>
      <w:marLeft w:val="0"/>
      <w:marRight w:val="0"/>
      <w:marTop w:val="0"/>
      <w:marBottom w:val="0"/>
      <w:divBdr>
        <w:top w:val="none" w:sz="0" w:space="0" w:color="auto"/>
        <w:left w:val="none" w:sz="0" w:space="0" w:color="auto"/>
        <w:bottom w:val="none" w:sz="0" w:space="0" w:color="auto"/>
        <w:right w:val="none" w:sz="0" w:space="0" w:color="auto"/>
      </w:divBdr>
    </w:div>
    <w:div w:id="780226138">
      <w:bodyDiv w:val="1"/>
      <w:marLeft w:val="0"/>
      <w:marRight w:val="0"/>
      <w:marTop w:val="0"/>
      <w:marBottom w:val="0"/>
      <w:divBdr>
        <w:top w:val="none" w:sz="0" w:space="0" w:color="auto"/>
        <w:left w:val="none" w:sz="0" w:space="0" w:color="auto"/>
        <w:bottom w:val="none" w:sz="0" w:space="0" w:color="auto"/>
        <w:right w:val="none" w:sz="0" w:space="0" w:color="auto"/>
      </w:divBdr>
      <w:divsChild>
        <w:div w:id="1614437947">
          <w:marLeft w:val="0"/>
          <w:marRight w:val="0"/>
          <w:marTop w:val="0"/>
          <w:marBottom w:val="0"/>
          <w:divBdr>
            <w:top w:val="none" w:sz="0" w:space="0" w:color="auto"/>
            <w:left w:val="none" w:sz="0" w:space="0" w:color="auto"/>
            <w:bottom w:val="none" w:sz="0" w:space="0" w:color="auto"/>
            <w:right w:val="none" w:sz="0" w:space="0" w:color="auto"/>
          </w:divBdr>
        </w:div>
      </w:divsChild>
    </w:div>
    <w:div w:id="822431324">
      <w:bodyDiv w:val="1"/>
      <w:marLeft w:val="0"/>
      <w:marRight w:val="0"/>
      <w:marTop w:val="0"/>
      <w:marBottom w:val="0"/>
      <w:divBdr>
        <w:top w:val="none" w:sz="0" w:space="0" w:color="auto"/>
        <w:left w:val="none" w:sz="0" w:space="0" w:color="auto"/>
        <w:bottom w:val="none" w:sz="0" w:space="0" w:color="auto"/>
        <w:right w:val="none" w:sz="0" w:space="0" w:color="auto"/>
      </w:divBdr>
      <w:divsChild>
        <w:div w:id="757563202">
          <w:marLeft w:val="0"/>
          <w:marRight w:val="0"/>
          <w:marTop w:val="0"/>
          <w:marBottom w:val="0"/>
          <w:divBdr>
            <w:top w:val="none" w:sz="0" w:space="0" w:color="auto"/>
            <w:left w:val="none" w:sz="0" w:space="0" w:color="auto"/>
            <w:bottom w:val="none" w:sz="0" w:space="0" w:color="auto"/>
            <w:right w:val="none" w:sz="0" w:space="0" w:color="auto"/>
          </w:divBdr>
        </w:div>
      </w:divsChild>
    </w:div>
    <w:div w:id="830290625">
      <w:bodyDiv w:val="1"/>
      <w:marLeft w:val="0"/>
      <w:marRight w:val="0"/>
      <w:marTop w:val="0"/>
      <w:marBottom w:val="0"/>
      <w:divBdr>
        <w:top w:val="none" w:sz="0" w:space="0" w:color="auto"/>
        <w:left w:val="none" w:sz="0" w:space="0" w:color="auto"/>
        <w:bottom w:val="none" w:sz="0" w:space="0" w:color="auto"/>
        <w:right w:val="none" w:sz="0" w:space="0" w:color="auto"/>
      </w:divBdr>
      <w:divsChild>
        <w:div w:id="516774709">
          <w:marLeft w:val="0"/>
          <w:marRight w:val="0"/>
          <w:marTop w:val="0"/>
          <w:marBottom w:val="0"/>
          <w:divBdr>
            <w:top w:val="none" w:sz="0" w:space="0" w:color="auto"/>
            <w:left w:val="none" w:sz="0" w:space="0" w:color="auto"/>
            <w:bottom w:val="none" w:sz="0" w:space="0" w:color="auto"/>
            <w:right w:val="none" w:sz="0" w:space="0" w:color="auto"/>
          </w:divBdr>
          <w:divsChild>
            <w:div w:id="56248246">
              <w:marLeft w:val="0"/>
              <w:marRight w:val="0"/>
              <w:marTop w:val="0"/>
              <w:marBottom w:val="0"/>
              <w:divBdr>
                <w:top w:val="none" w:sz="0" w:space="0" w:color="auto"/>
                <w:left w:val="none" w:sz="0" w:space="0" w:color="auto"/>
                <w:bottom w:val="none" w:sz="0" w:space="0" w:color="auto"/>
                <w:right w:val="none" w:sz="0" w:space="0" w:color="auto"/>
              </w:divBdr>
              <w:divsChild>
                <w:div w:id="2057269403">
                  <w:marLeft w:val="0"/>
                  <w:marRight w:val="0"/>
                  <w:marTop w:val="0"/>
                  <w:marBottom w:val="0"/>
                  <w:divBdr>
                    <w:top w:val="none" w:sz="0" w:space="0" w:color="auto"/>
                    <w:left w:val="none" w:sz="0" w:space="0" w:color="auto"/>
                    <w:bottom w:val="none" w:sz="0" w:space="0" w:color="auto"/>
                    <w:right w:val="none" w:sz="0" w:space="0" w:color="auto"/>
                  </w:divBdr>
                  <w:divsChild>
                    <w:div w:id="88660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660578">
      <w:bodyDiv w:val="1"/>
      <w:marLeft w:val="0"/>
      <w:marRight w:val="0"/>
      <w:marTop w:val="0"/>
      <w:marBottom w:val="0"/>
      <w:divBdr>
        <w:top w:val="none" w:sz="0" w:space="0" w:color="auto"/>
        <w:left w:val="none" w:sz="0" w:space="0" w:color="auto"/>
        <w:bottom w:val="none" w:sz="0" w:space="0" w:color="auto"/>
        <w:right w:val="none" w:sz="0" w:space="0" w:color="auto"/>
      </w:divBdr>
    </w:div>
    <w:div w:id="864825818">
      <w:bodyDiv w:val="1"/>
      <w:marLeft w:val="0"/>
      <w:marRight w:val="0"/>
      <w:marTop w:val="0"/>
      <w:marBottom w:val="0"/>
      <w:divBdr>
        <w:top w:val="none" w:sz="0" w:space="0" w:color="auto"/>
        <w:left w:val="none" w:sz="0" w:space="0" w:color="auto"/>
        <w:bottom w:val="none" w:sz="0" w:space="0" w:color="auto"/>
        <w:right w:val="none" w:sz="0" w:space="0" w:color="auto"/>
      </w:divBdr>
    </w:div>
    <w:div w:id="1008096238">
      <w:bodyDiv w:val="1"/>
      <w:marLeft w:val="0"/>
      <w:marRight w:val="0"/>
      <w:marTop w:val="0"/>
      <w:marBottom w:val="0"/>
      <w:divBdr>
        <w:top w:val="none" w:sz="0" w:space="0" w:color="auto"/>
        <w:left w:val="none" w:sz="0" w:space="0" w:color="auto"/>
        <w:bottom w:val="none" w:sz="0" w:space="0" w:color="auto"/>
        <w:right w:val="none" w:sz="0" w:space="0" w:color="auto"/>
      </w:divBdr>
      <w:divsChild>
        <w:div w:id="15230748">
          <w:marLeft w:val="0"/>
          <w:marRight w:val="0"/>
          <w:marTop w:val="0"/>
          <w:marBottom w:val="0"/>
          <w:divBdr>
            <w:top w:val="none" w:sz="0" w:space="0" w:color="auto"/>
            <w:left w:val="none" w:sz="0" w:space="0" w:color="auto"/>
            <w:bottom w:val="none" w:sz="0" w:space="0" w:color="auto"/>
            <w:right w:val="none" w:sz="0" w:space="0" w:color="auto"/>
          </w:divBdr>
        </w:div>
      </w:divsChild>
    </w:div>
    <w:div w:id="1038550193">
      <w:bodyDiv w:val="1"/>
      <w:marLeft w:val="0"/>
      <w:marRight w:val="0"/>
      <w:marTop w:val="0"/>
      <w:marBottom w:val="0"/>
      <w:divBdr>
        <w:top w:val="none" w:sz="0" w:space="0" w:color="auto"/>
        <w:left w:val="none" w:sz="0" w:space="0" w:color="auto"/>
        <w:bottom w:val="none" w:sz="0" w:space="0" w:color="auto"/>
        <w:right w:val="none" w:sz="0" w:space="0" w:color="auto"/>
      </w:divBdr>
      <w:divsChild>
        <w:div w:id="881403251">
          <w:marLeft w:val="0"/>
          <w:marRight w:val="0"/>
          <w:marTop w:val="0"/>
          <w:marBottom w:val="0"/>
          <w:divBdr>
            <w:top w:val="none" w:sz="0" w:space="0" w:color="auto"/>
            <w:left w:val="none" w:sz="0" w:space="0" w:color="auto"/>
            <w:bottom w:val="none" w:sz="0" w:space="0" w:color="auto"/>
            <w:right w:val="none" w:sz="0" w:space="0" w:color="auto"/>
          </w:divBdr>
          <w:divsChild>
            <w:div w:id="1927879740">
              <w:marLeft w:val="0"/>
              <w:marRight w:val="0"/>
              <w:marTop w:val="0"/>
              <w:marBottom w:val="0"/>
              <w:divBdr>
                <w:top w:val="none" w:sz="0" w:space="0" w:color="auto"/>
                <w:left w:val="none" w:sz="0" w:space="0" w:color="auto"/>
                <w:bottom w:val="none" w:sz="0" w:space="0" w:color="auto"/>
                <w:right w:val="none" w:sz="0" w:space="0" w:color="auto"/>
              </w:divBdr>
              <w:divsChild>
                <w:div w:id="4887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457">
      <w:bodyDiv w:val="1"/>
      <w:marLeft w:val="0"/>
      <w:marRight w:val="0"/>
      <w:marTop w:val="0"/>
      <w:marBottom w:val="0"/>
      <w:divBdr>
        <w:top w:val="none" w:sz="0" w:space="0" w:color="auto"/>
        <w:left w:val="none" w:sz="0" w:space="0" w:color="auto"/>
        <w:bottom w:val="none" w:sz="0" w:space="0" w:color="auto"/>
        <w:right w:val="none" w:sz="0" w:space="0" w:color="auto"/>
      </w:divBdr>
      <w:divsChild>
        <w:div w:id="70470853">
          <w:marLeft w:val="0"/>
          <w:marRight w:val="0"/>
          <w:marTop w:val="0"/>
          <w:marBottom w:val="0"/>
          <w:divBdr>
            <w:top w:val="none" w:sz="0" w:space="0" w:color="auto"/>
            <w:left w:val="none" w:sz="0" w:space="0" w:color="auto"/>
            <w:bottom w:val="none" w:sz="0" w:space="0" w:color="auto"/>
            <w:right w:val="none" w:sz="0" w:space="0" w:color="auto"/>
          </w:divBdr>
          <w:divsChild>
            <w:div w:id="1884363761">
              <w:marLeft w:val="0"/>
              <w:marRight w:val="0"/>
              <w:marTop w:val="0"/>
              <w:marBottom w:val="0"/>
              <w:divBdr>
                <w:top w:val="none" w:sz="0" w:space="0" w:color="auto"/>
                <w:left w:val="none" w:sz="0" w:space="0" w:color="auto"/>
                <w:bottom w:val="none" w:sz="0" w:space="0" w:color="auto"/>
                <w:right w:val="none" w:sz="0" w:space="0" w:color="auto"/>
              </w:divBdr>
              <w:divsChild>
                <w:div w:id="13635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93207">
      <w:bodyDiv w:val="1"/>
      <w:marLeft w:val="0"/>
      <w:marRight w:val="0"/>
      <w:marTop w:val="0"/>
      <w:marBottom w:val="0"/>
      <w:divBdr>
        <w:top w:val="none" w:sz="0" w:space="0" w:color="auto"/>
        <w:left w:val="none" w:sz="0" w:space="0" w:color="auto"/>
        <w:bottom w:val="none" w:sz="0" w:space="0" w:color="auto"/>
        <w:right w:val="none" w:sz="0" w:space="0" w:color="auto"/>
      </w:divBdr>
      <w:divsChild>
        <w:div w:id="1269701692">
          <w:marLeft w:val="0"/>
          <w:marRight w:val="0"/>
          <w:marTop w:val="0"/>
          <w:marBottom w:val="0"/>
          <w:divBdr>
            <w:top w:val="none" w:sz="0" w:space="0" w:color="auto"/>
            <w:left w:val="none" w:sz="0" w:space="0" w:color="auto"/>
            <w:bottom w:val="none" w:sz="0" w:space="0" w:color="auto"/>
            <w:right w:val="none" w:sz="0" w:space="0" w:color="auto"/>
          </w:divBdr>
        </w:div>
      </w:divsChild>
    </w:div>
    <w:div w:id="1150369184">
      <w:bodyDiv w:val="1"/>
      <w:marLeft w:val="0"/>
      <w:marRight w:val="0"/>
      <w:marTop w:val="0"/>
      <w:marBottom w:val="0"/>
      <w:divBdr>
        <w:top w:val="none" w:sz="0" w:space="0" w:color="auto"/>
        <w:left w:val="none" w:sz="0" w:space="0" w:color="auto"/>
        <w:bottom w:val="none" w:sz="0" w:space="0" w:color="auto"/>
        <w:right w:val="none" w:sz="0" w:space="0" w:color="auto"/>
      </w:divBdr>
      <w:divsChild>
        <w:div w:id="1396009273">
          <w:marLeft w:val="0"/>
          <w:marRight w:val="0"/>
          <w:marTop w:val="0"/>
          <w:marBottom w:val="0"/>
          <w:divBdr>
            <w:top w:val="none" w:sz="0" w:space="0" w:color="auto"/>
            <w:left w:val="none" w:sz="0" w:space="0" w:color="auto"/>
            <w:bottom w:val="none" w:sz="0" w:space="0" w:color="auto"/>
            <w:right w:val="none" w:sz="0" w:space="0" w:color="auto"/>
          </w:divBdr>
        </w:div>
      </w:divsChild>
    </w:div>
    <w:div w:id="1165507761">
      <w:bodyDiv w:val="1"/>
      <w:marLeft w:val="0"/>
      <w:marRight w:val="0"/>
      <w:marTop w:val="0"/>
      <w:marBottom w:val="0"/>
      <w:divBdr>
        <w:top w:val="none" w:sz="0" w:space="0" w:color="auto"/>
        <w:left w:val="none" w:sz="0" w:space="0" w:color="auto"/>
        <w:bottom w:val="none" w:sz="0" w:space="0" w:color="auto"/>
        <w:right w:val="none" w:sz="0" w:space="0" w:color="auto"/>
      </w:divBdr>
    </w:div>
    <w:div w:id="1192573474">
      <w:bodyDiv w:val="1"/>
      <w:marLeft w:val="0"/>
      <w:marRight w:val="0"/>
      <w:marTop w:val="0"/>
      <w:marBottom w:val="0"/>
      <w:divBdr>
        <w:top w:val="none" w:sz="0" w:space="0" w:color="auto"/>
        <w:left w:val="none" w:sz="0" w:space="0" w:color="auto"/>
        <w:bottom w:val="none" w:sz="0" w:space="0" w:color="auto"/>
        <w:right w:val="none" w:sz="0" w:space="0" w:color="auto"/>
      </w:divBdr>
    </w:div>
    <w:div w:id="1253246374">
      <w:bodyDiv w:val="1"/>
      <w:marLeft w:val="0"/>
      <w:marRight w:val="0"/>
      <w:marTop w:val="0"/>
      <w:marBottom w:val="0"/>
      <w:divBdr>
        <w:top w:val="none" w:sz="0" w:space="0" w:color="auto"/>
        <w:left w:val="none" w:sz="0" w:space="0" w:color="auto"/>
        <w:bottom w:val="none" w:sz="0" w:space="0" w:color="auto"/>
        <w:right w:val="none" w:sz="0" w:space="0" w:color="auto"/>
      </w:divBdr>
    </w:div>
    <w:div w:id="1255552690">
      <w:bodyDiv w:val="1"/>
      <w:marLeft w:val="0"/>
      <w:marRight w:val="0"/>
      <w:marTop w:val="0"/>
      <w:marBottom w:val="0"/>
      <w:divBdr>
        <w:top w:val="none" w:sz="0" w:space="0" w:color="auto"/>
        <w:left w:val="none" w:sz="0" w:space="0" w:color="auto"/>
        <w:bottom w:val="none" w:sz="0" w:space="0" w:color="auto"/>
        <w:right w:val="none" w:sz="0" w:space="0" w:color="auto"/>
      </w:divBdr>
      <w:divsChild>
        <w:div w:id="2091804641">
          <w:marLeft w:val="0"/>
          <w:marRight w:val="0"/>
          <w:marTop w:val="0"/>
          <w:marBottom w:val="0"/>
          <w:divBdr>
            <w:top w:val="none" w:sz="0" w:space="0" w:color="auto"/>
            <w:left w:val="none" w:sz="0" w:space="0" w:color="auto"/>
            <w:bottom w:val="none" w:sz="0" w:space="0" w:color="auto"/>
            <w:right w:val="none" w:sz="0" w:space="0" w:color="auto"/>
          </w:divBdr>
        </w:div>
      </w:divsChild>
    </w:div>
    <w:div w:id="1257833084">
      <w:bodyDiv w:val="1"/>
      <w:marLeft w:val="0"/>
      <w:marRight w:val="0"/>
      <w:marTop w:val="0"/>
      <w:marBottom w:val="0"/>
      <w:divBdr>
        <w:top w:val="none" w:sz="0" w:space="0" w:color="auto"/>
        <w:left w:val="none" w:sz="0" w:space="0" w:color="auto"/>
        <w:bottom w:val="none" w:sz="0" w:space="0" w:color="auto"/>
        <w:right w:val="none" w:sz="0" w:space="0" w:color="auto"/>
      </w:divBdr>
    </w:div>
    <w:div w:id="1274243795">
      <w:bodyDiv w:val="1"/>
      <w:marLeft w:val="0"/>
      <w:marRight w:val="0"/>
      <w:marTop w:val="0"/>
      <w:marBottom w:val="0"/>
      <w:divBdr>
        <w:top w:val="none" w:sz="0" w:space="0" w:color="auto"/>
        <w:left w:val="none" w:sz="0" w:space="0" w:color="auto"/>
        <w:bottom w:val="none" w:sz="0" w:space="0" w:color="auto"/>
        <w:right w:val="none" w:sz="0" w:space="0" w:color="auto"/>
      </w:divBdr>
    </w:div>
    <w:div w:id="1288195072">
      <w:bodyDiv w:val="1"/>
      <w:marLeft w:val="0"/>
      <w:marRight w:val="0"/>
      <w:marTop w:val="0"/>
      <w:marBottom w:val="0"/>
      <w:divBdr>
        <w:top w:val="none" w:sz="0" w:space="0" w:color="auto"/>
        <w:left w:val="none" w:sz="0" w:space="0" w:color="auto"/>
        <w:bottom w:val="none" w:sz="0" w:space="0" w:color="auto"/>
        <w:right w:val="none" w:sz="0" w:space="0" w:color="auto"/>
      </w:divBdr>
    </w:div>
    <w:div w:id="1298218646">
      <w:bodyDiv w:val="1"/>
      <w:marLeft w:val="0"/>
      <w:marRight w:val="0"/>
      <w:marTop w:val="0"/>
      <w:marBottom w:val="0"/>
      <w:divBdr>
        <w:top w:val="none" w:sz="0" w:space="0" w:color="auto"/>
        <w:left w:val="none" w:sz="0" w:space="0" w:color="auto"/>
        <w:bottom w:val="none" w:sz="0" w:space="0" w:color="auto"/>
        <w:right w:val="none" w:sz="0" w:space="0" w:color="auto"/>
      </w:divBdr>
      <w:divsChild>
        <w:div w:id="149910628">
          <w:marLeft w:val="0"/>
          <w:marRight w:val="0"/>
          <w:marTop w:val="0"/>
          <w:marBottom w:val="0"/>
          <w:divBdr>
            <w:top w:val="none" w:sz="0" w:space="0" w:color="auto"/>
            <w:left w:val="none" w:sz="0" w:space="0" w:color="auto"/>
            <w:bottom w:val="none" w:sz="0" w:space="0" w:color="auto"/>
            <w:right w:val="none" w:sz="0" w:space="0" w:color="auto"/>
          </w:divBdr>
          <w:divsChild>
            <w:div w:id="632906192">
              <w:marLeft w:val="0"/>
              <w:marRight w:val="0"/>
              <w:marTop w:val="0"/>
              <w:marBottom w:val="0"/>
              <w:divBdr>
                <w:top w:val="none" w:sz="0" w:space="0" w:color="auto"/>
                <w:left w:val="none" w:sz="0" w:space="0" w:color="auto"/>
                <w:bottom w:val="none" w:sz="0" w:space="0" w:color="auto"/>
                <w:right w:val="none" w:sz="0" w:space="0" w:color="auto"/>
              </w:divBdr>
              <w:divsChild>
                <w:div w:id="718939927">
                  <w:marLeft w:val="0"/>
                  <w:marRight w:val="0"/>
                  <w:marTop w:val="0"/>
                  <w:marBottom w:val="0"/>
                  <w:divBdr>
                    <w:top w:val="none" w:sz="0" w:space="0" w:color="auto"/>
                    <w:left w:val="none" w:sz="0" w:space="0" w:color="auto"/>
                    <w:bottom w:val="none" w:sz="0" w:space="0" w:color="auto"/>
                    <w:right w:val="none" w:sz="0" w:space="0" w:color="auto"/>
                  </w:divBdr>
                  <w:divsChild>
                    <w:div w:id="2977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844392">
      <w:bodyDiv w:val="1"/>
      <w:marLeft w:val="0"/>
      <w:marRight w:val="0"/>
      <w:marTop w:val="0"/>
      <w:marBottom w:val="0"/>
      <w:divBdr>
        <w:top w:val="none" w:sz="0" w:space="0" w:color="auto"/>
        <w:left w:val="none" w:sz="0" w:space="0" w:color="auto"/>
        <w:bottom w:val="none" w:sz="0" w:space="0" w:color="auto"/>
        <w:right w:val="none" w:sz="0" w:space="0" w:color="auto"/>
      </w:divBdr>
      <w:divsChild>
        <w:div w:id="1311012220">
          <w:marLeft w:val="0"/>
          <w:marRight w:val="0"/>
          <w:marTop w:val="0"/>
          <w:marBottom w:val="0"/>
          <w:divBdr>
            <w:top w:val="none" w:sz="0" w:space="0" w:color="auto"/>
            <w:left w:val="none" w:sz="0" w:space="0" w:color="auto"/>
            <w:bottom w:val="none" w:sz="0" w:space="0" w:color="auto"/>
            <w:right w:val="none" w:sz="0" w:space="0" w:color="auto"/>
          </w:divBdr>
        </w:div>
      </w:divsChild>
    </w:div>
    <w:div w:id="1418139974">
      <w:bodyDiv w:val="1"/>
      <w:marLeft w:val="0"/>
      <w:marRight w:val="0"/>
      <w:marTop w:val="0"/>
      <w:marBottom w:val="0"/>
      <w:divBdr>
        <w:top w:val="none" w:sz="0" w:space="0" w:color="auto"/>
        <w:left w:val="none" w:sz="0" w:space="0" w:color="auto"/>
        <w:bottom w:val="none" w:sz="0" w:space="0" w:color="auto"/>
        <w:right w:val="none" w:sz="0" w:space="0" w:color="auto"/>
      </w:divBdr>
      <w:divsChild>
        <w:div w:id="1375084949">
          <w:marLeft w:val="0"/>
          <w:marRight w:val="0"/>
          <w:marTop w:val="0"/>
          <w:marBottom w:val="0"/>
          <w:divBdr>
            <w:top w:val="none" w:sz="0" w:space="0" w:color="auto"/>
            <w:left w:val="none" w:sz="0" w:space="0" w:color="auto"/>
            <w:bottom w:val="none" w:sz="0" w:space="0" w:color="auto"/>
            <w:right w:val="none" w:sz="0" w:space="0" w:color="auto"/>
          </w:divBdr>
        </w:div>
      </w:divsChild>
    </w:div>
    <w:div w:id="1519737785">
      <w:bodyDiv w:val="1"/>
      <w:marLeft w:val="0"/>
      <w:marRight w:val="0"/>
      <w:marTop w:val="0"/>
      <w:marBottom w:val="0"/>
      <w:divBdr>
        <w:top w:val="none" w:sz="0" w:space="0" w:color="auto"/>
        <w:left w:val="none" w:sz="0" w:space="0" w:color="auto"/>
        <w:bottom w:val="none" w:sz="0" w:space="0" w:color="auto"/>
        <w:right w:val="none" w:sz="0" w:space="0" w:color="auto"/>
      </w:divBdr>
      <w:divsChild>
        <w:div w:id="1949894475">
          <w:marLeft w:val="0"/>
          <w:marRight w:val="0"/>
          <w:marTop w:val="0"/>
          <w:marBottom w:val="0"/>
          <w:divBdr>
            <w:top w:val="none" w:sz="0" w:space="0" w:color="auto"/>
            <w:left w:val="none" w:sz="0" w:space="0" w:color="auto"/>
            <w:bottom w:val="none" w:sz="0" w:space="0" w:color="auto"/>
            <w:right w:val="none" w:sz="0" w:space="0" w:color="auto"/>
          </w:divBdr>
        </w:div>
      </w:divsChild>
    </w:div>
    <w:div w:id="1523520135">
      <w:bodyDiv w:val="1"/>
      <w:marLeft w:val="0"/>
      <w:marRight w:val="0"/>
      <w:marTop w:val="0"/>
      <w:marBottom w:val="0"/>
      <w:divBdr>
        <w:top w:val="none" w:sz="0" w:space="0" w:color="auto"/>
        <w:left w:val="none" w:sz="0" w:space="0" w:color="auto"/>
        <w:bottom w:val="none" w:sz="0" w:space="0" w:color="auto"/>
        <w:right w:val="none" w:sz="0" w:space="0" w:color="auto"/>
      </w:divBdr>
    </w:div>
    <w:div w:id="1566721805">
      <w:bodyDiv w:val="1"/>
      <w:marLeft w:val="0"/>
      <w:marRight w:val="0"/>
      <w:marTop w:val="0"/>
      <w:marBottom w:val="0"/>
      <w:divBdr>
        <w:top w:val="none" w:sz="0" w:space="0" w:color="auto"/>
        <w:left w:val="none" w:sz="0" w:space="0" w:color="auto"/>
        <w:bottom w:val="none" w:sz="0" w:space="0" w:color="auto"/>
        <w:right w:val="none" w:sz="0" w:space="0" w:color="auto"/>
      </w:divBdr>
      <w:divsChild>
        <w:div w:id="580331271">
          <w:marLeft w:val="0"/>
          <w:marRight w:val="0"/>
          <w:marTop w:val="0"/>
          <w:marBottom w:val="0"/>
          <w:divBdr>
            <w:top w:val="none" w:sz="0" w:space="0" w:color="auto"/>
            <w:left w:val="none" w:sz="0" w:space="0" w:color="auto"/>
            <w:bottom w:val="none" w:sz="0" w:space="0" w:color="auto"/>
            <w:right w:val="none" w:sz="0" w:space="0" w:color="auto"/>
          </w:divBdr>
        </w:div>
      </w:divsChild>
    </w:div>
    <w:div w:id="1628775914">
      <w:bodyDiv w:val="1"/>
      <w:marLeft w:val="0"/>
      <w:marRight w:val="0"/>
      <w:marTop w:val="0"/>
      <w:marBottom w:val="0"/>
      <w:divBdr>
        <w:top w:val="none" w:sz="0" w:space="0" w:color="auto"/>
        <w:left w:val="none" w:sz="0" w:space="0" w:color="auto"/>
        <w:bottom w:val="none" w:sz="0" w:space="0" w:color="auto"/>
        <w:right w:val="none" w:sz="0" w:space="0" w:color="auto"/>
      </w:divBdr>
      <w:divsChild>
        <w:div w:id="443813511">
          <w:marLeft w:val="0"/>
          <w:marRight w:val="0"/>
          <w:marTop w:val="0"/>
          <w:marBottom w:val="0"/>
          <w:divBdr>
            <w:top w:val="none" w:sz="0" w:space="0" w:color="auto"/>
            <w:left w:val="none" w:sz="0" w:space="0" w:color="auto"/>
            <w:bottom w:val="none" w:sz="0" w:space="0" w:color="auto"/>
            <w:right w:val="none" w:sz="0" w:space="0" w:color="auto"/>
          </w:divBdr>
        </w:div>
      </w:divsChild>
    </w:div>
    <w:div w:id="1682196809">
      <w:bodyDiv w:val="1"/>
      <w:marLeft w:val="0"/>
      <w:marRight w:val="0"/>
      <w:marTop w:val="0"/>
      <w:marBottom w:val="0"/>
      <w:divBdr>
        <w:top w:val="none" w:sz="0" w:space="0" w:color="auto"/>
        <w:left w:val="none" w:sz="0" w:space="0" w:color="auto"/>
        <w:bottom w:val="none" w:sz="0" w:space="0" w:color="auto"/>
        <w:right w:val="none" w:sz="0" w:space="0" w:color="auto"/>
      </w:divBdr>
    </w:div>
    <w:div w:id="1701010541">
      <w:bodyDiv w:val="1"/>
      <w:marLeft w:val="0"/>
      <w:marRight w:val="0"/>
      <w:marTop w:val="0"/>
      <w:marBottom w:val="0"/>
      <w:divBdr>
        <w:top w:val="none" w:sz="0" w:space="0" w:color="auto"/>
        <w:left w:val="none" w:sz="0" w:space="0" w:color="auto"/>
        <w:bottom w:val="none" w:sz="0" w:space="0" w:color="auto"/>
        <w:right w:val="none" w:sz="0" w:space="0" w:color="auto"/>
      </w:divBdr>
    </w:div>
    <w:div w:id="1774545930">
      <w:bodyDiv w:val="1"/>
      <w:marLeft w:val="0"/>
      <w:marRight w:val="0"/>
      <w:marTop w:val="0"/>
      <w:marBottom w:val="0"/>
      <w:divBdr>
        <w:top w:val="none" w:sz="0" w:space="0" w:color="auto"/>
        <w:left w:val="none" w:sz="0" w:space="0" w:color="auto"/>
        <w:bottom w:val="none" w:sz="0" w:space="0" w:color="auto"/>
        <w:right w:val="none" w:sz="0" w:space="0" w:color="auto"/>
      </w:divBdr>
      <w:divsChild>
        <w:div w:id="72900394">
          <w:marLeft w:val="0"/>
          <w:marRight w:val="0"/>
          <w:marTop w:val="0"/>
          <w:marBottom w:val="0"/>
          <w:divBdr>
            <w:top w:val="none" w:sz="0" w:space="0" w:color="auto"/>
            <w:left w:val="none" w:sz="0" w:space="0" w:color="auto"/>
            <w:bottom w:val="none" w:sz="0" w:space="0" w:color="auto"/>
            <w:right w:val="none" w:sz="0" w:space="0" w:color="auto"/>
          </w:divBdr>
          <w:divsChild>
            <w:div w:id="1380784410">
              <w:marLeft w:val="0"/>
              <w:marRight w:val="0"/>
              <w:marTop w:val="0"/>
              <w:marBottom w:val="0"/>
              <w:divBdr>
                <w:top w:val="none" w:sz="0" w:space="0" w:color="auto"/>
                <w:left w:val="none" w:sz="0" w:space="0" w:color="auto"/>
                <w:bottom w:val="none" w:sz="0" w:space="0" w:color="auto"/>
                <w:right w:val="none" w:sz="0" w:space="0" w:color="auto"/>
              </w:divBdr>
              <w:divsChild>
                <w:div w:id="2030715947">
                  <w:marLeft w:val="0"/>
                  <w:marRight w:val="0"/>
                  <w:marTop w:val="0"/>
                  <w:marBottom w:val="0"/>
                  <w:divBdr>
                    <w:top w:val="none" w:sz="0" w:space="0" w:color="auto"/>
                    <w:left w:val="none" w:sz="0" w:space="0" w:color="auto"/>
                    <w:bottom w:val="none" w:sz="0" w:space="0" w:color="auto"/>
                    <w:right w:val="none" w:sz="0" w:space="0" w:color="auto"/>
                  </w:divBdr>
                  <w:divsChild>
                    <w:div w:id="14849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089109">
      <w:bodyDiv w:val="1"/>
      <w:marLeft w:val="0"/>
      <w:marRight w:val="0"/>
      <w:marTop w:val="0"/>
      <w:marBottom w:val="0"/>
      <w:divBdr>
        <w:top w:val="none" w:sz="0" w:space="0" w:color="auto"/>
        <w:left w:val="none" w:sz="0" w:space="0" w:color="auto"/>
        <w:bottom w:val="none" w:sz="0" w:space="0" w:color="auto"/>
        <w:right w:val="none" w:sz="0" w:space="0" w:color="auto"/>
      </w:divBdr>
      <w:divsChild>
        <w:div w:id="1612322760">
          <w:marLeft w:val="0"/>
          <w:marRight w:val="0"/>
          <w:marTop w:val="0"/>
          <w:marBottom w:val="0"/>
          <w:divBdr>
            <w:top w:val="none" w:sz="0" w:space="0" w:color="auto"/>
            <w:left w:val="none" w:sz="0" w:space="0" w:color="auto"/>
            <w:bottom w:val="none" w:sz="0" w:space="0" w:color="auto"/>
            <w:right w:val="none" w:sz="0" w:space="0" w:color="auto"/>
          </w:divBdr>
          <w:divsChild>
            <w:div w:id="585774097">
              <w:marLeft w:val="0"/>
              <w:marRight w:val="0"/>
              <w:marTop w:val="0"/>
              <w:marBottom w:val="0"/>
              <w:divBdr>
                <w:top w:val="none" w:sz="0" w:space="0" w:color="auto"/>
                <w:left w:val="none" w:sz="0" w:space="0" w:color="auto"/>
                <w:bottom w:val="none" w:sz="0" w:space="0" w:color="auto"/>
                <w:right w:val="none" w:sz="0" w:space="0" w:color="auto"/>
              </w:divBdr>
              <w:divsChild>
                <w:div w:id="1057900546">
                  <w:marLeft w:val="0"/>
                  <w:marRight w:val="0"/>
                  <w:marTop w:val="0"/>
                  <w:marBottom w:val="0"/>
                  <w:divBdr>
                    <w:top w:val="none" w:sz="0" w:space="0" w:color="auto"/>
                    <w:left w:val="none" w:sz="0" w:space="0" w:color="auto"/>
                    <w:bottom w:val="none" w:sz="0" w:space="0" w:color="auto"/>
                    <w:right w:val="none" w:sz="0" w:space="0" w:color="auto"/>
                  </w:divBdr>
                </w:div>
              </w:divsChild>
            </w:div>
            <w:div w:id="682365132">
              <w:marLeft w:val="0"/>
              <w:marRight w:val="0"/>
              <w:marTop w:val="0"/>
              <w:marBottom w:val="0"/>
              <w:divBdr>
                <w:top w:val="none" w:sz="0" w:space="0" w:color="auto"/>
                <w:left w:val="none" w:sz="0" w:space="0" w:color="auto"/>
                <w:bottom w:val="none" w:sz="0" w:space="0" w:color="auto"/>
                <w:right w:val="none" w:sz="0" w:space="0" w:color="auto"/>
              </w:divBdr>
              <w:divsChild>
                <w:div w:id="4405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78051">
      <w:bodyDiv w:val="1"/>
      <w:marLeft w:val="0"/>
      <w:marRight w:val="0"/>
      <w:marTop w:val="0"/>
      <w:marBottom w:val="0"/>
      <w:divBdr>
        <w:top w:val="none" w:sz="0" w:space="0" w:color="auto"/>
        <w:left w:val="none" w:sz="0" w:space="0" w:color="auto"/>
        <w:bottom w:val="none" w:sz="0" w:space="0" w:color="auto"/>
        <w:right w:val="none" w:sz="0" w:space="0" w:color="auto"/>
      </w:divBdr>
      <w:divsChild>
        <w:div w:id="2093113110">
          <w:marLeft w:val="0"/>
          <w:marRight w:val="0"/>
          <w:marTop w:val="0"/>
          <w:marBottom w:val="0"/>
          <w:divBdr>
            <w:top w:val="none" w:sz="0" w:space="0" w:color="auto"/>
            <w:left w:val="none" w:sz="0" w:space="0" w:color="auto"/>
            <w:bottom w:val="none" w:sz="0" w:space="0" w:color="auto"/>
            <w:right w:val="none" w:sz="0" w:space="0" w:color="auto"/>
          </w:divBdr>
          <w:divsChild>
            <w:div w:id="171726056">
              <w:marLeft w:val="0"/>
              <w:marRight w:val="0"/>
              <w:marTop w:val="0"/>
              <w:marBottom w:val="0"/>
              <w:divBdr>
                <w:top w:val="none" w:sz="0" w:space="0" w:color="auto"/>
                <w:left w:val="none" w:sz="0" w:space="0" w:color="auto"/>
                <w:bottom w:val="none" w:sz="0" w:space="0" w:color="auto"/>
                <w:right w:val="none" w:sz="0" w:space="0" w:color="auto"/>
              </w:divBdr>
              <w:divsChild>
                <w:div w:id="1765689659">
                  <w:marLeft w:val="0"/>
                  <w:marRight w:val="0"/>
                  <w:marTop w:val="0"/>
                  <w:marBottom w:val="0"/>
                  <w:divBdr>
                    <w:top w:val="none" w:sz="0" w:space="0" w:color="auto"/>
                    <w:left w:val="none" w:sz="0" w:space="0" w:color="auto"/>
                    <w:bottom w:val="none" w:sz="0" w:space="0" w:color="auto"/>
                    <w:right w:val="none" w:sz="0" w:space="0" w:color="auto"/>
                  </w:divBdr>
                  <w:divsChild>
                    <w:div w:id="20594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05989">
      <w:bodyDiv w:val="1"/>
      <w:marLeft w:val="0"/>
      <w:marRight w:val="0"/>
      <w:marTop w:val="0"/>
      <w:marBottom w:val="0"/>
      <w:divBdr>
        <w:top w:val="none" w:sz="0" w:space="0" w:color="auto"/>
        <w:left w:val="none" w:sz="0" w:space="0" w:color="auto"/>
        <w:bottom w:val="none" w:sz="0" w:space="0" w:color="auto"/>
        <w:right w:val="none" w:sz="0" w:space="0" w:color="auto"/>
      </w:divBdr>
      <w:divsChild>
        <w:div w:id="1030762909">
          <w:marLeft w:val="0"/>
          <w:marRight w:val="0"/>
          <w:marTop w:val="0"/>
          <w:marBottom w:val="0"/>
          <w:divBdr>
            <w:top w:val="none" w:sz="0" w:space="0" w:color="auto"/>
            <w:left w:val="none" w:sz="0" w:space="0" w:color="auto"/>
            <w:bottom w:val="none" w:sz="0" w:space="0" w:color="auto"/>
            <w:right w:val="none" w:sz="0" w:space="0" w:color="auto"/>
          </w:divBdr>
        </w:div>
      </w:divsChild>
    </w:div>
    <w:div w:id="1930577920">
      <w:bodyDiv w:val="1"/>
      <w:marLeft w:val="0"/>
      <w:marRight w:val="0"/>
      <w:marTop w:val="0"/>
      <w:marBottom w:val="0"/>
      <w:divBdr>
        <w:top w:val="none" w:sz="0" w:space="0" w:color="auto"/>
        <w:left w:val="none" w:sz="0" w:space="0" w:color="auto"/>
        <w:bottom w:val="none" w:sz="0" w:space="0" w:color="auto"/>
        <w:right w:val="none" w:sz="0" w:space="0" w:color="auto"/>
      </w:divBdr>
    </w:div>
    <w:div w:id="1931348410">
      <w:bodyDiv w:val="1"/>
      <w:marLeft w:val="0"/>
      <w:marRight w:val="0"/>
      <w:marTop w:val="0"/>
      <w:marBottom w:val="0"/>
      <w:divBdr>
        <w:top w:val="none" w:sz="0" w:space="0" w:color="auto"/>
        <w:left w:val="none" w:sz="0" w:space="0" w:color="auto"/>
        <w:bottom w:val="none" w:sz="0" w:space="0" w:color="auto"/>
        <w:right w:val="none" w:sz="0" w:space="0" w:color="auto"/>
      </w:divBdr>
      <w:divsChild>
        <w:div w:id="1795249825">
          <w:marLeft w:val="0"/>
          <w:marRight w:val="0"/>
          <w:marTop w:val="0"/>
          <w:marBottom w:val="0"/>
          <w:divBdr>
            <w:top w:val="none" w:sz="0" w:space="0" w:color="auto"/>
            <w:left w:val="none" w:sz="0" w:space="0" w:color="auto"/>
            <w:bottom w:val="none" w:sz="0" w:space="0" w:color="auto"/>
            <w:right w:val="none" w:sz="0" w:space="0" w:color="auto"/>
          </w:divBdr>
        </w:div>
      </w:divsChild>
    </w:div>
    <w:div w:id="1933198916">
      <w:bodyDiv w:val="1"/>
      <w:marLeft w:val="0"/>
      <w:marRight w:val="0"/>
      <w:marTop w:val="0"/>
      <w:marBottom w:val="0"/>
      <w:divBdr>
        <w:top w:val="none" w:sz="0" w:space="0" w:color="auto"/>
        <w:left w:val="none" w:sz="0" w:space="0" w:color="auto"/>
        <w:bottom w:val="none" w:sz="0" w:space="0" w:color="auto"/>
        <w:right w:val="none" w:sz="0" w:space="0" w:color="auto"/>
      </w:divBdr>
    </w:div>
    <w:div w:id="1984964580">
      <w:bodyDiv w:val="1"/>
      <w:marLeft w:val="0"/>
      <w:marRight w:val="0"/>
      <w:marTop w:val="0"/>
      <w:marBottom w:val="0"/>
      <w:divBdr>
        <w:top w:val="none" w:sz="0" w:space="0" w:color="auto"/>
        <w:left w:val="none" w:sz="0" w:space="0" w:color="auto"/>
        <w:bottom w:val="none" w:sz="0" w:space="0" w:color="auto"/>
        <w:right w:val="none" w:sz="0" w:space="0" w:color="auto"/>
      </w:divBdr>
      <w:divsChild>
        <w:div w:id="1813672928">
          <w:marLeft w:val="0"/>
          <w:marRight w:val="0"/>
          <w:marTop w:val="0"/>
          <w:marBottom w:val="0"/>
          <w:divBdr>
            <w:top w:val="none" w:sz="0" w:space="0" w:color="auto"/>
            <w:left w:val="none" w:sz="0" w:space="0" w:color="auto"/>
            <w:bottom w:val="none" w:sz="0" w:space="0" w:color="auto"/>
            <w:right w:val="none" w:sz="0" w:space="0" w:color="auto"/>
          </w:divBdr>
          <w:divsChild>
            <w:div w:id="1671643510">
              <w:marLeft w:val="0"/>
              <w:marRight w:val="0"/>
              <w:marTop w:val="0"/>
              <w:marBottom w:val="0"/>
              <w:divBdr>
                <w:top w:val="none" w:sz="0" w:space="0" w:color="auto"/>
                <w:left w:val="none" w:sz="0" w:space="0" w:color="auto"/>
                <w:bottom w:val="none" w:sz="0" w:space="0" w:color="auto"/>
                <w:right w:val="none" w:sz="0" w:space="0" w:color="auto"/>
              </w:divBdr>
              <w:divsChild>
                <w:div w:id="2032951619">
                  <w:marLeft w:val="0"/>
                  <w:marRight w:val="0"/>
                  <w:marTop w:val="0"/>
                  <w:marBottom w:val="0"/>
                  <w:divBdr>
                    <w:top w:val="none" w:sz="0" w:space="0" w:color="auto"/>
                    <w:left w:val="none" w:sz="0" w:space="0" w:color="auto"/>
                    <w:bottom w:val="none" w:sz="0" w:space="0" w:color="auto"/>
                    <w:right w:val="none" w:sz="0" w:space="0" w:color="auto"/>
                  </w:divBdr>
                </w:div>
              </w:divsChild>
            </w:div>
            <w:div w:id="219903274">
              <w:marLeft w:val="0"/>
              <w:marRight w:val="0"/>
              <w:marTop w:val="0"/>
              <w:marBottom w:val="0"/>
              <w:divBdr>
                <w:top w:val="none" w:sz="0" w:space="0" w:color="auto"/>
                <w:left w:val="none" w:sz="0" w:space="0" w:color="auto"/>
                <w:bottom w:val="none" w:sz="0" w:space="0" w:color="auto"/>
                <w:right w:val="none" w:sz="0" w:space="0" w:color="auto"/>
              </w:divBdr>
              <w:divsChild>
                <w:div w:id="14320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95181">
      <w:bodyDiv w:val="1"/>
      <w:marLeft w:val="0"/>
      <w:marRight w:val="0"/>
      <w:marTop w:val="0"/>
      <w:marBottom w:val="0"/>
      <w:divBdr>
        <w:top w:val="none" w:sz="0" w:space="0" w:color="auto"/>
        <w:left w:val="none" w:sz="0" w:space="0" w:color="auto"/>
        <w:bottom w:val="none" w:sz="0" w:space="0" w:color="auto"/>
        <w:right w:val="none" w:sz="0" w:space="0" w:color="auto"/>
      </w:divBdr>
    </w:div>
    <w:div w:id="2017725282">
      <w:bodyDiv w:val="1"/>
      <w:marLeft w:val="0"/>
      <w:marRight w:val="0"/>
      <w:marTop w:val="0"/>
      <w:marBottom w:val="0"/>
      <w:divBdr>
        <w:top w:val="none" w:sz="0" w:space="0" w:color="auto"/>
        <w:left w:val="none" w:sz="0" w:space="0" w:color="auto"/>
        <w:bottom w:val="none" w:sz="0" w:space="0" w:color="auto"/>
        <w:right w:val="none" w:sz="0" w:space="0" w:color="auto"/>
      </w:divBdr>
    </w:div>
    <w:div w:id="2079941754">
      <w:bodyDiv w:val="1"/>
      <w:marLeft w:val="0"/>
      <w:marRight w:val="0"/>
      <w:marTop w:val="0"/>
      <w:marBottom w:val="0"/>
      <w:divBdr>
        <w:top w:val="none" w:sz="0" w:space="0" w:color="auto"/>
        <w:left w:val="none" w:sz="0" w:space="0" w:color="auto"/>
        <w:bottom w:val="none" w:sz="0" w:space="0" w:color="auto"/>
        <w:right w:val="none" w:sz="0" w:space="0" w:color="auto"/>
      </w:divBdr>
    </w:div>
    <w:div w:id="2139643085">
      <w:bodyDiv w:val="1"/>
      <w:marLeft w:val="0"/>
      <w:marRight w:val="0"/>
      <w:marTop w:val="0"/>
      <w:marBottom w:val="0"/>
      <w:divBdr>
        <w:top w:val="none" w:sz="0" w:space="0" w:color="auto"/>
        <w:left w:val="none" w:sz="0" w:space="0" w:color="auto"/>
        <w:bottom w:val="none" w:sz="0" w:space="0" w:color="auto"/>
        <w:right w:val="none" w:sz="0" w:space="0" w:color="auto"/>
      </w:divBdr>
      <w:divsChild>
        <w:div w:id="360981157">
          <w:marLeft w:val="360"/>
          <w:marRight w:val="0"/>
          <w:marTop w:val="200"/>
          <w:marBottom w:val="0"/>
          <w:divBdr>
            <w:top w:val="none" w:sz="0" w:space="0" w:color="auto"/>
            <w:left w:val="none" w:sz="0" w:space="0" w:color="auto"/>
            <w:bottom w:val="none" w:sz="0" w:space="0" w:color="auto"/>
            <w:right w:val="none" w:sz="0" w:space="0" w:color="auto"/>
          </w:divBdr>
        </w:div>
        <w:div w:id="1572547509">
          <w:marLeft w:val="360"/>
          <w:marRight w:val="0"/>
          <w:marTop w:val="200"/>
          <w:marBottom w:val="0"/>
          <w:divBdr>
            <w:top w:val="none" w:sz="0" w:space="0" w:color="auto"/>
            <w:left w:val="none" w:sz="0" w:space="0" w:color="auto"/>
            <w:bottom w:val="none" w:sz="0" w:space="0" w:color="auto"/>
            <w:right w:val="none" w:sz="0" w:space="0" w:color="auto"/>
          </w:divBdr>
        </w:div>
        <w:div w:id="467479162">
          <w:marLeft w:val="360"/>
          <w:marRight w:val="0"/>
          <w:marTop w:val="200"/>
          <w:marBottom w:val="0"/>
          <w:divBdr>
            <w:top w:val="none" w:sz="0" w:space="0" w:color="auto"/>
            <w:left w:val="none" w:sz="0" w:space="0" w:color="auto"/>
            <w:bottom w:val="none" w:sz="0" w:space="0" w:color="auto"/>
            <w:right w:val="none" w:sz="0" w:space="0" w:color="auto"/>
          </w:divBdr>
        </w:div>
        <w:div w:id="1016804465">
          <w:marLeft w:val="360"/>
          <w:marRight w:val="0"/>
          <w:marTop w:val="200"/>
          <w:marBottom w:val="0"/>
          <w:divBdr>
            <w:top w:val="none" w:sz="0" w:space="0" w:color="auto"/>
            <w:left w:val="none" w:sz="0" w:space="0" w:color="auto"/>
            <w:bottom w:val="none" w:sz="0" w:space="0" w:color="auto"/>
            <w:right w:val="none" w:sz="0" w:space="0" w:color="auto"/>
          </w:divBdr>
        </w:div>
        <w:div w:id="3467546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F7C6A-1D97-497A-8906-FC9D10FF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4948</Characters>
  <Application>Microsoft Office Word</Application>
  <DocSecurity>0</DocSecurity>
  <Lines>291</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Microsoft account</cp:lastModifiedBy>
  <cp:revision>2</cp:revision>
  <cp:lastPrinted>2022-10-27T19:43:00Z</cp:lastPrinted>
  <dcterms:created xsi:type="dcterms:W3CDTF">2023-01-18T12:44:00Z</dcterms:created>
  <dcterms:modified xsi:type="dcterms:W3CDTF">2023-01-18T12:44:00Z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c82be624785db37c71f0754e41e8e08274a30fa0130ba7987cc35ebce6db7616</vt:lpwstr>
  </property>
</Properties>
</file>