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8F" w:rsidRPr="0016051F" w:rsidRDefault="0073368F">
      <w:pPr>
        <w:rPr>
          <w:lang w:val="en-GB"/>
        </w:rPr>
      </w:pPr>
      <w:r w:rsidRPr="0016051F">
        <w:rPr>
          <w:lang w:val="en-GB"/>
        </w:rPr>
        <w:t xml:space="preserve">                                                         </w:t>
      </w:r>
      <w:r w:rsidR="00C4172D" w:rsidRPr="0016051F">
        <w:rPr>
          <w:lang w:val="en-GB"/>
        </w:rPr>
        <w:t xml:space="preserve">         </w:t>
      </w:r>
      <w:r w:rsidRPr="0016051F">
        <w:rPr>
          <w:lang w:val="en-GB"/>
        </w:rPr>
        <w:t xml:space="preserve">  </w:t>
      </w:r>
      <w:r w:rsidRPr="0016051F">
        <w:rPr>
          <w:noProof/>
        </w:rPr>
        <w:drawing>
          <wp:inline distT="0" distB="0" distL="0" distR="0" wp14:anchorId="24EB4CE3" wp14:editId="71F158F5">
            <wp:extent cx="1209675" cy="1028700"/>
            <wp:effectExtent l="19050" t="0" r="9525" b="0"/>
            <wp:docPr id="1" name="Picture 0" descr="DCIMUNTLOGO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IMUNTLOGO123-6.png"/>
                    <pic:cNvPicPr/>
                  </pic:nvPicPr>
                  <pic:blipFill>
                    <a:blip r:embed="rId7" cstate="print"/>
                    <a:stretch>
                      <a:fillRect/>
                    </a:stretch>
                  </pic:blipFill>
                  <pic:spPr>
                    <a:xfrm>
                      <a:off x="0" y="0"/>
                      <a:ext cx="1209675" cy="1028700"/>
                    </a:xfrm>
                    <a:prstGeom prst="rect">
                      <a:avLst/>
                    </a:prstGeom>
                  </pic:spPr>
                </pic:pic>
              </a:graphicData>
            </a:graphic>
          </wp:inline>
        </w:drawing>
      </w:r>
    </w:p>
    <w:p w:rsidR="0073368F" w:rsidRPr="0016051F" w:rsidRDefault="0073368F">
      <w:pPr>
        <w:rPr>
          <w:rFonts w:ascii="Times New Roman" w:hAnsi="Times New Roman" w:cs="Times New Roman"/>
          <w:b/>
          <w:sz w:val="24"/>
          <w:szCs w:val="24"/>
          <w:lang w:val="en-GB"/>
        </w:rPr>
      </w:pPr>
      <w:r w:rsidRPr="0016051F">
        <w:rPr>
          <w:rFonts w:ascii="Times New Roman" w:hAnsi="Times New Roman" w:cs="Times New Roman"/>
          <w:sz w:val="24"/>
          <w:szCs w:val="24"/>
          <w:lang w:val="en-GB"/>
        </w:rPr>
        <w:t xml:space="preserve">                          </w:t>
      </w:r>
      <w:r w:rsidR="006860DF" w:rsidRPr="00710B0A">
        <w:rPr>
          <w:rFonts w:ascii="Times New Roman" w:hAnsi="Times New Roman" w:cs="Times New Roman"/>
          <w:b/>
          <w:sz w:val="24"/>
          <w:szCs w:val="24"/>
          <w:lang w:val="en-GB"/>
        </w:rPr>
        <w:t>UNIVERSITY OF SCIENCE AND TECHNOLOGY</w:t>
      </w:r>
    </w:p>
    <w:p w:rsidR="0073368F" w:rsidRPr="0016051F" w:rsidRDefault="0073368F">
      <w:pPr>
        <w:rPr>
          <w:rFonts w:ascii="Times New Roman" w:hAnsi="Times New Roman" w:cs="Times New Roman"/>
          <w:b/>
          <w:sz w:val="24"/>
          <w:szCs w:val="24"/>
          <w:lang w:val="en-GB"/>
        </w:rPr>
      </w:pPr>
    </w:p>
    <w:p w:rsidR="006860DF" w:rsidRPr="006860DF" w:rsidRDefault="006860DF" w:rsidP="006860DF">
      <w:pPr>
        <w:rPr>
          <w:rFonts w:ascii="Times New Roman" w:hAnsi="Times New Roman" w:cs="Times New Roman"/>
          <w:b/>
          <w:sz w:val="24"/>
          <w:szCs w:val="24"/>
          <w:lang w:val="en-GB"/>
        </w:rPr>
      </w:pPr>
      <w:r w:rsidRPr="006860DF">
        <w:rPr>
          <w:rFonts w:ascii="Times New Roman" w:hAnsi="Times New Roman" w:cs="Times New Roman"/>
          <w:b/>
          <w:sz w:val="24"/>
          <w:szCs w:val="24"/>
          <w:lang w:val="en-GB"/>
        </w:rPr>
        <w:t>SYLLABUS</w:t>
      </w:r>
    </w:p>
    <w:p w:rsidR="0073368F" w:rsidRPr="0016051F" w:rsidRDefault="006860DF" w:rsidP="006860DF">
      <w:pPr>
        <w:rPr>
          <w:rFonts w:ascii="Times New Roman" w:hAnsi="Times New Roman" w:cs="Times New Roman"/>
          <w:b/>
          <w:sz w:val="24"/>
          <w:szCs w:val="24"/>
          <w:lang w:val="en-GB"/>
        </w:rPr>
      </w:pPr>
      <w:r w:rsidRPr="006860DF">
        <w:rPr>
          <w:rFonts w:ascii="Times New Roman" w:hAnsi="Times New Roman" w:cs="Times New Roman"/>
          <w:b/>
          <w:sz w:val="24"/>
          <w:szCs w:val="24"/>
          <w:lang w:val="en-GB"/>
        </w:rPr>
        <w:t>SUBJECT: LEGAL PSYCHOLOGY</w:t>
      </w:r>
    </w:p>
    <w:tbl>
      <w:tblPr>
        <w:tblStyle w:val="GridTable6Colorful-Accent51"/>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8044"/>
        <w:gridCol w:w="48"/>
      </w:tblGrid>
      <w:tr w:rsidR="006860DF" w:rsidRPr="0016051F" w:rsidTr="00853EDE">
        <w:trPr>
          <w:gridAfter w:val="1"/>
          <w:cnfStyle w:val="100000000000" w:firstRow="1" w:lastRow="0" w:firstColumn="0" w:lastColumn="0" w:oddVBand="0" w:evenVBand="0" w:oddHBand="0" w:evenHBand="0" w:firstRowFirstColumn="0" w:firstRowLastColumn="0" w:lastRowFirstColumn="0" w:lastRowLastColumn="0"/>
          <w:wAfter w:w="48" w:type="dxa"/>
          <w:trHeight w:val="387"/>
          <w:jc w:val="center"/>
        </w:trPr>
        <w:tc>
          <w:tcPr>
            <w:cnfStyle w:val="001000000000" w:firstRow="0" w:lastRow="0" w:firstColumn="1" w:lastColumn="0" w:oddVBand="0" w:evenVBand="0" w:oddHBand="0" w:evenHBand="0" w:firstRowFirstColumn="0" w:firstRowLastColumn="0" w:lastRowFirstColumn="0" w:lastRowLastColumn="0"/>
            <w:tcW w:w="2613" w:type="dxa"/>
            <w:vMerge w:val="restart"/>
          </w:tcPr>
          <w:p w:rsidR="006860DF" w:rsidRPr="00044387" w:rsidRDefault="006860DF" w:rsidP="006860DF">
            <w:pPr>
              <w:pStyle w:val="TableParagraph"/>
              <w:spacing w:before="11"/>
              <w:rPr>
                <w:rFonts w:ascii="Times New Roman" w:hAnsi="Times New Roman" w:cs="Times New Roman"/>
                <w:color w:val="auto"/>
                <w:sz w:val="24"/>
                <w:szCs w:val="24"/>
              </w:rPr>
            </w:pPr>
          </w:p>
          <w:p w:rsidR="006860DF" w:rsidRPr="00044387" w:rsidRDefault="006860DF" w:rsidP="006860DF">
            <w:pPr>
              <w:pStyle w:val="TableParagraph"/>
              <w:ind w:left="110"/>
              <w:rPr>
                <w:rFonts w:ascii="Times New Roman" w:hAnsi="Times New Roman" w:cs="Times New Roman"/>
                <w:color w:val="auto"/>
                <w:sz w:val="24"/>
                <w:szCs w:val="24"/>
              </w:rPr>
            </w:pPr>
            <w:r w:rsidRPr="0016512C">
              <w:rPr>
                <w:rFonts w:ascii="Times New Roman" w:hAnsi="Times New Roman" w:cs="Times New Roman"/>
                <w:color w:val="auto"/>
                <w:w w:val="105"/>
                <w:sz w:val="24"/>
                <w:szCs w:val="24"/>
              </w:rPr>
              <w:t>Subject</w:t>
            </w:r>
          </w:p>
        </w:tc>
        <w:tc>
          <w:tcPr>
            <w:cnfStyle w:val="000100000000" w:firstRow="0" w:lastRow="0" w:firstColumn="0" w:lastColumn="1" w:oddVBand="0" w:evenVBand="0" w:oddHBand="0" w:evenHBand="0" w:firstRowFirstColumn="0" w:firstRowLastColumn="0" w:lastRowFirstColumn="0" w:lastRowLastColumn="0"/>
            <w:tcW w:w="8044" w:type="dxa"/>
          </w:tcPr>
          <w:p w:rsidR="006860DF" w:rsidRPr="0016051F" w:rsidRDefault="006860DF" w:rsidP="006860DF">
            <w:pPr>
              <w:pStyle w:val="TableParagraph"/>
              <w:spacing w:before="4"/>
              <w:ind w:left="105"/>
              <w:rPr>
                <w:rFonts w:ascii="Times New Roman" w:hAnsi="Times New Roman" w:cs="Times New Roman"/>
                <w:b w:val="0"/>
                <w:color w:val="auto"/>
                <w:sz w:val="24"/>
                <w:szCs w:val="24"/>
              </w:rPr>
            </w:pPr>
            <w:r>
              <w:rPr>
                <w:rFonts w:ascii="Times New Roman" w:hAnsi="Times New Roman" w:cs="Times New Roman"/>
                <w:color w:val="auto"/>
                <w:sz w:val="24"/>
                <w:szCs w:val="24"/>
                <w:lang w:val="en-GB"/>
              </w:rPr>
              <w:t>Legal P</w:t>
            </w:r>
            <w:r w:rsidRPr="006860DF">
              <w:rPr>
                <w:rFonts w:ascii="Times New Roman" w:hAnsi="Times New Roman" w:cs="Times New Roman"/>
                <w:color w:val="auto"/>
                <w:sz w:val="24"/>
                <w:szCs w:val="24"/>
                <w:lang w:val="en-GB"/>
              </w:rPr>
              <w:t>sychology</w:t>
            </w:r>
          </w:p>
        </w:tc>
      </w:tr>
      <w:tr w:rsidR="006860DF" w:rsidRPr="0016051F" w:rsidTr="00853EDE">
        <w:trPr>
          <w:gridAfter w:val="1"/>
          <w:cnfStyle w:val="000000100000" w:firstRow="0" w:lastRow="0" w:firstColumn="0" w:lastColumn="0" w:oddVBand="0" w:evenVBand="0" w:oddHBand="1" w:evenHBand="0" w:firstRowFirstColumn="0" w:firstRowLastColumn="0" w:lastRowFirstColumn="0" w:lastRowLastColumn="0"/>
          <w:wAfter w:w="48" w:type="dxa"/>
          <w:trHeight w:val="254"/>
          <w:jc w:val="center"/>
        </w:trPr>
        <w:tc>
          <w:tcPr>
            <w:cnfStyle w:val="001000000000" w:firstRow="0" w:lastRow="0" w:firstColumn="1" w:lastColumn="0" w:oddVBand="0" w:evenVBand="0" w:oddHBand="0" w:evenHBand="0" w:firstRowFirstColumn="0" w:firstRowLastColumn="0" w:lastRowFirstColumn="0" w:lastRowLastColumn="0"/>
            <w:tcW w:w="2613" w:type="dxa"/>
            <w:vMerge/>
          </w:tcPr>
          <w:p w:rsidR="006860DF" w:rsidRPr="0016051F" w:rsidRDefault="006860DF" w:rsidP="006860DF">
            <w:pPr>
              <w:rPr>
                <w:rFonts w:ascii="Times New Roman" w:hAnsi="Times New Roman" w:cs="Times New Roman"/>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8044" w:type="dxa"/>
          </w:tcPr>
          <w:p w:rsidR="006860DF" w:rsidRPr="00044387" w:rsidRDefault="006860DF" w:rsidP="006860DF">
            <w:pPr>
              <w:pStyle w:val="TableParagraph"/>
              <w:tabs>
                <w:tab w:val="left" w:pos="3473"/>
                <w:tab w:val="left" w:pos="4843"/>
                <w:tab w:val="left" w:pos="6360"/>
              </w:tabs>
              <w:spacing w:before="2"/>
              <w:ind w:left="1440"/>
              <w:rPr>
                <w:rFonts w:ascii="Times New Roman" w:hAnsi="Times New Roman" w:cs="Times New Roman"/>
                <w:b w:val="0"/>
                <w:color w:val="auto"/>
                <w:sz w:val="24"/>
                <w:szCs w:val="24"/>
              </w:rPr>
            </w:pPr>
            <w:r w:rsidRPr="00710B0A">
              <w:rPr>
                <w:rFonts w:ascii="Times New Roman" w:hAnsi="Times New Roman" w:cs="Times New Roman"/>
                <w:b w:val="0"/>
                <w:color w:val="auto"/>
                <w:position w:val="4"/>
                <w:sz w:val="24"/>
                <w:szCs w:val="24"/>
              </w:rPr>
              <w:t xml:space="preserve">Type </w:t>
            </w:r>
            <w:r>
              <w:rPr>
                <w:rFonts w:ascii="Times New Roman" w:hAnsi="Times New Roman" w:cs="Times New Roman"/>
                <w:b w:val="0"/>
                <w:color w:val="auto"/>
                <w:position w:val="4"/>
                <w:sz w:val="24"/>
                <w:szCs w:val="24"/>
              </w:rPr>
              <w:t xml:space="preserve">                      </w:t>
            </w:r>
            <w:r w:rsidRPr="00710B0A">
              <w:rPr>
                <w:rFonts w:ascii="Times New Roman" w:hAnsi="Times New Roman" w:cs="Times New Roman"/>
                <w:b w:val="0"/>
                <w:color w:val="auto"/>
                <w:position w:val="4"/>
                <w:sz w:val="24"/>
                <w:szCs w:val="24"/>
              </w:rPr>
              <w:t xml:space="preserve">Semester </w:t>
            </w:r>
            <w:r>
              <w:rPr>
                <w:rFonts w:ascii="Times New Roman" w:hAnsi="Times New Roman" w:cs="Times New Roman"/>
                <w:b w:val="0"/>
                <w:color w:val="auto"/>
                <w:position w:val="4"/>
                <w:sz w:val="24"/>
                <w:szCs w:val="24"/>
              </w:rPr>
              <w:t xml:space="preserve">         </w:t>
            </w:r>
            <w:r w:rsidRPr="00710B0A">
              <w:rPr>
                <w:rFonts w:ascii="Times New Roman" w:hAnsi="Times New Roman" w:cs="Times New Roman"/>
                <w:b w:val="0"/>
                <w:color w:val="auto"/>
                <w:position w:val="4"/>
                <w:sz w:val="24"/>
                <w:szCs w:val="24"/>
              </w:rPr>
              <w:t xml:space="preserve">ECTS </w:t>
            </w:r>
            <w:r>
              <w:rPr>
                <w:rFonts w:ascii="Times New Roman" w:hAnsi="Times New Roman" w:cs="Times New Roman"/>
                <w:b w:val="0"/>
                <w:color w:val="auto"/>
                <w:position w:val="4"/>
                <w:sz w:val="24"/>
                <w:szCs w:val="24"/>
              </w:rPr>
              <w:t xml:space="preserve">                    </w:t>
            </w:r>
            <w:r w:rsidRPr="00710B0A">
              <w:rPr>
                <w:rFonts w:ascii="Times New Roman" w:hAnsi="Times New Roman" w:cs="Times New Roman"/>
                <w:b w:val="0"/>
                <w:color w:val="auto"/>
                <w:position w:val="4"/>
                <w:sz w:val="24"/>
                <w:szCs w:val="24"/>
              </w:rPr>
              <w:t>Code</w:t>
            </w:r>
          </w:p>
        </w:tc>
      </w:tr>
      <w:tr w:rsidR="006860DF" w:rsidRPr="0016051F" w:rsidTr="00853EDE">
        <w:trPr>
          <w:gridAfter w:val="1"/>
          <w:wAfter w:w="48" w:type="dxa"/>
          <w:trHeight w:val="258"/>
          <w:jc w:val="center"/>
        </w:trPr>
        <w:tc>
          <w:tcPr>
            <w:cnfStyle w:val="001000000000" w:firstRow="0" w:lastRow="0" w:firstColumn="1" w:lastColumn="0" w:oddVBand="0" w:evenVBand="0" w:oddHBand="0" w:evenHBand="0" w:firstRowFirstColumn="0" w:firstRowLastColumn="0" w:lastRowFirstColumn="0" w:lastRowLastColumn="0"/>
            <w:tcW w:w="2613" w:type="dxa"/>
            <w:vMerge/>
          </w:tcPr>
          <w:p w:rsidR="006860DF" w:rsidRPr="0016051F" w:rsidRDefault="006860DF" w:rsidP="006860DF">
            <w:pPr>
              <w:rPr>
                <w:rFonts w:ascii="Times New Roman" w:hAnsi="Times New Roman" w:cs="Times New Roman"/>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8044" w:type="dxa"/>
          </w:tcPr>
          <w:p w:rsidR="006860DF" w:rsidRPr="0016051F" w:rsidRDefault="00EC258D" w:rsidP="006860DF">
            <w:pPr>
              <w:pStyle w:val="TableParagraph"/>
              <w:tabs>
                <w:tab w:val="left" w:pos="3762"/>
                <w:tab w:val="right" w:pos="5116"/>
              </w:tabs>
              <w:spacing w:before="3"/>
              <w:ind w:left="940"/>
              <w:rPr>
                <w:rFonts w:ascii="Times New Roman" w:hAnsi="Times New Roman" w:cs="Times New Roman"/>
                <w:b w:val="0"/>
                <w:color w:val="auto"/>
                <w:sz w:val="24"/>
                <w:szCs w:val="24"/>
              </w:rPr>
            </w:pPr>
            <w:r w:rsidRPr="00EC258D">
              <w:rPr>
                <w:rFonts w:ascii="Times New Roman" w:hAnsi="Times New Roman" w:cs="Times New Roman"/>
                <w:b w:val="0"/>
                <w:color w:val="auto"/>
                <w:sz w:val="24"/>
                <w:szCs w:val="24"/>
              </w:rPr>
              <w:t>ELECTIVE (E)</w:t>
            </w:r>
            <w:r w:rsidR="006860DF" w:rsidRPr="0016051F">
              <w:rPr>
                <w:rFonts w:ascii="Times New Roman" w:hAnsi="Times New Roman" w:cs="Times New Roman"/>
                <w:b w:val="0"/>
                <w:color w:val="auto"/>
                <w:sz w:val="24"/>
                <w:szCs w:val="24"/>
              </w:rPr>
              <w:tab/>
            </w:r>
            <w:r w:rsidR="006860DF" w:rsidRPr="0016051F">
              <w:rPr>
                <w:rFonts w:ascii="Times New Roman" w:hAnsi="Times New Roman" w:cs="Times New Roman"/>
                <w:b w:val="0"/>
                <w:color w:val="auto"/>
                <w:position w:val="-3"/>
                <w:sz w:val="24"/>
                <w:szCs w:val="24"/>
              </w:rPr>
              <w:t>2</w:t>
            </w:r>
            <w:r w:rsidR="006860DF" w:rsidRPr="0016051F">
              <w:rPr>
                <w:rFonts w:ascii="Times New Roman" w:hAnsi="Times New Roman" w:cs="Times New Roman"/>
                <w:b w:val="0"/>
                <w:color w:val="auto"/>
                <w:position w:val="-3"/>
                <w:sz w:val="24"/>
                <w:szCs w:val="24"/>
              </w:rPr>
              <w:tab/>
            </w:r>
            <w:r w:rsidR="00F42B6F">
              <w:rPr>
                <w:rFonts w:ascii="Times New Roman" w:hAnsi="Times New Roman" w:cs="Times New Roman"/>
                <w:b w:val="0"/>
                <w:color w:val="auto"/>
                <w:position w:val="-3"/>
                <w:sz w:val="24"/>
                <w:szCs w:val="24"/>
              </w:rPr>
              <w:t xml:space="preserve">                   </w:t>
            </w:r>
            <w:r w:rsidR="006860DF" w:rsidRPr="0016051F">
              <w:rPr>
                <w:rFonts w:ascii="Times New Roman" w:hAnsi="Times New Roman" w:cs="Times New Roman"/>
                <w:b w:val="0"/>
                <w:color w:val="auto"/>
                <w:position w:val="-3"/>
                <w:sz w:val="24"/>
                <w:szCs w:val="24"/>
              </w:rPr>
              <w:t>4</w:t>
            </w:r>
            <w:r w:rsidR="00F42B6F">
              <w:rPr>
                <w:rFonts w:ascii="Times New Roman" w:hAnsi="Times New Roman" w:cs="Times New Roman"/>
                <w:b w:val="0"/>
                <w:color w:val="auto"/>
                <w:position w:val="-3"/>
                <w:sz w:val="24"/>
                <w:szCs w:val="24"/>
              </w:rPr>
              <w:t xml:space="preserve">                   </w:t>
            </w:r>
            <w:r w:rsidR="00F42B6F" w:rsidRPr="00F42B6F">
              <w:rPr>
                <w:rFonts w:ascii="Times New Roman" w:hAnsi="Times New Roman" w:cs="Times New Roman"/>
                <w:b w:val="0"/>
                <w:color w:val="auto"/>
                <w:position w:val="-3"/>
                <w:sz w:val="24"/>
                <w:szCs w:val="24"/>
              </w:rPr>
              <w:t>Law-B-016-E</w:t>
            </w:r>
          </w:p>
        </w:tc>
      </w:tr>
      <w:tr w:rsidR="006860DF" w:rsidRPr="0016051F" w:rsidTr="00853EDE">
        <w:trPr>
          <w:gridAfter w:val="1"/>
          <w:cnfStyle w:val="000000100000" w:firstRow="0" w:lastRow="0" w:firstColumn="0" w:lastColumn="0" w:oddVBand="0" w:evenVBand="0" w:oddHBand="1" w:evenHBand="0" w:firstRowFirstColumn="0" w:firstRowLastColumn="0" w:lastRowFirstColumn="0" w:lastRowLastColumn="0"/>
          <w:wAfter w:w="48" w:type="dxa"/>
          <w:trHeight w:val="783"/>
          <w:jc w:val="center"/>
        </w:trPr>
        <w:tc>
          <w:tcPr>
            <w:cnfStyle w:val="001000000000" w:firstRow="0" w:lastRow="0" w:firstColumn="1" w:lastColumn="0" w:oddVBand="0" w:evenVBand="0" w:oddHBand="0" w:evenHBand="0" w:firstRowFirstColumn="0" w:firstRowLastColumn="0" w:lastRowFirstColumn="0" w:lastRowLastColumn="0"/>
            <w:tcW w:w="2613" w:type="dxa"/>
          </w:tcPr>
          <w:p w:rsidR="006001C2" w:rsidRPr="006001C2" w:rsidRDefault="006001C2" w:rsidP="006001C2">
            <w:pPr>
              <w:rPr>
                <w:rFonts w:ascii="Times New Roman" w:hAnsi="Times New Roman" w:cs="Times New Roman"/>
                <w:color w:val="auto"/>
                <w:sz w:val="24"/>
                <w:szCs w:val="24"/>
              </w:rPr>
            </w:pPr>
            <w:r w:rsidRPr="006001C2">
              <w:rPr>
                <w:rFonts w:ascii="Times New Roman" w:hAnsi="Times New Roman" w:cs="Times New Roman"/>
                <w:color w:val="auto"/>
                <w:sz w:val="24"/>
                <w:szCs w:val="24"/>
              </w:rPr>
              <w:t xml:space="preserve">Course Lecturer </w:t>
            </w:r>
            <w:r>
              <w:rPr>
                <w:rFonts w:ascii="Times New Roman" w:hAnsi="Times New Roman" w:cs="Times New Roman"/>
                <w:color w:val="auto"/>
                <w:sz w:val="24"/>
                <w:szCs w:val="24"/>
              </w:rPr>
              <w:t xml:space="preserve"> </w:t>
            </w:r>
          </w:p>
          <w:p w:rsidR="006001C2" w:rsidRPr="006001C2" w:rsidRDefault="006001C2" w:rsidP="006001C2">
            <w:pPr>
              <w:rPr>
                <w:rFonts w:ascii="Times New Roman" w:hAnsi="Times New Roman" w:cs="Times New Roman"/>
                <w:color w:val="auto"/>
                <w:sz w:val="24"/>
                <w:szCs w:val="24"/>
              </w:rPr>
            </w:pPr>
            <w:r w:rsidRPr="006001C2">
              <w:rPr>
                <w:rFonts w:ascii="Times New Roman" w:hAnsi="Times New Roman" w:cs="Times New Roman"/>
                <w:color w:val="auto"/>
                <w:sz w:val="24"/>
                <w:szCs w:val="24"/>
              </w:rPr>
              <w:t>Course Assistant</w:t>
            </w:r>
          </w:p>
          <w:p w:rsidR="006860DF" w:rsidRPr="00044387" w:rsidRDefault="006001C2" w:rsidP="006001C2">
            <w:pPr>
              <w:pStyle w:val="TableParagraph"/>
              <w:spacing w:before="28" w:line="312" w:lineRule="auto"/>
              <w:ind w:right="356"/>
              <w:rPr>
                <w:rFonts w:ascii="Times New Roman" w:hAnsi="Times New Roman" w:cs="Times New Roman"/>
                <w:color w:val="auto"/>
                <w:sz w:val="24"/>
                <w:szCs w:val="24"/>
              </w:rPr>
            </w:pPr>
            <w:r w:rsidRPr="006001C2">
              <w:rPr>
                <w:rFonts w:ascii="Times New Roman" w:hAnsi="Times New Roman" w:cs="Times New Roman"/>
                <w:color w:val="auto"/>
                <w:sz w:val="24"/>
                <w:szCs w:val="24"/>
              </w:rPr>
              <w:t>Course Tutor</w:t>
            </w:r>
          </w:p>
        </w:tc>
        <w:tc>
          <w:tcPr>
            <w:cnfStyle w:val="000100000000" w:firstRow="0" w:lastRow="0" w:firstColumn="0" w:lastColumn="1" w:oddVBand="0" w:evenVBand="0" w:oddHBand="0" w:evenHBand="0" w:firstRowFirstColumn="0" w:firstRowLastColumn="0" w:lastRowFirstColumn="0" w:lastRowLastColumn="0"/>
            <w:tcW w:w="8044" w:type="dxa"/>
          </w:tcPr>
          <w:p w:rsidR="006860DF" w:rsidRPr="0016051F" w:rsidRDefault="006860DF" w:rsidP="006860DF">
            <w:pPr>
              <w:pStyle w:val="TableParagraph"/>
              <w:rPr>
                <w:rFonts w:ascii="Times New Roman" w:hAnsi="Times New Roman" w:cs="Times New Roman"/>
                <w:b w:val="0"/>
                <w:color w:val="auto"/>
                <w:sz w:val="24"/>
                <w:szCs w:val="24"/>
              </w:rPr>
            </w:pPr>
            <w:r w:rsidRPr="0016051F">
              <w:rPr>
                <w:rFonts w:ascii="Times New Roman" w:hAnsi="Times New Roman" w:cs="Times New Roman"/>
                <w:b w:val="0"/>
                <w:color w:val="auto"/>
                <w:sz w:val="24"/>
                <w:szCs w:val="24"/>
              </w:rPr>
              <w:t xml:space="preserve">   </w:t>
            </w:r>
          </w:p>
          <w:p w:rsidR="006860DF" w:rsidRPr="0016051F" w:rsidRDefault="006860DF" w:rsidP="006860DF">
            <w:pPr>
              <w:pStyle w:val="TableParagraph"/>
              <w:rPr>
                <w:rFonts w:ascii="Times New Roman" w:hAnsi="Times New Roman" w:cs="Times New Roman"/>
                <w:color w:val="auto"/>
                <w:sz w:val="24"/>
                <w:szCs w:val="24"/>
              </w:rPr>
            </w:pPr>
            <w:r w:rsidRPr="0016051F">
              <w:rPr>
                <w:rFonts w:ascii="Times New Roman" w:hAnsi="Times New Roman" w:cs="Times New Roman"/>
                <w:b w:val="0"/>
                <w:color w:val="auto"/>
                <w:sz w:val="24"/>
                <w:szCs w:val="24"/>
              </w:rPr>
              <w:t xml:space="preserve">        </w:t>
            </w:r>
            <w:r w:rsidRPr="0016051F">
              <w:rPr>
                <w:rFonts w:ascii="Times New Roman" w:hAnsi="Times New Roman" w:cs="Times New Roman"/>
                <w:color w:val="auto"/>
                <w:sz w:val="24"/>
                <w:szCs w:val="24"/>
              </w:rPr>
              <w:t>Dr. Sc. Emrush Thaci</w:t>
            </w:r>
          </w:p>
        </w:tc>
      </w:tr>
      <w:tr w:rsidR="006860DF" w:rsidRPr="0016051F" w:rsidTr="00853EDE">
        <w:trPr>
          <w:gridAfter w:val="1"/>
          <w:wAfter w:w="48" w:type="dxa"/>
          <w:trHeight w:val="2742"/>
          <w:jc w:val="center"/>
        </w:trPr>
        <w:tc>
          <w:tcPr>
            <w:cnfStyle w:val="001000000000" w:firstRow="0" w:lastRow="0" w:firstColumn="1" w:lastColumn="0" w:oddVBand="0" w:evenVBand="0" w:oddHBand="0" w:evenHBand="0" w:firstRowFirstColumn="0" w:firstRowLastColumn="0" w:lastRowFirstColumn="0" w:lastRowLastColumn="0"/>
            <w:tcW w:w="2613" w:type="dxa"/>
          </w:tcPr>
          <w:p w:rsidR="006860DF" w:rsidRPr="00044387" w:rsidRDefault="006860DF" w:rsidP="006860DF">
            <w:pPr>
              <w:pStyle w:val="TableParagraph"/>
              <w:spacing w:before="197" w:line="252" w:lineRule="auto"/>
              <w:ind w:right="899"/>
              <w:rPr>
                <w:rFonts w:ascii="Times New Roman" w:hAnsi="Times New Roman" w:cs="Times New Roman"/>
                <w:color w:val="auto"/>
                <w:sz w:val="24"/>
                <w:szCs w:val="24"/>
              </w:rPr>
            </w:pPr>
            <w:r>
              <w:rPr>
                <w:rFonts w:ascii="Times New Roman" w:hAnsi="Times New Roman" w:cs="Times New Roman"/>
                <w:color w:val="auto"/>
                <w:sz w:val="24"/>
                <w:szCs w:val="24"/>
              </w:rPr>
              <w:t xml:space="preserve">Aims and </w:t>
            </w:r>
            <w:r w:rsidRPr="0016512C">
              <w:rPr>
                <w:rFonts w:ascii="Times New Roman" w:hAnsi="Times New Roman" w:cs="Times New Roman"/>
                <w:color w:val="auto"/>
                <w:sz w:val="24"/>
                <w:szCs w:val="24"/>
              </w:rPr>
              <w:t>Objectives</w:t>
            </w:r>
          </w:p>
        </w:tc>
        <w:tc>
          <w:tcPr>
            <w:cnfStyle w:val="000100000000" w:firstRow="0" w:lastRow="0" w:firstColumn="0" w:lastColumn="1" w:oddVBand="0" w:evenVBand="0" w:oddHBand="0" w:evenHBand="0" w:firstRowFirstColumn="0" w:firstRowLastColumn="0" w:lastRowFirstColumn="0" w:lastRowLastColumn="0"/>
            <w:tcW w:w="8044" w:type="dxa"/>
          </w:tcPr>
          <w:p w:rsidR="00853EDE" w:rsidRDefault="00853EDE" w:rsidP="00853EDE">
            <w:pPr>
              <w:pStyle w:val="ListParagraph"/>
              <w:jc w:val="both"/>
              <w:rPr>
                <w:rStyle w:val="fontstyle01"/>
                <w:rFonts w:ascii="Times New Roman" w:hAnsi="Times New Roman" w:cs="Times New Roman"/>
                <w:b w:val="0"/>
                <w:color w:val="auto"/>
              </w:rPr>
            </w:pPr>
          </w:p>
          <w:p w:rsidR="006860DF" w:rsidRPr="00651B76" w:rsidRDefault="006860DF" w:rsidP="00BF6998">
            <w:pPr>
              <w:pStyle w:val="ListParagraph"/>
              <w:numPr>
                <w:ilvl w:val="0"/>
                <w:numId w:val="14"/>
              </w:numPr>
              <w:jc w:val="both"/>
              <w:rPr>
                <w:rStyle w:val="fontstyle01"/>
                <w:rFonts w:ascii="Times New Roman" w:hAnsi="Times New Roman" w:cs="Times New Roman"/>
                <w:b w:val="0"/>
                <w:color w:val="auto"/>
              </w:rPr>
            </w:pPr>
            <w:r w:rsidRPr="00651B76">
              <w:rPr>
                <w:rStyle w:val="fontstyle01"/>
                <w:rFonts w:ascii="Times New Roman" w:hAnsi="Times New Roman" w:cs="Times New Roman"/>
                <w:b w:val="0"/>
                <w:color w:val="auto"/>
              </w:rPr>
              <w:t xml:space="preserve">This course will examine the interaction between </w:t>
            </w:r>
            <w:r>
              <w:rPr>
                <w:rStyle w:val="fontstyle01"/>
                <w:rFonts w:ascii="Times New Roman" w:hAnsi="Times New Roman" w:cs="Times New Roman"/>
                <w:b w:val="0"/>
                <w:color w:val="auto"/>
              </w:rPr>
              <w:t xml:space="preserve">psychology and the legal system, </w:t>
            </w:r>
            <w:r w:rsidRPr="00651B76">
              <w:rPr>
                <w:rStyle w:val="fontstyle01"/>
                <w:rFonts w:ascii="Times New Roman" w:hAnsi="Times New Roman" w:cs="Times New Roman"/>
                <w:b w:val="0"/>
                <w:color w:val="auto"/>
              </w:rPr>
              <w:t>The course will try to understand why the extensive study of human behavior should to include the study of law, as the main instrument of society for him control human behavior.</w:t>
            </w:r>
          </w:p>
          <w:p w:rsidR="006860DF" w:rsidRPr="00651B76" w:rsidRDefault="006860DF" w:rsidP="00BF6998">
            <w:pPr>
              <w:pStyle w:val="ListParagraph"/>
              <w:numPr>
                <w:ilvl w:val="0"/>
                <w:numId w:val="14"/>
              </w:numPr>
              <w:jc w:val="both"/>
              <w:rPr>
                <w:rStyle w:val="fontstyle01"/>
                <w:rFonts w:ascii="Times New Roman" w:hAnsi="Times New Roman" w:cs="Times New Roman"/>
                <w:b w:val="0"/>
                <w:color w:val="auto"/>
              </w:rPr>
            </w:pPr>
            <w:r w:rsidRPr="00651B76">
              <w:rPr>
                <w:rStyle w:val="fontstyle01"/>
                <w:rFonts w:ascii="Times New Roman" w:hAnsi="Times New Roman" w:cs="Times New Roman"/>
                <w:b w:val="0"/>
                <w:color w:val="auto"/>
              </w:rPr>
              <w:t>In the teaching system, the methods of elaborating the subject are applied so that debates, tests, seminars and colloquiums are organized in order to encourage</w:t>
            </w:r>
            <w:r>
              <w:rPr>
                <w:rStyle w:val="fontstyle01"/>
                <w:rFonts w:ascii="Times New Roman" w:hAnsi="Times New Roman" w:cs="Times New Roman"/>
                <w:b w:val="0"/>
                <w:color w:val="auto"/>
              </w:rPr>
              <w:t xml:space="preserve"> </w:t>
            </w:r>
            <w:r w:rsidRPr="00651B76">
              <w:rPr>
                <w:rStyle w:val="fontstyle01"/>
                <w:rFonts w:ascii="Times New Roman" w:hAnsi="Times New Roman" w:cs="Times New Roman"/>
                <w:b w:val="0"/>
                <w:color w:val="auto"/>
              </w:rPr>
              <w:t>of active work in the development of the learning process.</w:t>
            </w:r>
          </w:p>
          <w:p w:rsidR="006860DF" w:rsidRPr="00651B76" w:rsidRDefault="006860DF" w:rsidP="00BF6998">
            <w:pPr>
              <w:pStyle w:val="ListParagraph"/>
              <w:numPr>
                <w:ilvl w:val="0"/>
                <w:numId w:val="14"/>
              </w:numPr>
              <w:jc w:val="both"/>
              <w:rPr>
                <w:rStyle w:val="fontstyle01"/>
                <w:rFonts w:ascii="Times New Roman" w:hAnsi="Times New Roman" w:cs="Times New Roman"/>
                <w:b w:val="0"/>
                <w:color w:val="auto"/>
              </w:rPr>
            </w:pPr>
            <w:r w:rsidRPr="00651B76">
              <w:rPr>
                <w:rStyle w:val="fontstyle01"/>
                <w:rFonts w:ascii="Times New Roman" w:hAnsi="Times New Roman" w:cs="Times New Roman"/>
                <w:b w:val="0"/>
                <w:color w:val="auto"/>
              </w:rPr>
              <w:t>He will also discuss legal psychology</w:t>
            </w:r>
            <w:r>
              <w:rPr>
                <w:rStyle w:val="fontstyle01"/>
                <w:rFonts w:ascii="Times New Roman" w:hAnsi="Times New Roman" w:cs="Times New Roman"/>
                <w:b w:val="0"/>
                <w:color w:val="auto"/>
              </w:rPr>
              <w:t xml:space="preserve"> </w:t>
            </w:r>
            <w:r w:rsidRPr="00651B76">
              <w:rPr>
                <w:rStyle w:val="fontstyle01"/>
                <w:rFonts w:ascii="Times New Roman" w:hAnsi="Times New Roman" w:cs="Times New Roman"/>
                <w:b w:val="0"/>
                <w:color w:val="auto"/>
              </w:rPr>
              <w:t>as an 'active' and young discipline that has grown tremendously over the past 35 years</w:t>
            </w:r>
            <w:r>
              <w:rPr>
                <w:rStyle w:val="fontstyle01"/>
                <w:rFonts w:ascii="Times New Roman" w:hAnsi="Times New Roman" w:cs="Times New Roman"/>
                <w:b w:val="0"/>
                <w:color w:val="auto"/>
              </w:rPr>
              <w:t xml:space="preserve"> </w:t>
            </w:r>
            <w:r w:rsidRPr="00651B76">
              <w:rPr>
                <w:rStyle w:val="fontstyle01"/>
                <w:rFonts w:ascii="Times New Roman" w:hAnsi="Times New Roman" w:cs="Times New Roman"/>
                <w:b w:val="0"/>
                <w:color w:val="auto"/>
              </w:rPr>
              <w:t>the last. The course will include the main topics represented in the field of</w:t>
            </w:r>
            <w:r>
              <w:rPr>
                <w:rStyle w:val="fontstyle01"/>
                <w:rFonts w:ascii="Times New Roman" w:hAnsi="Times New Roman" w:cs="Times New Roman"/>
                <w:b w:val="0"/>
                <w:color w:val="auto"/>
              </w:rPr>
              <w:t xml:space="preserve"> </w:t>
            </w:r>
            <w:r w:rsidRPr="00651B76">
              <w:rPr>
                <w:rStyle w:val="fontstyle01"/>
                <w:rFonts w:ascii="Times New Roman" w:hAnsi="Times New Roman" w:cs="Times New Roman"/>
                <w:b w:val="0"/>
                <w:color w:val="auto"/>
              </w:rPr>
              <w:t>Psychology and Law and will place each topic in the context of theories existing cognitive and psychological.</w:t>
            </w:r>
          </w:p>
          <w:p w:rsidR="006860DF" w:rsidRPr="00853EDE" w:rsidRDefault="006860DF" w:rsidP="00BF6998">
            <w:pPr>
              <w:pStyle w:val="ListParagraph"/>
              <w:numPr>
                <w:ilvl w:val="0"/>
                <w:numId w:val="14"/>
              </w:numPr>
              <w:jc w:val="both"/>
              <w:rPr>
                <w:rStyle w:val="fontstyle01"/>
                <w:rFonts w:ascii="Times New Roman" w:hAnsi="Times New Roman" w:cs="Times New Roman"/>
                <w:color w:val="auto"/>
              </w:rPr>
            </w:pPr>
            <w:r w:rsidRPr="00651B76">
              <w:rPr>
                <w:rStyle w:val="fontstyle01"/>
                <w:rFonts w:ascii="Times New Roman" w:hAnsi="Times New Roman" w:cs="Times New Roman"/>
                <w:b w:val="0"/>
                <w:color w:val="auto"/>
              </w:rPr>
              <w:t>The main focus will be on how psychological research can contribute to a better understanding of issues related to the law or the legal process, how the legal system can be informed by the results of psychological research, and how psychological research can be more reactive to legal issues.</w:t>
            </w:r>
          </w:p>
          <w:p w:rsidR="00853EDE" w:rsidRPr="0016051F" w:rsidRDefault="00853EDE" w:rsidP="00853EDE">
            <w:pPr>
              <w:pStyle w:val="ListParagraph"/>
              <w:jc w:val="both"/>
              <w:rPr>
                <w:rFonts w:ascii="Times New Roman" w:hAnsi="Times New Roman" w:cs="Times New Roman"/>
                <w:color w:val="auto"/>
              </w:rPr>
            </w:pPr>
          </w:p>
        </w:tc>
      </w:tr>
      <w:tr w:rsidR="006860DF" w:rsidRPr="0016051F" w:rsidTr="00853EDE">
        <w:trPr>
          <w:gridAfter w:val="1"/>
          <w:cnfStyle w:val="000000100000" w:firstRow="0" w:lastRow="0" w:firstColumn="0" w:lastColumn="0" w:oddVBand="0" w:evenVBand="0" w:oddHBand="1" w:evenHBand="0" w:firstRowFirstColumn="0" w:firstRowLastColumn="0" w:lastRowFirstColumn="0" w:lastRowLastColumn="0"/>
          <w:wAfter w:w="48" w:type="dxa"/>
          <w:trHeight w:val="646"/>
          <w:jc w:val="center"/>
        </w:trPr>
        <w:tc>
          <w:tcPr>
            <w:cnfStyle w:val="001000000000" w:firstRow="0" w:lastRow="0" w:firstColumn="1" w:lastColumn="0" w:oddVBand="0" w:evenVBand="0" w:oddHBand="0" w:evenHBand="0" w:firstRowFirstColumn="0" w:firstRowLastColumn="0" w:lastRowFirstColumn="0" w:lastRowLastColumn="0"/>
            <w:tcW w:w="2613" w:type="dxa"/>
          </w:tcPr>
          <w:p w:rsidR="006860DF" w:rsidRDefault="006860DF" w:rsidP="006860DF">
            <w:pPr>
              <w:pStyle w:val="TableParagraph"/>
              <w:spacing w:before="124" w:line="252" w:lineRule="auto"/>
              <w:ind w:left="110" w:right="977"/>
              <w:rPr>
                <w:rFonts w:ascii="Times New Roman" w:hAnsi="Times New Roman" w:cs="Times New Roman"/>
                <w:color w:val="auto"/>
                <w:w w:val="105"/>
                <w:sz w:val="24"/>
                <w:szCs w:val="24"/>
              </w:rPr>
            </w:pPr>
          </w:p>
          <w:p w:rsidR="006860DF" w:rsidRPr="0016051F" w:rsidRDefault="006860DF" w:rsidP="006860DF">
            <w:pPr>
              <w:pStyle w:val="TableParagraph"/>
              <w:spacing w:before="124" w:line="252" w:lineRule="auto"/>
              <w:ind w:left="110" w:right="977"/>
              <w:rPr>
                <w:rFonts w:ascii="Times New Roman" w:hAnsi="Times New Roman" w:cs="Times New Roman"/>
                <w:color w:val="auto"/>
                <w:sz w:val="24"/>
                <w:szCs w:val="24"/>
              </w:rPr>
            </w:pPr>
            <w:r>
              <w:rPr>
                <w:rFonts w:ascii="Times New Roman" w:hAnsi="Times New Roman" w:cs="Times New Roman"/>
                <w:color w:val="auto"/>
                <w:w w:val="105"/>
                <w:sz w:val="24"/>
                <w:szCs w:val="24"/>
              </w:rPr>
              <w:t xml:space="preserve"> </w:t>
            </w:r>
            <w:r w:rsidRPr="006B3559">
              <w:rPr>
                <w:rFonts w:ascii="Times New Roman" w:hAnsi="Times New Roman" w:cs="Times New Roman"/>
                <w:color w:val="auto"/>
                <w:w w:val="105"/>
                <w:sz w:val="24"/>
                <w:szCs w:val="24"/>
              </w:rPr>
              <w:t>Learning Outcomes</w:t>
            </w:r>
          </w:p>
        </w:tc>
        <w:tc>
          <w:tcPr>
            <w:cnfStyle w:val="000100000000" w:firstRow="0" w:lastRow="0" w:firstColumn="0" w:lastColumn="1" w:oddVBand="0" w:evenVBand="0" w:oddHBand="0" w:evenHBand="0" w:firstRowFirstColumn="0" w:firstRowLastColumn="0" w:lastRowFirstColumn="0" w:lastRowLastColumn="0"/>
            <w:tcW w:w="8044" w:type="dxa"/>
          </w:tcPr>
          <w:p w:rsidR="006860DF" w:rsidRPr="0016051F" w:rsidRDefault="006860DF" w:rsidP="006860DF">
            <w:pPr>
              <w:pStyle w:val="TableParagraph"/>
              <w:tabs>
                <w:tab w:val="left" w:pos="739"/>
              </w:tabs>
              <w:spacing w:before="2"/>
              <w:ind w:hanging="26"/>
              <w:rPr>
                <w:rFonts w:ascii="Times New Roman" w:hAnsi="Times New Roman" w:cs="Times New Roman"/>
                <w:b w:val="0"/>
                <w:color w:val="auto"/>
                <w:sz w:val="18"/>
                <w:szCs w:val="18"/>
              </w:rPr>
            </w:pPr>
          </w:p>
          <w:p w:rsidR="006860DF" w:rsidRPr="00DF4BD9" w:rsidRDefault="006860DF" w:rsidP="006860DF">
            <w:pPr>
              <w:pStyle w:val="TableParagraph"/>
              <w:tabs>
                <w:tab w:val="left" w:pos="739"/>
                <w:tab w:val="left" w:pos="830"/>
                <w:tab w:val="left" w:pos="831"/>
              </w:tabs>
              <w:spacing w:before="6" w:line="244" w:lineRule="auto"/>
              <w:ind w:left="830" w:right="667" w:hanging="26"/>
              <w:jc w:val="both"/>
              <w:rPr>
                <w:rFonts w:ascii="Times New Roman" w:hAnsi="Times New Roman" w:cs="Times New Roman"/>
                <w:b w:val="0"/>
                <w:color w:val="auto"/>
                <w:sz w:val="24"/>
                <w:szCs w:val="24"/>
              </w:rPr>
            </w:pPr>
            <w:r w:rsidRPr="00DF4BD9">
              <w:rPr>
                <w:rFonts w:ascii="Times New Roman" w:hAnsi="Times New Roman" w:cs="Times New Roman"/>
                <w:b w:val="0"/>
                <w:color w:val="auto"/>
                <w:sz w:val="24"/>
                <w:szCs w:val="24"/>
              </w:rPr>
              <w:t>After completing this course, the student will be able to:</w:t>
            </w:r>
          </w:p>
          <w:p w:rsidR="006860DF" w:rsidRDefault="005D37DA" w:rsidP="006860DF">
            <w:pPr>
              <w:pStyle w:val="TableParagraph"/>
              <w:numPr>
                <w:ilvl w:val="0"/>
                <w:numId w:val="16"/>
              </w:numPr>
              <w:tabs>
                <w:tab w:val="left" w:pos="739"/>
                <w:tab w:val="left" w:pos="830"/>
                <w:tab w:val="left" w:pos="831"/>
              </w:tabs>
              <w:spacing w:before="6" w:line="244" w:lineRule="auto"/>
              <w:ind w:right="6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Understand</w:t>
            </w:r>
            <w:r w:rsidR="006860DF" w:rsidRPr="00DF4BD9">
              <w:rPr>
                <w:rFonts w:ascii="Times New Roman" w:hAnsi="Times New Roman" w:cs="Times New Roman"/>
                <w:b w:val="0"/>
                <w:color w:val="auto"/>
                <w:sz w:val="24"/>
                <w:szCs w:val="24"/>
              </w:rPr>
              <w:t xml:space="preserve"> all the components related to the development of human personality;</w:t>
            </w:r>
          </w:p>
          <w:p w:rsidR="006860DF" w:rsidRPr="008F0D7A" w:rsidRDefault="00774B3D" w:rsidP="008F0D7A">
            <w:pPr>
              <w:pStyle w:val="TableParagraph"/>
              <w:numPr>
                <w:ilvl w:val="0"/>
                <w:numId w:val="16"/>
              </w:numPr>
              <w:tabs>
                <w:tab w:val="left" w:pos="739"/>
                <w:tab w:val="left" w:pos="830"/>
                <w:tab w:val="left" w:pos="831"/>
              </w:tabs>
              <w:spacing w:before="6" w:line="244" w:lineRule="auto"/>
              <w:ind w:right="6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Review</w:t>
            </w:r>
            <w:r w:rsidR="006860DF" w:rsidRPr="00DF4BD9">
              <w:rPr>
                <w:rFonts w:ascii="Times New Roman" w:hAnsi="Times New Roman" w:cs="Times New Roman"/>
                <w:b w:val="0"/>
                <w:color w:val="auto"/>
                <w:sz w:val="24"/>
                <w:szCs w:val="24"/>
              </w:rPr>
              <w:t xml:space="preserve"> the circumstances on which the accu</w:t>
            </w:r>
            <w:r w:rsidR="008F0D7A">
              <w:rPr>
                <w:rFonts w:ascii="Times New Roman" w:hAnsi="Times New Roman" w:cs="Times New Roman"/>
                <w:b w:val="0"/>
                <w:color w:val="auto"/>
                <w:sz w:val="24"/>
                <w:szCs w:val="24"/>
              </w:rPr>
              <w:t>racy of the declaration depends, the way of valuing the declaration, and e</w:t>
            </w:r>
            <w:r w:rsidR="006860DF" w:rsidRPr="008F0D7A">
              <w:rPr>
                <w:rFonts w:ascii="Times New Roman" w:hAnsi="Times New Roman" w:cs="Times New Roman"/>
                <w:b w:val="0"/>
                <w:color w:val="auto"/>
                <w:sz w:val="24"/>
                <w:szCs w:val="24"/>
              </w:rPr>
              <w:t>ffects and purposes of prison, etc.;</w:t>
            </w:r>
          </w:p>
          <w:p w:rsidR="006860DF" w:rsidRDefault="008F0D7A" w:rsidP="006860DF">
            <w:pPr>
              <w:pStyle w:val="TableParagraph"/>
              <w:numPr>
                <w:ilvl w:val="0"/>
                <w:numId w:val="16"/>
              </w:numPr>
              <w:tabs>
                <w:tab w:val="left" w:pos="739"/>
                <w:tab w:val="left" w:pos="830"/>
                <w:tab w:val="left" w:pos="831"/>
              </w:tabs>
              <w:spacing w:before="6" w:line="244" w:lineRule="auto"/>
              <w:ind w:right="6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Apply the benefits of psychological research in the legal system</w:t>
            </w:r>
          </w:p>
          <w:p w:rsidR="00853EDE" w:rsidRPr="008F0D7A" w:rsidRDefault="008F0D7A" w:rsidP="008F0D7A">
            <w:pPr>
              <w:pStyle w:val="TableParagraph"/>
              <w:numPr>
                <w:ilvl w:val="0"/>
                <w:numId w:val="16"/>
              </w:numPr>
              <w:tabs>
                <w:tab w:val="left" w:pos="739"/>
                <w:tab w:val="left" w:pos="830"/>
                <w:tab w:val="left" w:pos="831"/>
              </w:tabs>
              <w:spacing w:before="6" w:line="244" w:lineRule="auto"/>
              <w:ind w:right="6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Execute research on the </w:t>
            </w:r>
            <w:r w:rsidR="006860DF" w:rsidRPr="00DF4BD9">
              <w:rPr>
                <w:rFonts w:ascii="Times New Roman" w:hAnsi="Times New Roman" w:cs="Times New Roman"/>
                <w:b w:val="0"/>
                <w:color w:val="auto"/>
                <w:sz w:val="24"/>
                <w:szCs w:val="24"/>
              </w:rPr>
              <w:t>relationship of forensic psychology with special psychologies and with other branches of law;</w:t>
            </w: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250"/>
          <w:jc w:val="center"/>
        </w:trPr>
        <w:tc>
          <w:tcPr>
            <w:cnfStyle w:val="001000000000" w:firstRow="0" w:lastRow="0" w:firstColumn="1" w:lastColumn="0" w:oddVBand="0" w:evenVBand="0" w:oddHBand="0" w:evenHBand="0" w:firstRowFirstColumn="0" w:firstRowLastColumn="0" w:lastRowFirstColumn="0" w:lastRowLastColumn="0"/>
            <w:tcW w:w="2613" w:type="dxa"/>
            <w:vMerge w:val="restart"/>
            <w:tcBorders>
              <w:left w:val="single" w:sz="4" w:space="0" w:color="auto"/>
              <w:right w:val="single" w:sz="4" w:space="0" w:color="auto"/>
            </w:tcBorders>
          </w:tcPr>
          <w:p w:rsidR="006860DF" w:rsidRDefault="006860DF" w:rsidP="006860DF">
            <w:pPr>
              <w:pStyle w:val="TableParagraph"/>
              <w:spacing w:before="1"/>
              <w:rPr>
                <w:rFonts w:ascii="Times New Roman" w:hAnsi="Times New Roman" w:cs="Times New Roman"/>
                <w:color w:val="auto"/>
                <w:w w:val="105"/>
                <w:sz w:val="24"/>
                <w:szCs w:val="24"/>
              </w:rPr>
            </w:pPr>
            <w:r>
              <w:rPr>
                <w:rFonts w:ascii="Times New Roman" w:hAnsi="Times New Roman" w:cs="Times New Roman"/>
                <w:color w:val="auto"/>
                <w:w w:val="105"/>
                <w:sz w:val="24"/>
                <w:szCs w:val="24"/>
              </w:rPr>
              <w:lastRenderedPageBreak/>
              <w:t xml:space="preserve"> </w:t>
            </w:r>
          </w:p>
          <w:p w:rsidR="006860DF" w:rsidRPr="0016051F" w:rsidRDefault="006860DF" w:rsidP="006860DF">
            <w:pPr>
              <w:pStyle w:val="TableParagraph"/>
              <w:spacing w:before="1"/>
              <w:rPr>
                <w:rFonts w:ascii="Times New Roman" w:hAnsi="Times New Roman" w:cs="Times New Roman"/>
                <w:color w:val="auto"/>
                <w:sz w:val="24"/>
                <w:szCs w:val="24"/>
              </w:rPr>
            </w:pPr>
            <w:r w:rsidRPr="006B3559">
              <w:rPr>
                <w:rFonts w:ascii="Times New Roman" w:hAnsi="Times New Roman" w:cs="Times New Roman"/>
                <w:color w:val="auto"/>
                <w:w w:val="105"/>
                <w:sz w:val="24"/>
                <w:szCs w:val="24"/>
              </w:rPr>
              <w:t>Course Content</w:t>
            </w:r>
          </w:p>
        </w:tc>
        <w:tc>
          <w:tcPr>
            <w:cnfStyle w:val="000100000000" w:firstRow="0" w:lastRow="0" w:firstColumn="0" w:lastColumn="1" w:oddVBand="0" w:evenVBand="0" w:oddHBand="0" w:evenHBand="0" w:firstRowFirstColumn="0" w:firstRowLastColumn="0" w:lastRowFirstColumn="0" w:lastRowLastColumn="0"/>
            <w:tcW w:w="8092" w:type="dxa"/>
            <w:gridSpan w:val="2"/>
            <w:tcBorders>
              <w:left w:val="single" w:sz="4" w:space="0" w:color="auto"/>
              <w:right w:val="single" w:sz="4" w:space="0" w:color="auto"/>
            </w:tcBorders>
          </w:tcPr>
          <w:p w:rsidR="006860DF" w:rsidRPr="0016051F" w:rsidRDefault="006860DF" w:rsidP="006860DF">
            <w:pPr>
              <w:pStyle w:val="TableParagraph"/>
              <w:tabs>
                <w:tab w:val="left" w:pos="739"/>
                <w:tab w:val="left" w:pos="6335"/>
              </w:tabs>
              <w:spacing w:before="8"/>
              <w:ind w:left="110" w:hanging="26"/>
              <w:rPr>
                <w:rFonts w:ascii="Times New Roman" w:hAnsi="Times New Roman" w:cs="Times New Roman"/>
                <w:b w:val="0"/>
                <w:color w:val="auto"/>
                <w:sz w:val="24"/>
                <w:szCs w:val="24"/>
              </w:rPr>
            </w:pPr>
            <w:r w:rsidRPr="0016051F">
              <w:rPr>
                <w:rFonts w:ascii="Times New Roman" w:hAnsi="Times New Roman" w:cs="Times New Roman"/>
                <w:b w:val="0"/>
                <w:color w:val="auto"/>
                <w:w w:val="105"/>
                <w:sz w:val="24"/>
                <w:szCs w:val="24"/>
              </w:rPr>
              <w:tab/>
            </w: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957"/>
          <w:jc w:val="center"/>
        </w:trPr>
        <w:tc>
          <w:tcPr>
            <w:cnfStyle w:val="001000000000" w:firstRow="0" w:lastRow="0" w:firstColumn="1" w:lastColumn="0" w:oddVBand="0" w:evenVBand="0" w:oddHBand="0" w:evenHBand="0" w:firstRowFirstColumn="0" w:firstRowLastColumn="0" w:lastRowFirstColumn="0" w:lastRowLastColumn="0"/>
            <w:tcW w:w="2613" w:type="dxa"/>
            <w:vMerge/>
            <w:tcBorders>
              <w:left w:val="single" w:sz="4" w:space="0" w:color="auto"/>
              <w:bottom w:val="single" w:sz="4" w:space="0" w:color="auto"/>
              <w:right w:val="single" w:sz="4" w:space="0" w:color="auto"/>
            </w:tcBorders>
          </w:tcPr>
          <w:p w:rsidR="006860DF" w:rsidRPr="0016051F" w:rsidRDefault="006860DF" w:rsidP="006860DF">
            <w:pPr>
              <w:rPr>
                <w:rFonts w:ascii="Times New Roman" w:hAnsi="Times New Roman" w:cs="Times New Roman"/>
                <w:b w:val="0"/>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8092" w:type="dxa"/>
            <w:gridSpan w:val="2"/>
            <w:tcBorders>
              <w:left w:val="single" w:sz="4" w:space="0" w:color="auto"/>
              <w:bottom w:val="single" w:sz="4" w:space="0" w:color="auto"/>
              <w:right w:val="single" w:sz="4" w:space="0" w:color="auto"/>
            </w:tcBorders>
          </w:tcPr>
          <w:p w:rsidR="00853EDE" w:rsidRDefault="00853EDE" w:rsidP="006860DF">
            <w:pPr>
              <w:pStyle w:val="TableParagraph"/>
              <w:tabs>
                <w:tab w:val="right" w:pos="6647"/>
              </w:tabs>
              <w:spacing w:before="69"/>
              <w:ind w:left="720"/>
              <w:rPr>
                <w:rFonts w:ascii="Times New Roman" w:hAnsi="Times New Roman" w:cs="Times New Roman"/>
                <w:b w:val="0"/>
                <w:color w:val="auto"/>
                <w:w w:val="105"/>
                <w:sz w:val="24"/>
                <w:szCs w:val="24"/>
              </w:rPr>
            </w:pP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1. Introduction - Elaboration of the syllabus: subject content, methods,</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Pr>
                <w:rFonts w:ascii="Times New Roman" w:hAnsi="Times New Roman" w:cs="Times New Roman"/>
                <w:b w:val="0"/>
                <w:color w:val="auto"/>
                <w:w w:val="105"/>
                <w:sz w:val="24"/>
                <w:szCs w:val="24"/>
              </w:rPr>
              <w:t>    </w:t>
            </w:r>
            <w:r w:rsidRPr="00DF4BD9">
              <w:rPr>
                <w:rFonts w:ascii="Times New Roman" w:hAnsi="Times New Roman" w:cs="Times New Roman"/>
                <w:b w:val="0"/>
                <w:color w:val="auto"/>
                <w:w w:val="105"/>
                <w:sz w:val="24"/>
                <w:szCs w:val="24"/>
              </w:rPr>
              <w:t>organization and course requirements;</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2. What does Psychology study?</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3. Introduction to LEGAL psychology: What is legal psychology?</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its meaning and subject matter;</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4. Methodology of legal psychology;</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5. Theoretical views, legal psychology in modern times.</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6. Development of legal psychology;</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7. The relationship between legal psychology and other sciences;</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 xml:space="preserve">8. </w:t>
            </w:r>
            <w:r w:rsidR="007A6F87">
              <w:rPr>
                <w:rFonts w:ascii="Times New Roman" w:hAnsi="Times New Roman" w:cs="Times New Roman"/>
                <w:b w:val="0"/>
                <w:color w:val="auto"/>
                <w:w w:val="105"/>
                <w:sz w:val="24"/>
                <w:szCs w:val="24"/>
              </w:rPr>
              <w:t>Review</w:t>
            </w:r>
            <w:r w:rsidRPr="00DF4BD9">
              <w:rPr>
                <w:rFonts w:ascii="Times New Roman" w:hAnsi="Times New Roman" w:cs="Times New Roman"/>
                <w:b w:val="0"/>
                <w:color w:val="auto"/>
                <w:w w:val="105"/>
                <w:sz w:val="24"/>
                <w:szCs w:val="24"/>
              </w:rPr>
              <w:t>;</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9. Personality: Development of personality;</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10. Personality and criminal behavior;</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11. Development of delinquent behavior;</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12. Psychology of victims of crime and violence;</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13. Prison psychology: The psychological impact of prison;</w:t>
            </w:r>
          </w:p>
          <w:p w:rsidR="006860DF" w:rsidRPr="00DF4BD9"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14. Research papers: Presentations;</w:t>
            </w:r>
          </w:p>
          <w:p w:rsidR="006860DF"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DF4BD9">
              <w:rPr>
                <w:rFonts w:ascii="Times New Roman" w:hAnsi="Times New Roman" w:cs="Times New Roman"/>
                <w:b w:val="0"/>
                <w:color w:val="auto"/>
                <w:w w:val="105"/>
                <w:sz w:val="24"/>
                <w:szCs w:val="24"/>
              </w:rPr>
              <w:t xml:space="preserve">15. </w:t>
            </w:r>
            <w:r w:rsidR="00A5097E">
              <w:rPr>
                <w:rFonts w:ascii="Times New Roman" w:hAnsi="Times New Roman" w:cs="Times New Roman"/>
                <w:b w:val="0"/>
                <w:color w:val="auto"/>
                <w:w w:val="105"/>
                <w:sz w:val="24"/>
                <w:szCs w:val="24"/>
              </w:rPr>
              <w:t>Case study</w:t>
            </w:r>
          </w:p>
          <w:p w:rsidR="006860DF" w:rsidRPr="0016051F" w:rsidRDefault="006860DF" w:rsidP="006860DF">
            <w:pPr>
              <w:pStyle w:val="TableParagraph"/>
              <w:tabs>
                <w:tab w:val="right" w:pos="6647"/>
              </w:tabs>
              <w:spacing w:before="69"/>
              <w:ind w:left="720"/>
              <w:rPr>
                <w:rFonts w:ascii="Times New Roman" w:hAnsi="Times New Roman" w:cs="Times New Roman"/>
                <w:b w:val="0"/>
                <w:color w:val="auto"/>
                <w:w w:val="105"/>
                <w:sz w:val="24"/>
                <w:szCs w:val="24"/>
              </w:rPr>
            </w:pPr>
            <w:r w:rsidRPr="0016051F">
              <w:rPr>
                <w:rFonts w:ascii="Times New Roman" w:hAnsi="Times New Roman" w:cs="Times New Roman"/>
                <w:b w:val="0"/>
                <w:color w:val="auto"/>
                <w:w w:val="105"/>
                <w:sz w:val="24"/>
                <w:szCs w:val="24"/>
              </w:rPr>
              <w:tab/>
            </w: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250"/>
          <w:jc w:val="center"/>
        </w:trPr>
        <w:tc>
          <w:tcPr>
            <w:cnfStyle w:val="001000000000" w:firstRow="0" w:lastRow="0" w:firstColumn="1" w:lastColumn="0" w:oddVBand="0" w:evenVBand="0" w:oddHBand="0" w:evenHBand="0" w:firstRowFirstColumn="0" w:firstRowLastColumn="0" w:lastRowFirstColumn="0" w:lastRowLastColumn="0"/>
            <w:tcW w:w="2613" w:type="dxa"/>
            <w:vMerge w:val="restart"/>
            <w:tcBorders>
              <w:top w:val="single" w:sz="4" w:space="0" w:color="auto"/>
              <w:left w:val="single" w:sz="4" w:space="0" w:color="auto"/>
              <w:right w:val="single" w:sz="4" w:space="0" w:color="auto"/>
            </w:tcBorders>
          </w:tcPr>
          <w:p w:rsidR="006860DF" w:rsidRDefault="006860DF" w:rsidP="006860DF">
            <w:pPr>
              <w:rPr>
                <w:rFonts w:ascii="Times New Roman" w:hAnsi="Times New Roman" w:cs="Times New Roman"/>
                <w:color w:val="auto"/>
                <w:w w:val="105"/>
                <w:sz w:val="24"/>
                <w:szCs w:val="24"/>
              </w:rPr>
            </w:pPr>
          </w:p>
          <w:p w:rsidR="006860DF" w:rsidRPr="00044387" w:rsidRDefault="006860DF" w:rsidP="006860DF">
            <w:pPr>
              <w:rPr>
                <w:rFonts w:ascii="Times New Roman" w:hAnsi="Times New Roman" w:cs="Times New Roman"/>
                <w:b w:val="0"/>
                <w:color w:val="auto"/>
                <w:sz w:val="24"/>
                <w:szCs w:val="24"/>
              </w:rPr>
            </w:pPr>
            <w:r w:rsidRPr="006B3559">
              <w:rPr>
                <w:rFonts w:ascii="Times New Roman" w:hAnsi="Times New Roman" w:cs="Times New Roman"/>
                <w:color w:val="auto"/>
                <w:w w:val="105"/>
                <w:sz w:val="24"/>
                <w:szCs w:val="24"/>
              </w:rPr>
              <w:t>Teaching/Learning Methods</w:t>
            </w:r>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6860DF" w:rsidRPr="00044387" w:rsidRDefault="006860DF" w:rsidP="006860DF">
            <w:pPr>
              <w:pStyle w:val="TableParagraph"/>
              <w:tabs>
                <w:tab w:val="left" w:pos="6105"/>
              </w:tabs>
              <w:spacing w:before="8"/>
              <w:ind w:left="110"/>
              <w:rPr>
                <w:rFonts w:ascii="Times New Roman" w:hAnsi="Times New Roman" w:cs="Times New Roman"/>
                <w:color w:val="auto"/>
                <w:w w:val="105"/>
                <w:sz w:val="24"/>
                <w:szCs w:val="24"/>
              </w:rPr>
            </w:pPr>
          </w:p>
          <w:p w:rsidR="006860DF" w:rsidRPr="00044387" w:rsidRDefault="006860DF" w:rsidP="006860DF">
            <w:pPr>
              <w:pStyle w:val="TableParagraph"/>
              <w:tabs>
                <w:tab w:val="left" w:pos="6105"/>
              </w:tabs>
              <w:spacing w:before="8"/>
              <w:rPr>
                <w:rFonts w:ascii="Times New Roman" w:hAnsi="Times New Roman" w:cs="Times New Roman"/>
                <w:color w:val="auto"/>
                <w:w w:val="105"/>
                <w:sz w:val="24"/>
                <w:szCs w:val="24"/>
              </w:rPr>
            </w:pPr>
            <w:r w:rsidRPr="00044387">
              <w:rPr>
                <w:rFonts w:ascii="Times New Roman" w:hAnsi="Times New Roman" w:cs="Times New Roman"/>
                <w:color w:val="auto"/>
                <w:w w:val="105"/>
                <w:sz w:val="24"/>
                <w:szCs w:val="24"/>
              </w:rPr>
              <w:t xml:space="preserve">  </w:t>
            </w:r>
            <w:r w:rsidRPr="006B3559">
              <w:rPr>
                <w:rFonts w:ascii="Times New Roman" w:hAnsi="Times New Roman" w:cs="Times New Roman"/>
                <w:color w:val="auto"/>
                <w:w w:val="105"/>
                <w:sz w:val="24"/>
                <w:szCs w:val="24"/>
              </w:rPr>
              <w:t>Teaching/Learning Activity</w:t>
            </w:r>
            <w:r w:rsidRPr="00044387">
              <w:rPr>
                <w:rFonts w:ascii="Times New Roman" w:hAnsi="Times New Roman" w:cs="Times New Roman"/>
                <w:color w:val="auto"/>
                <w:w w:val="105"/>
                <w:sz w:val="24"/>
                <w:szCs w:val="24"/>
              </w:rPr>
              <w:t xml:space="preserve">                                               </w:t>
            </w:r>
            <w:r w:rsidRPr="006B3559">
              <w:rPr>
                <w:rFonts w:ascii="Times New Roman" w:hAnsi="Times New Roman" w:cs="Times New Roman"/>
                <w:color w:val="auto"/>
                <w:w w:val="105"/>
                <w:sz w:val="24"/>
                <w:szCs w:val="24"/>
              </w:rPr>
              <w:t>Weight (%)</w:t>
            </w:r>
            <w:r w:rsidRPr="00044387">
              <w:rPr>
                <w:rFonts w:ascii="Times New Roman" w:hAnsi="Times New Roman" w:cs="Times New Roman"/>
                <w:color w:val="auto"/>
                <w:w w:val="105"/>
                <w:sz w:val="24"/>
                <w:szCs w:val="24"/>
              </w:rPr>
              <w:t xml:space="preserve">                          </w:t>
            </w:r>
            <w:r>
              <w:rPr>
                <w:rFonts w:ascii="Times New Roman" w:hAnsi="Times New Roman" w:cs="Times New Roman"/>
                <w:color w:val="auto"/>
                <w:w w:val="105"/>
                <w:sz w:val="24"/>
                <w:szCs w:val="24"/>
              </w:rPr>
              <w:t xml:space="preserve"> </w:t>
            </w:r>
          </w:p>
          <w:p w:rsidR="006860DF" w:rsidRPr="00044387" w:rsidRDefault="006860DF" w:rsidP="006860DF">
            <w:pPr>
              <w:pStyle w:val="TableParagraph"/>
              <w:tabs>
                <w:tab w:val="left" w:pos="6105"/>
              </w:tabs>
              <w:spacing w:before="8"/>
              <w:rPr>
                <w:rFonts w:ascii="Times New Roman" w:hAnsi="Times New Roman" w:cs="Times New Roman"/>
                <w:b w:val="0"/>
                <w:color w:val="auto"/>
                <w:w w:val="105"/>
                <w:sz w:val="24"/>
                <w:szCs w:val="24"/>
              </w:rPr>
            </w:pP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1011"/>
          <w:jc w:val="center"/>
        </w:trPr>
        <w:tc>
          <w:tcPr>
            <w:cnfStyle w:val="001000000000" w:firstRow="0" w:lastRow="0" w:firstColumn="1" w:lastColumn="0" w:oddVBand="0" w:evenVBand="0" w:oddHBand="0" w:evenHBand="0" w:firstRowFirstColumn="0" w:firstRowLastColumn="0" w:lastRowFirstColumn="0" w:lastRowLastColumn="0"/>
            <w:tcW w:w="2613" w:type="dxa"/>
            <w:vMerge/>
            <w:tcBorders>
              <w:left w:val="single" w:sz="4" w:space="0" w:color="auto"/>
              <w:bottom w:val="single" w:sz="4" w:space="0" w:color="auto"/>
              <w:right w:val="single" w:sz="4" w:space="0" w:color="auto"/>
            </w:tcBorders>
          </w:tcPr>
          <w:p w:rsidR="006860DF" w:rsidRPr="0016051F" w:rsidRDefault="006860DF" w:rsidP="006860DF">
            <w:pPr>
              <w:rPr>
                <w:rFonts w:ascii="Times New Roman" w:hAnsi="Times New Roman" w:cs="Times New Roman"/>
                <w:b w:val="0"/>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853EDE" w:rsidRDefault="00853EDE" w:rsidP="006860DF">
            <w:pPr>
              <w:pStyle w:val="TableParagraph"/>
              <w:tabs>
                <w:tab w:val="left" w:pos="6335"/>
              </w:tabs>
              <w:spacing w:line="218" w:lineRule="exact"/>
              <w:ind w:left="870"/>
              <w:rPr>
                <w:rFonts w:ascii="Times New Roman" w:hAnsi="Times New Roman" w:cs="Times New Roman"/>
                <w:b w:val="0"/>
                <w:color w:val="auto"/>
                <w:sz w:val="24"/>
                <w:szCs w:val="24"/>
              </w:rPr>
            </w:pPr>
          </w:p>
          <w:p w:rsidR="006860DF" w:rsidRPr="00C23737" w:rsidRDefault="006860DF" w:rsidP="006301F9">
            <w:pPr>
              <w:pStyle w:val="TableParagraph"/>
              <w:tabs>
                <w:tab w:val="left" w:pos="6335"/>
              </w:tabs>
              <w:spacing w:line="218" w:lineRule="exact"/>
              <w:rPr>
                <w:rFonts w:ascii="Times New Roman" w:hAnsi="Times New Roman" w:cs="Times New Roman"/>
                <w:b w:val="0"/>
                <w:color w:val="auto"/>
                <w:sz w:val="24"/>
                <w:szCs w:val="24"/>
              </w:rPr>
            </w:pPr>
          </w:p>
          <w:p w:rsidR="006860DF" w:rsidRDefault="006860DF" w:rsidP="006860DF">
            <w:pPr>
              <w:pStyle w:val="TableParagraph"/>
              <w:tabs>
                <w:tab w:val="left" w:pos="6335"/>
              </w:tabs>
              <w:spacing w:line="218" w:lineRule="exact"/>
              <w:ind w:left="870"/>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Lecture and discussion</w:t>
            </w:r>
            <w:r>
              <w:rPr>
                <w:rFonts w:ascii="Times New Roman" w:hAnsi="Times New Roman" w:cs="Times New Roman"/>
                <w:b w:val="0"/>
                <w:color w:val="auto"/>
                <w:sz w:val="24"/>
                <w:szCs w:val="24"/>
              </w:rPr>
              <w:t xml:space="preserve">                      </w:t>
            </w: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4</w:t>
            </w:r>
            <w:r w:rsidRPr="00C23737">
              <w:rPr>
                <w:rFonts w:ascii="Times New Roman" w:hAnsi="Times New Roman" w:cs="Times New Roman"/>
                <w:b w:val="0"/>
                <w:color w:val="auto"/>
                <w:sz w:val="24"/>
                <w:szCs w:val="24"/>
              </w:rPr>
              <w:t>0%</w:t>
            </w:r>
          </w:p>
          <w:p w:rsidR="006860DF" w:rsidRPr="00C23737" w:rsidRDefault="006860DF" w:rsidP="006860DF">
            <w:pPr>
              <w:pStyle w:val="TableParagraph"/>
              <w:tabs>
                <w:tab w:val="left" w:pos="6335"/>
              </w:tabs>
              <w:spacing w:line="218" w:lineRule="exact"/>
              <w:ind w:left="870"/>
              <w:rPr>
                <w:rFonts w:ascii="Times New Roman" w:hAnsi="Times New Roman" w:cs="Times New Roman"/>
                <w:b w:val="0"/>
                <w:color w:val="auto"/>
                <w:sz w:val="24"/>
                <w:szCs w:val="24"/>
              </w:rPr>
            </w:pPr>
          </w:p>
          <w:p w:rsidR="006860DF" w:rsidRDefault="006860DF" w:rsidP="006860DF">
            <w:pPr>
              <w:pStyle w:val="TableParagraph"/>
              <w:tabs>
                <w:tab w:val="left" w:pos="6335"/>
              </w:tabs>
              <w:spacing w:line="218" w:lineRule="exact"/>
              <w:ind w:left="870"/>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Research</w:t>
            </w:r>
            <w:r>
              <w:rPr>
                <w:rFonts w:ascii="Times New Roman" w:hAnsi="Times New Roman" w:cs="Times New Roman"/>
                <w:b w:val="0"/>
                <w:color w:val="auto"/>
                <w:sz w:val="24"/>
                <w:szCs w:val="24"/>
              </w:rPr>
              <w:t xml:space="preserve">                                            </w:t>
            </w:r>
            <w:r w:rsidRPr="00C23737">
              <w:rPr>
                <w:rFonts w:ascii="Times New Roman" w:hAnsi="Times New Roman" w:cs="Times New Roman"/>
                <w:b w:val="0"/>
                <w:color w:val="auto"/>
                <w:sz w:val="24"/>
                <w:szCs w:val="24"/>
              </w:rPr>
              <w:t>20%</w:t>
            </w:r>
          </w:p>
          <w:p w:rsidR="006860DF" w:rsidRPr="00C23737" w:rsidRDefault="006860DF" w:rsidP="006860DF">
            <w:pPr>
              <w:pStyle w:val="TableParagraph"/>
              <w:tabs>
                <w:tab w:val="left" w:pos="6335"/>
              </w:tabs>
              <w:spacing w:line="218" w:lineRule="exact"/>
              <w:ind w:left="870"/>
              <w:rPr>
                <w:rFonts w:ascii="Times New Roman" w:hAnsi="Times New Roman" w:cs="Times New Roman"/>
                <w:b w:val="0"/>
                <w:color w:val="auto"/>
                <w:sz w:val="24"/>
                <w:szCs w:val="24"/>
              </w:rPr>
            </w:pPr>
          </w:p>
          <w:p w:rsidR="006860DF" w:rsidRPr="00C23737" w:rsidRDefault="006860DF" w:rsidP="006860DF">
            <w:pPr>
              <w:pStyle w:val="TableParagraph"/>
              <w:tabs>
                <w:tab w:val="left" w:pos="6335"/>
              </w:tabs>
              <w:spacing w:line="218" w:lineRule="exact"/>
              <w:ind w:left="870"/>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Case studies (case studies) </w:t>
            </w:r>
            <w:r>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 xml:space="preserve">30 </w:t>
            </w:r>
            <w:r w:rsidRPr="00C23737">
              <w:rPr>
                <w:rFonts w:ascii="Times New Roman" w:hAnsi="Times New Roman" w:cs="Times New Roman"/>
                <w:b w:val="0"/>
                <w:color w:val="auto"/>
                <w:sz w:val="24"/>
                <w:szCs w:val="24"/>
              </w:rPr>
              <w:t>%</w:t>
            </w:r>
          </w:p>
          <w:p w:rsidR="006860DF" w:rsidRPr="0016051F" w:rsidRDefault="006860DF" w:rsidP="006301F9">
            <w:pPr>
              <w:pStyle w:val="TableParagraph"/>
              <w:tabs>
                <w:tab w:val="left" w:pos="6391"/>
              </w:tabs>
              <w:spacing w:before="26"/>
              <w:ind w:left="870"/>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 xml:space="preserve">Review                                    </w:t>
            </w:r>
            <w:r w:rsidRPr="00C2373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C23737">
              <w:rPr>
                <w:rFonts w:ascii="Times New Roman" w:hAnsi="Times New Roman" w:cs="Times New Roman"/>
                <w:b w:val="0"/>
                <w:color w:val="auto"/>
                <w:sz w:val="24"/>
                <w:szCs w:val="24"/>
              </w:rPr>
              <w:t>10%</w:t>
            </w: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250"/>
          <w:jc w:val="center"/>
        </w:trPr>
        <w:tc>
          <w:tcPr>
            <w:cnfStyle w:val="001000000000" w:firstRow="0" w:lastRow="0" w:firstColumn="1" w:lastColumn="0" w:oddVBand="0" w:evenVBand="0" w:oddHBand="0" w:evenHBand="0" w:firstRowFirstColumn="0" w:firstRowLastColumn="0" w:lastRowFirstColumn="0" w:lastRowLastColumn="0"/>
            <w:tcW w:w="2613" w:type="dxa"/>
            <w:vMerge w:val="restart"/>
            <w:tcBorders>
              <w:top w:val="single" w:sz="4" w:space="0" w:color="auto"/>
              <w:left w:val="single" w:sz="4" w:space="0" w:color="auto"/>
              <w:bottom w:val="single" w:sz="4" w:space="0" w:color="auto"/>
              <w:right w:val="single" w:sz="4" w:space="0" w:color="auto"/>
            </w:tcBorders>
          </w:tcPr>
          <w:p w:rsidR="006860DF" w:rsidRPr="00044387" w:rsidRDefault="006860DF" w:rsidP="006860DF">
            <w:pPr>
              <w:pStyle w:val="TableParagraph"/>
              <w:rPr>
                <w:rFonts w:ascii="Times New Roman" w:hAnsi="Times New Roman" w:cs="Times New Roman"/>
                <w:b w:val="0"/>
                <w:color w:val="auto"/>
                <w:sz w:val="24"/>
                <w:szCs w:val="24"/>
              </w:rPr>
            </w:pPr>
          </w:p>
          <w:p w:rsidR="006860DF" w:rsidRPr="00044387" w:rsidRDefault="006860DF" w:rsidP="006860DF">
            <w:pPr>
              <w:pStyle w:val="TableParagraph"/>
              <w:rPr>
                <w:rFonts w:ascii="Times New Roman" w:hAnsi="Times New Roman" w:cs="Times New Roman"/>
                <w:b w:val="0"/>
                <w:color w:val="auto"/>
                <w:sz w:val="24"/>
                <w:szCs w:val="24"/>
              </w:rPr>
            </w:pPr>
          </w:p>
          <w:p w:rsidR="006860DF" w:rsidRPr="00044387" w:rsidRDefault="006860DF" w:rsidP="006860DF">
            <w:pPr>
              <w:pStyle w:val="TableParagraph"/>
              <w:rPr>
                <w:rFonts w:ascii="Times New Roman" w:hAnsi="Times New Roman" w:cs="Times New Roman"/>
                <w:color w:val="auto"/>
                <w:sz w:val="24"/>
                <w:szCs w:val="24"/>
              </w:rPr>
            </w:pPr>
            <w:r w:rsidRPr="006B3559">
              <w:rPr>
                <w:rFonts w:ascii="Times New Roman" w:hAnsi="Times New Roman" w:cs="Times New Roman"/>
                <w:color w:val="auto"/>
                <w:w w:val="105"/>
                <w:sz w:val="24"/>
                <w:szCs w:val="24"/>
              </w:rPr>
              <w:t>Assessment Methods</w:t>
            </w:r>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6860DF" w:rsidRPr="00044387" w:rsidRDefault="006860DF" w:rsidP="006860DF">
            <w:pPr>
              <w:pStyle w:val="TableParagraph"/>
              <w:tabs>
                <w:tab w:val="left" w:pos="3554"/>
                <w:tab w:val="left" w:pos="4874"/>
                <w:tab w:val="left" w:pos="6105"/>
              </w:tabs>
              <w:spacing w:before="8"/>
              <w:ind w:left="110"/>
              <w:rPr>
                <w:rFonts w:ascii="Times New Roman" w:hAnsi="Times New Roman" w:cs="Times New Roman"/>
                <w:b w:val="0"/>
                <w:color w:val="auto"/>
                <w:w w:val="105"/>
                <w:sz w:val="24"/>
                <w:szCs w:val="24"/>
              </w:rPr>
            </w:pPr>
          </w:p>
          <w:p w:rsidR="006860DF" w:rsidRPr="00044387" w:rsidRDefault="006860DF" w:rsidP="006860DF">
            <w:pPr>
              <w:pStyle w:val="TableParagraph"/>
              <w:tabs>
                <w:tab w:val="left" w:pos="3554"/>
                <w:tab w:val="left" w:pos="4874"/>
                <w:tab w:val="left" w:pos="6105"/>
              </w:tabs>
              <w:spacing w:before="8"/>
              <w:rPr>
                <w:rFonts w:ascii="Times New Roman" w:hAnsi="Times New Roman" w:cs="Times New Roman"/>
                <w:b w:val="0"/>
                <w:color w:val="auto"/>
                <w:w w:val="105"/>
                <w:sz w:val="24"/>
                <w:szCs w:val="24"/>
              </w:rPr>
            </w:pPr>
          </w:p>
          <w:p w:rsidR="006860DF" w:rsidRPr="00044387" w:rsidRDefault="006860DF" w:rsidP="006860DF">
            <w:pPr>
              <w:pStyle w:val="TableParagraph"/>
              <w:tabs>
                <w:tab w:val="left" w:pos="3554"/>
                <w:tab w:val="left" w:pos="4874"/>
                <w:tab w:val="left" w:pos="6105"/>
              </w:tabs>
              <w:spacing w:before="8"/>
              <w:ind w:left="110"/>
              <w:rPr>
                <w:rFonts w:ascii="Times New Roman" w:hAnsi="Times New Roman" w:cs="Times New Roman"/>
                <w:b w:val="0"/>
                <w:color w:val="auto"/>
                <w:sz w:val="24"/>
                <w:szCs w:val="24"/>
              </w:rPr>
            </w:pPr>
            <w:r w:rsidRPr="006B3559">
              <w:rPr>
                <w:rFonts w:ascii="Times New Roman" w:hAnsi="Times New Roman" w:cs="Times New Roman"/>
                <w:color w:val="auto"/>
                <w:w w:val="105"/>
                <w:sz w:val="24"/>
                <w:szCs w:val="24"/>
              </w:rPr>
              <w:t xml:space="preserve">Teaching/Learning Activity               </w:t>
            </w:r>
            <w:r>
              <w:rPr>
                <w:rFonts w:ascii="Times New Roman" w:hAnsi="Times New Roman" w:cs="Times New Roman"/>
                <w:color w:val="auto"/>
                <w:w w:val="105"/>
                <w:sz w:val="24"/>
                <w:szCs w:val="24"/>
              </w:rPr>
              <w:t xml:space="preserve">                        </w:t>
            </w:r>
            <w:r w:rsidRPr="006B3559">
              <w:rPr>
                <w:rFonts w:ascii="Times New Roman" w:hAnsi="Times New Roman" w:cs="Times New Roman"/>
                <w:color w:val="auto"/>
                <w:w w:val="105"/>
                <w:sz w:val="24"/>
                <w:szCs w:val="24"/>
              </w:rPr>
              <w:t xml:space="preserve">Weight (%)  </w:t>
            </w: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1353"/>
          <w:jc w:val="center"/>
        </w:trPr>
        <w:tc>
          <w:tcPr>
            <w:cnfStyle w:val="001000000000" w:firstRow="0" w:lastRow="0" w:firstColumn="1" w:lastColumn="0" w:oddVBand="0" w:evenVBand="0" w:oddHBand="0" w:evenHBand="0" w:firstRowFirstColumn="0" w:firstRowLastColumn="0" w:lastRowFirstColumn="0" w:lastRowLastColumn="0"/>
            <w:tcW w:w="2613" w:type="dxa"/>
            <w:vMerge/>
            <w:tcBorders>
              <w:top w:val="single" w:sz="4" w:space="0" w:color="auto"/>
              <w:left w:val="single" w:sz="4" w:space="0" w:color="auto"/>
              <w:bottom w:val="single" w:sz="4" w:space="0" w:color="auto"/>
              <w:right w:val="single" w:sz="4" w:space="0" w:color="auto"/>
            </w:tcBorders>
          </w:tcPr>
          <w:p w:rsidR="006860DF" w:rsidRPr="0016051F" w:rsidRDefault="006860DF" w:rsidP="006860DF">
            <w:pPr>
              <w:rPr>
                <w:rFonts w:ascii="Times New Roman" w:hAnsi="Times New Roman" w:cs="Times New Roman"/>
                <w:b w:val="0"/>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6860DF" w:rsidRDefault="006860DF" w:rsidP="006860DF">
            <w:pPr>
              <w:pStyle w:val="TableParagraph"/>
              <w:tabs>
                <w:tab w:val="left" w:pos="3758"/>
                <w:tab w:val="left" w:pos="5019"/>
                <w:tab w:val="left" w:pos="6308"/>
              </w:tabs>
              <w:spacing w:before="69"/>
              <w:ind w:left="1190" w:hanging="496"/>
              <w:rPr>
                <w:rFonts w:ascii="Times New Roman" w:hAnsi="Times New Roman" w:cs="Times New Roman"/>
                <w:b w:val="0"/>
                <w:color w:val="auto"/>
                <w:sz w:val="24"/>
                <w:szCs w:val="24"/>
              </w:rPr>
            </w:pPr>
          </w:p>
          <w:p w:rsidR="006860DF" w:rsidRPr="00C23737" w:rsidRDefault="006860DF" w:rsidP="006860DF">
            <w:pPr>
              <w:pStyle w:val="TableParagraph"/>
              <w:tabs>
                <w:tab w:val="left" w:pos="3758"/>
                <w:tab w:val="left" w:pos="5019"/>
                <w:tab w:val="left" w:pos="6308"/>
              </w:tabs>
              <w:spacing w:before="69"/>
              <w:ind w:left="1190" w:hanging="496"/>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Class participation/discussion </w:t>
            </w:r>
            <w:r>
              <w:rPr>
                <w:rFonts w:ascii="Times New Roman" w:hAnsi="Times New Roman" w:cs="Times New Roman"/>
                <w:b w:val="0"/>
                <w:color w:val="auto"/>
                <w:sz w:val="24"/>
                <w:szCs w:val="24"/>
              </w:rPr>
              <w:t xml:space="preserve">                                </w:t>
            </w:r>
            <w:r w:rsidRPr="00C23737">
              <w:rPr>
                <w:rFonts w:ascii="Times New Roman" w:hAnsi="Times New Roman" w:cs="Times New Roman"/>
                <w:b w:val="0"/>
                <w:color w:val="auto"/>
                <w:sz w:val="24"/>
                <w:szCs w:val="24"/>
              </w:rPr>
              <w:t>10%</w:t>
            </w:r>
          </w:p>
          <w:p w:rsidR="006860DF" w:rsidRPr="00C23737" w:rsidRDefault="006860DF" w:rsidP="006860DF">
            <w:pPr>
              <w:pStyle w:val="TableParagraph"/>
              <w:tabs>
                <w:tab w:val="left" w:pos="3758"/>
                <w:tab w:val="left" w:pos="5019"/>
                <w:tab w:val="left" w:pos="6308"/>
              </w:tabs>
              <w:spacing w:before="69"/>
              <w:ind w:left="1190" w:hanging="496"/>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Review</w:t>
            </w:r>
            <w:r w:rsidRPr="00C2373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 xml:space="preserve"> 20</w:t>
            </w:r>
            <w:r w:rsidRPr="00C23737">
              <w:rPr>
                <w:rFonts w:ascii="Times New Roman" w:hAnsi="Times New Roman" w:cs="Times New Roman"/>
                <w:b w:val="0"/>
                <w:color w:val="auto"/>
                <w:sz w:val="24"/>
                <w:szCs w:val="24"/>
              </w:rPr>
              <w:t>%</w:t>
            </w:r>
          </w:p>
          <w:p w:rsidR="006860DF" w:rsidRPr="00C23737" w:rsidRDefault="006860DF" w:rsidP="006860DF">
            <w:pPr>
              <w:pStyle w:val="TableParagraph"/>
              <w:tabs>
                <w:tab w:val="left" w:pos="3758"/>
                <w:tab w:val="left" w:pos="5019"/>
                <w:tab w:val="left" w:pos="6308"/>
              </w:tabs>
              <w:spacing w:before="69"/>
              <w:ind w:left="1190" w:hanging="496"/>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Case study</w:t>
            </w:r>
            <w:r>
              <w:rPr>
                <w:rFonts w:ascii="Times New Roman" w:hAnsi="Times New Roman" w:cs="Times New Roman"/>
                <w:b w:val="0"/>
                <w:color w:val="auto"/>
                <w:sz w:val="24"/>
                <w:szCs w:val="24"/>
              </w:rPr>
              <w:t xml:space="preserve">                                                            </w:t>
            </w: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30 %</w:t>
            </w:r>
          </w:p>
          <w:p w:rsidR="006860DF" w:rsidRPr="0016051F" w:rsidRDefault="006860DF" w:rsidP="00116CE3">
            <w:pPr>
              <w:pStyle w:val="TableParagraph"/>
              <w:tabs>
                <w:tab w:val="left" w:pos="3758"/>
                <w:tab w:val="left" w:pos="5019"/>
                <w:tab w:val="left" w:pos="6308"/>
              </w:tabs>
              <w:spacing w:before="69"/>
              <w:ind w:left="1190" w:hanging="496"/>
              <w:rPr>
                <w:rFonts w:ascii="Times New Roman" w:hAnsi="Times New Roman" w:cs="Times New Roman"/>
                <w:b w:val="0"/>
                <w:color w:val="auto"/>
                <w:sz w:val="24"/>
                <w:szCs w:val="24"/>
              </w:rPr>
            </w:pPr>
            <w:r w:rsidRPr="00C23737">
              <w:rPr>
                <w:rFonts w:ascii="Times New Roman" w:hAnsi="Times New Roman" w:cs="Times New Roman"/>
                <w:b w:val="0"/>
                <w:color w:val="auto"/>
                <w:sz w:val="24"/>
                <w:szCs w:val="24"/>
              </w:rPr>
              <w:t xml:space="preserve">• </w:t>
            </w:r>
            <w:r w:rsidR="006301F9">
              <w:rPr>
                <w:rFonts w:ascii="Times New Roman" w:hAnsi="Times New Roman" w:cs="Times New Roman"/>
                <w:b w:val="0"/>
                <w:color w:val="auto"/>
                <w:sz w:val="24"/>
                <w:szCs w:val="24"/>
              </w:rPr>
              <w:t>Research</w:t>
            </w:r>
            <w:r>
              <w:rPr>
                <w:rFonts w:ascii="Times New Roman" w:hAnsi="Times New Roman" w:cs="Times New Roman"/>
                <w:b w:val="0"/>
                <w:color w:val="auto"/>
                <w:sz w:val="24"/>
                <w:szCs w:val="24"/>
              </w:rPr>
              <w:t xml:space="preserve">                                                                 </w:t>
            </w:r>
            <w:r w:rsidR="00116CE3">
              <w:rPr>
                <w:rFonts w:ascii="Times New Roman" w:hAnsi="Times New Roman" w:cs="Times New Roman"/>
                <w:b w:val="0"/>
                <w:color w:val="auto"/>
                <w:sz w:val="24"/>
                <w:szCs w:val="24"/>
              </w:rPr>
              <w:t>40 %</w:t>
            </w:r>
          </w:p>
        </w:tc>
      </w:tr>
      <w:tr w:rsidR="00116CE3"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1353"/>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uto"/>
              <w:left w:val="single" w:sz="4" w:space="0" w:color="auto"/>
              <w:bottom w:val="single" w:sz="4" w:space="0" w:color="auto"/>
              <w:right w:val="single" w:sz="4" w:space="0" w:color="auto"/>
            </w:tcBorders>
          </w:tcPr>
          <w:p w:rsidR="00116CE3" w:rsidRPr="009C0B52" w:rsidRDefault="00116CE3" w:rsidP="006860DF">
            <w:pPr>
              <w:rPr>
                <w:rFonts w:ascii="Times New Roman" w:hAnsi="Times New Roman" w:cs="Times New Roman"/>
                <w:color w:val="auto"/>
                <w:sz w:val="24"/>
                <w:szCs w:val="24"/>
              </w:rPr>
            </w:pPr>
            <w:bookmarkStart w:id="0" w:name="_GoBack"/>
            <w:r w:rsidRPr="009C0B52">
              <w:rPr>
                <w:rFonts w:ascii="Times New Roman" w:hAnsi="Times New Roman" w:cs="Times New Roman"/>
                <w:color w:val="auto"/>
                <w:sz w:val="24"/>
                <w:szCs w:val="24"/>
              </w:rPr>
              <w:lastRenderedPageBreak/>
              <w:t>ECTS Workload</w:t>
            </w:r>
            <w:bookmarkEnd w:id="0"/>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116CE3" w:rsidRPr="009C0B52" w:rsidRDefault="00116CE3" w:rsidP="00116CE3">
            <w:pPr>
              <w:pStyle w:val="TableParagraph"/>
              <w:numPr>
                <w:ilvl w:val="0"/>
                <w:numId w:val="17"/>
              </w:numPr>
              <w:tabs>
                <w:tab w:val="left" w:pos="3758"/>
                <w:tab w:val="left" w:pos="5019"/>
                <w:tab w:val="left" w:pos="6308"/>
              </w:tabs>
              <w:spacing w:before="69"/>
              <w:rPr>
                <w:rFonts w:ascii="Times New Roman" w:hAnsi="Times New Roman" w:cs="Times New Roman"/>
                <w:b w:val="0"/>
                <w:color w:val="auto"/>
                <w:sz w:val="24"/>
                <w:szCs w:val="24"/>
              </w:rPr>
            </w:pPr>
            <w:r w:rsidRPr="009C0B52">
              <w:rPr>
                <w:rFonts w:ascii="Times New Roman" w:hAnsi="Times New Roman" w:cs="Times New Roman"/>
                <w:b w:val="0"/>
                <w:color w:val="auto"/>
                <w:sz w:val="24"/>
                <w:szCs w:val="24"/>
              </w:rPr>
              <w:t xml:space="preserve"> Lectures                   2                            13                   26</w:t>
            </w:r>
          </w:p>
          <w:p w:rsidR="00116CE3" w:rsidRPr="009C0B52" w:rsidRDefault="00116CE3" w:rsidP="00116CE3">
            <w:pPr>
              <w:pStyle w:val="TableParagraph"/>
              <w:numPr>
                <w:ilvl w:val="0"/>
                <w:numId w:val="17"/>
              </w:numPr>
              <w:tabs>
                <w:tab w:val="left" w:pos="3758"/>
                <w:tab w:val="left" w:pos="5019"/>
                <w:tab w:val="left" w:pos="6308"/>
              </w:tabs>
              <w:spacing w:before="69"/>
              <w:rPr>
                <w:rFonts w:ascii="Times New Roman" w:hAnsi="Times New Roman" w:cs="Times New Roman"/>
                <w:b w:val="0"/>
                <w:color w:val="auto"/>
                <w:sz w:val="24"/>
                <w:szCs w:val="24"/>
              </w:rPr>
            </w:pPr>
            <w:r w:rsidRPr="009C0B52">
              <w:rPr>
                <w:rFonts w:ascii="Times New Roman" w:hAnsi="Times New Roman" w:cs="Times New Roman"/>
                <w:b w:val="0"/>
                <w:color w:val="auto"/>
                <w:sz w:val="24"/>
                <w:szCs w:val="24"/>
              </w:rPr>
              <w:t>Review                     1                              8                    8</w:t>
            </w:r>
          </w:p>
          <w:p w:rsidR="00116CE3" w:rsidRPr="009C0B52" w:rsidRDefault="00116CE3" w:rsidP="00116CE3">
            <w:pPr>
              <w:pStyle w:val="TableParagraph"/>
              <w:numPr>
                <w:ilvl w:val="0"/>
                <w:numId w:val="17"/>
              </w:numPr>
              <w:tabs>
                <w:tab w:val="left" w:pos="3758"/>
                <w:tab w:val="left" w:pos="5019"/>
                <w:tab w:val="left" w:pos="6308"/>
              </w:tabs>
              <w:spacing w:before="69"/>
              <w:rPr>
                <w:rFonts w:ascii="Times New Roman" w:hAnsi="Times New Roman" w:cs="Times New Roman"/>
                <w:b w:val="0"/>
                <w:color w:val="auto"/>
                <w:sz w:val="24"/>
                <w:szCs w:val="24"/>
              </w:rPr>
            </w:pPr>
            <w:r w:rsidRPr="009C0B52">
              <w:rPr>
                <w:rFonts w:ascii="Times New Roman" w:hAnsi="Times New Roman" w:cs="Times New Roman"/>
                <w:b w:val="0"/>
                <w:color w:val="auto"/>
                <w:sz w:val="24"/>
                <w:szCs w:val="24"/>
              </w:rPr>
              <w:t>Case study                1                             13                  12</w:t>
            </w:r>
          </w:p>
          <w:p w:rsidR="00116CE3" w:rsidRPr="009C0B52" w:rsidRDefault="00116CE3" w:rsidP="00116CE3">
            <w:pPr>
              <w:pStyle w:val="TableParagraph"/>
              <w:numPr>
                <w:ilvl w:val="0"/>
                <w:numId w:val="17"/>
              </w:numPr>
              <w:tabs>
                <w:tab w:val="left" w:pos="3758"/>
                <w:tab w:val="left" w:pos="5019"/>
                <w:tab w:val="left" w:pos="6308"/>
              </w:tabs>
              <w:spacing w:before="69"/>
              <w:rPr>
                <w:rFonts w:ascii="Times New Roman" w:hAnsi="Times New Roman" w:cs="Times New Roman"/>
                <w:b w:val="0"/>
                <w:color w:val="auto"/>
                <w:sz w:val="24"/>
                <w:szCs w:val="24"/>
              </w:rPr>
            </w:pPr>
            <w:r w:rsidRPr="009C0B52">
              <w:rPr>
                <w:rFonts w:ascii="Times New Roman" w:hAnsi="Times New Roman" w:cs="Times New Roman"/>
                <w:b w:val="0"/>
                <w:color w:val="auto"/>
                <w:sz w:val="24"/>
                <w:szCs w:val="24"/>
              </w:rPr>
              <w:t>Conceptual research 2                             12                  24</w:t>
            </w:r>
          </w:p>
          <w:p w:rsidR="00116CE3" w:rsidRPr="009C0B52" w:rsidRDefault="00116CE3" w:rsidP="00116CE3">
            <w:pPr>
              <w:pStyle w:val="TableParagraph"/>
              <w:numPr>
                <w:ilvl w:val="0"/>
                <w:numId w:val="17"/>
              </w:numPr>
              <w:tabs>
                <w:tab w:val="left" w:pos="3758"/>
                <w:tab w:val="left" w:pos="5019"/>
                <w:tab w:val="left" w:pos="6308"/>
              </w:tabs>
              <w:spacing w:before="69"/>
              <w:rPr>
                <w:rFonts w:ascii="Times New Roman" w:hAnsi="Times New Roman" w:cs="Times New Roman"/>
                <w:b w:val="0"/>
                <w:color w:val="auto"/>
                <w:sz w:val="24"/>
                <w:szCs w:val="24"/>
              </w:rPr>
            </w:pPr>
            <w:r w:rsidRPr="009C0B52">
              <w:rPr>
                <w:rFonts w:ascii="Times New Roman" w:hAnsi="Times New Roman" w:cs="Times New Roman"/>
                <w:b w:val="0"/>
                <w:color w:val="auto"/>
                <w:sz w:val="24"/>
                <w:szCs w:val="24"/>
              </w:rPr>
              <w:t>Independent study    2                              15                 30</w:t>
            </w: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uto"/>
              <w:left w:val="single" w:sz="4" w:space="0" w:color="auto"/>
              <w:bottom w:val="single" w:sz="4" w:space="0" w:color="auto"/>
              <w:right w:val="single" w:sz="4" w:space="0" w:color="auto"/>
            </w:tcBorders>
          </w:tcPr>
          <w:p w:rsidR="006860DF" w:rsidRPr="0016051F" w:rsidRDefault="006860DF" w:rsidP="006860DF">
            <w:pPr>
              <w:pStyle w:val="TableParagraph"/>
              <w:spacing w:before="158"/>
              <w:rPr>
                <w:rFonts w:ascii="Times New Roman" w:hAnsi="Times New Roman" w:cs="Times New Roman"/>
                <w:color w:val="auto"/>
                <w:sz w:val="24"/>
                <w:szCs w:val="24"/>
              </w:rPr>
            </w:pPr>
            <w:r>
              <w:rPr>
                <w:rFonts w:ascii="Times New Roman" w:hAnsi="Times New Roman" w:cs="Times New Roman"/>
                <w:color w:val="auto"/>
                <w:w w:val="105"/>
                <w:sz w:val="24"/>
                <w:szCs w:val="24"/>
              </w:rPr>
              <w:t xml:space="preserve"> </w:t>
            </w:r>
            <w:r w:rsidRPr="006B3559">
              <w:rPr>
                <w:rFonts w:ascii="Times New Roman" w:hAnsi="Times New Roman" w:cs="Times New Roman"/>
                <w:color w:val="auto"/>
                <w:w w:val="105"/>
                <w:sz w:val="24"/>
                <w:szCs w:val="24"/>
              </w:rPr>
              <w:t>Literature/References</w:t>
            </w:r>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6860DF" w:rsidRPr="0038181E" w:rsidRDefault="006860DF" w:rsidP="006860DF">
            <w:pPr>
              <w:pStyle w:val="TableParagraph"/>
              <w:tabs>
                <w:tab w:val="left" w:pos="830"/>
                <w:tab w:val="left" w:pos="831"/>
              </w:tabs>
              <w:ind w:left="835"/>
              <w:rPr>
                <w:rFonts w:ascii="Times New Roman" w:hAnsi="Times New Roman" w:cs="Times New Roman"/>
                <w:color w:val="auto"/>
                <w:sz w:val="24"/>
                <w:szCs w:val="24"/>
              </w:rPr>
            </w:pPr>
          </w:p>
          <w:p w:rsidR="0038181E" w:rsidRPr="0038181E" w:rsidRDefault="0038181E" w:rsidP="0038181E">
            <w:pPr>
              <w:pStyle w:val="TableParagraph"/>
              <w:tabs>
                <w:tab w:val="left" w:pos="830"/>
                <w:tab w:val="left" w:pos="831"/>
              </w:tabs>
              <w:ind w:left="835"/>
              <w:rPr>
                <w:rFonts w:ascii="Times New Roman" w:hAnsi="Times New Roman" w:cs="Times New Roman"/>
                <w:color w:val="auto"/>
                <w:sz w:val="24"/>
                <w:szCs w:val="24"/>
              </w:rPr>
            </w:pPr>
            <w:r w:rsidRPr="0038181E">
              <w:rPr>
                <w:rFonts w:ascii="Times New Roman" w:hAnsi="Times New Roman" w:cs="Times New Roman"/>
                <w:color w:val="auto"/>
                <w:sz w:val="24"/>
                <w:szCs w:val="24"/>
              </w:rPr>
              <w:t>Basic literature:</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Sahiti, E. (2007). Forensic psychology. Pristina.</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Priest, L. (2003). The psychology of crime. Tirana.</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Dragoti, E. (1999). Social Psychology. University Book.</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Kapardis, A. (2009). Psychology and law: A critical introduction.</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Cambridge University Press.</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Eyup Sahiti. Witness testimony as evidence in criminal proceedings. Pristina, 1993</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Pajazit Nushi. General psychology. Pristina, 2002</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Ragip Halili. Criminology. Pristina, 2005</w:t>
            </w:r>
          </w:p>
          <w:p w:rsidR="0038181E" w:rsidRPr="0038181E"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Azem Hajdari. Criminal procedure law - General part. Pristina, 2014</w:t>
            </w:r>
          </w:p>
          <w:p w:rsidR="006860DF" w:rsidRDefault="0038181E" w:rsidP="0038181E">
            <w:pPr>
              <w:pStyle w:val="TableParagraph"/>
              <w:tabs>
                <w:tab w:val="left" w:pos="830"/>
                <w:tab w:val="left" w:pos="831"/>
              </w:tabs>
              <w:ind w:left="835"/>
              <w:rPr>
                <w:rFonts w:ascii="Times New Roman" w:hAnsi="Times New Roman" w:cs="Times New Roman"/>
                <w:b w:val="0"/>
                <w:color w:val="auto"/>
                <w:sz w:val="24"/>
                <w:szCs w:val="24"/>
              </w:rPr>
            </w:pPr>
            <w:r w:rsidRPr="0038181E">
              <w:rPr>
                <w:rFonts w:ascii="Times New Roman" w:hAnsi="Times New Roman" w:cs="Times New Roman"/>
                <w:b w:val="0"/>
                <w:color w:val="auto"/>
                <w:sz w:val="24"/>
                <w:szCs w:val="24"/>
              </w:rPr>
              <w:t>Ejup Sahiti and Rexhep Murati. The right of criminal procedure. Pristina, 2016</w:t>
            </w:r>
          </w:p>
          <w:p w:rsidR="00853EDE" w:rsidRPr="0016051F" w:rsidRDefault="00853EDE" w:rsidP="0038181E">
            <w:pPr>
              <w:pStyle w:val="TableParagraph"/>
              <w:tabs>
                <w:tab w:val="left" w:pos="830"/>
                <w:tab w:val="left" w:pos="831"/>
              </w:tabs>
              <w:ind w:left="835"/>
              <w:rPr>
                <w:rFonts w:ascii="Times New Roman" w:hAnsi="Times New Roman" w:cs="Times New Roman"/>
                <w:b w:val="0"/>
                <w:color w:val="auto"/>
                <w:sz w:val="24"/>
                <w:szCs w:val="24"/>
              </w:rPr>
            </w:pPr>
          </w:p>
        </w:tc>
      </w:tr>
      <w:tr w:rsidR="006860DF" w:rsidRPr="0016051F" w:rsidTr="00853EDE">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10000000000" w:firstRow="0" w:lastRow="1" w:firstColumn="0" w:lastColumn="0" w:oddVBand="0" w:evenVBand="0" w:oddHBand="0"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uto"/>
              <w:left w:val="single" w:sz="4" w:space="0" w:color="auto"/>
              <w:bottom w:val="single" w:sz="4" w:space="0" w:color="auto"/>
              <w:right w:val="single" w:sz="4" w:space="0" w:color="auto"/>
            </w:tcBorders>
          </w:tcPr>
          <w:p w:rsidR="006860DF" w:rsidRDefault="006860DF" w:rsidP="006860DF">
            <w:pPr>
              <w:pStyle w:val="TableParagraph"/>
              <w:spacing w:before="158"/>
              <w:rPr>
                <w:rFonts w:ascii="Times New Roman" w:hAnsi="Times New Roman" w:cs="Times New Roman"/>
                <w:w w:val="105"/>
                <w:sz w:val="24"/>
                <w:szCs w:val="24"/>
              </w:rPr>
            </w:pPr>
          </w:p>
          <w:p w:rsidR="006860DF" w:rsidRPr="0016051F" w:rsidRDefault="006860DF" w:rsidP="006860DF">
            <w:pPr>
              <w:pStyle w:val="TableParagraph"/>
              <w:spacing w:before="158"/>
              <w:rPr>
                <w:rFonts w:ascii="Times New Roman" w:hAnsi="Times New Roman" w:cs="Times New Roman"/>
                <w:w w:val="105"/>
                <w:sz w:val="24"/>
                <w:szCs w:val="24"/>
              </w:rPr>
            </w:pPr>
            <w:r>
              <w:rPr>
                <w:rFonts w:ascii="Times New Roman" w:hAnsi="Times New Roman" w:cs="Times New Roman"/>
                <w:color w:val="auto"/>
                <w:w w:val="105"/>
                <w:sz w:val="24"/>
                <w:szCs w:val="24"/>
              </w:rPr>
              <w:t xml:space="preserve"> </w:t>
            </w:r>
            <w:r w:rsidRPr="006B3559">
              <w:rPr>
                <w:rFonts w:ascii="Times New Roman" w:hAnsi="Times New Roman" w:cs="Times New Roman"/>
                <w:color w:val="auto"/>
                <w:sz w:val="24"/>
                <w:szCs w:val="24"/>
              </w:rPr>
              <w:t>Contact</w:t>
            </w:r>
          </w:p>
        </w:tc>
        <w:tc>
          <w:tcPr>
            <w:cnfStyle w:val="000100000000" w:firstRow="0" w:lastRow="0" w:firstColumn="0" w:lastColumn="1" w:oddVBand="0" w:evenVBand="0" w:oddHBand="0" w:evenHBand="0" w:firstRowFirstColumn="0" w:firstRowLastColumn="0" w:lastRowFirstColumn="0" w:lastRowLastColumn="0"/>
            <w:tcW w:w="8092" w:type="dxa"/>
            <w:gridSpan w:val="2"/>
            <w:tcBorders>
              <w:top w:val="single" w:sz="4" w:space="0" w:color="auto"/>
              <w:left w:val="single" w:sz="4" w:space="0" w:color="auto"/>
              <w:bottom w:val="single" w:sz="4" w:space="0" w:color="auto"/>
              <w:right w:val="single" w:sz="4" w:space="0" w:color="auto"/>
            </w:tcBorders>
          </w:tcPr>
          <w:p w:rsidR="006860DF" w:rsidRDefault="006860DF" w:rsidP="006860DF">
            <w:pPr>
              <w:pStyle w:val="TableParagraph"/>
              <w:tabs>
                <w:tab w:val="left" w:pos="830"/>
                <w:tab w:val="left" w:pos="831"/>
              </w:tabs>
              <w:ind w:left="835"/>
              <w:rPr>
                <w:rFonts w:ascii="Times New Roman" w:hAnsi="Times New Roman" w:cs="Times New Roman"/>
                <w:b w:val="0"/>
                <w:sz w:val="24"/>
                <w:szCs w:val="24"/>
              </w:rPr>
            </w:pPr>
          </w:p>
          <w:p w:rsidR="006860DF" w:rsidRDefault="006860DF" w:rsidP="006860DF">
            <w:pPr>
              <w:pStyle w:val="TableParagraph"/>
              <w:tabs>
                <w:tab w:val="left" w:pos="830"/>
                <w:tab w:val="left" w:pos="831"/>
              </w:tabs>
              <w:ind w:left="835"/>
              <w:rPr>
                <w:rFonts w:ascii="Times New Roman" w:hAnsi="Times New Roman" w:cs="Times New Roman"/>
                <w:b w:val="0"/>
                <w:sz w:val="24"/>
                <w:szCs w:val="24"/>
              </w:rPr>
            </w:pPr>
          </w:p>
          <w:p w:rsidR="006860DF" w:rsidRPr="0016051F" w:rsidRDefault="006860DF" w:rsidP="006860DF">
            <w:pPr>
              <w:pStyle w:val="TableParagraph"/>
              <w:tabs>
                <w:tab w:val="left" w:pos="830"/>
                <w:tab w:val="left" w:pos="831"/>
              </w:tabs>
              <w:ind w:left="835"/>
              <w:rPr>
                <w:rFonts w:ascii="Times New Roman" w:hAnsi="Times New Roman" w:cs="Times New Roman"/>
                <w:b w:val="0"/>
                <w:sz w:val="24"/>
                <w:szCs w:val="24"/>
              </w:rPr>
            </w:pPr>
            <w:r w:rsidRPr="0016093B">
              <w:rPr>
                <w:rFonts w:ascii="Times New Roman" w:hAnsi="Times New Roman"/>
                <w:color w:val="00B0F0"/>
              </w:rPr>
              <w:t xml:space="preserve">E-mail: </w:t>
            </w:r>
            <w:r>
              <w:rPr>
                <w:rFonts w:ascii="Times New Roman" w:hAnsi="Times New Roman"/>
                <w:color w:val="00B0F0"/>
              </w:rPr>
              <w:t>e</w:t>
            </w:r>
            <w:r w:rsidRPr="0016093B">
              <w:rPr>
                <w:rFonts w:ascii="Times New Roman" w:hAnsi="Times New Roman"/>
                <w:color w:val="00B0F0"/>
              </w:rPr>
              <w:t>mrush</w:t>
            </w:r>
            <w:r>
              <w:rPr>
                <w:rFonts w:ascii="Times New Roman" w:hAnsi="Times New Roman"/>
                <w:color w:val="00B0F0"/>
              </w:rPr>
              <w:t>.</w:t>
            </w:r>
            <w:r w:rsidRPr="0016093B">
              <w:rPr>
                <w:rFonts w:ascii="Times New Roman" w:hAnsi="Times New Roman"/>
                <w:color w:val="00B0F0"/>
              </w:rPr>
              <w:t>thaqi@ubt-uni.net</w:t>
            </w:r>
          </w:p>
        </w:tc>
      </w:tr>
    </w:tbl>
    <w:p w:rsidR="00CE7A41" w:rsidRPr="0016051F" w:rsidRDefault="00CE7A41" w:rsidP="00CE7A41">
      <w:pPr>
        <w:rPr>
          <w:rFonts w:ascii="Times New Roman" w:hAnsi="Times New Roman" w:cs="Times New Roman"/>
          <w:b/>
          <w:sz w:val="24"/>
          <w:szCs w:val="24"/>
          <w:lang w:val="en-GB"/>
        </w:rPr>
      </w:pPr>
    </w:p>
    <w:p w:rsidR="0073368F" w:rsidRPr="0016051F" w:rsidRDefault="0073368F">
      <w:pPr>
        <w:rPr>
          <w:rFonts w:ascii="Times New Roman" w:hAnsi="Times New Roman" w:cs="Times New Roman"/>
          <w:b/>
          <w:sz w:val="24"/>
          <w:szCs w:val="24"/>
          <w:lang w:val="en-GB"/>
        </w:rPr>
      </w:pPr>
    </w:p>
    <w:sectPr w:rsidR="0073368F" w:rsidRPr="0016051F" w:rsidSect="009C00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04" w:rsidRDefault="001C3B04" w:rsidP="0073368F">
      <w:pPr>
        <w:spacing w:after="0" w:line="240" w:lineRule="auto"/>
      </w:pPr>
      <w:r>
        <w:separator/>
      </w:r>
    </w:p>
  </w:endnote>
  <w:endnote w:type="continuationSeparator" w:id="0">
    <w:p w:rsidR="001C3B04" w:rsidRDefault="001C3B04" w:rsidP="0073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04" w:rsidRDefault="001C3B04" w:rsidP="0073368F">
      <w:pPr>
        <w:spacing w:after="0" w:line="240" w:lineRule="auto"/>
      </w:pPr>
      <w:r>
        <w:separator/>
      </w:r>
    </w:p>
  </w:footnote>
  <w:footnote w:type="continuationSeparator" w:id="0">
    <w:p w:rsidR="001C3B04" w:rsidRDefault="001C3B04" w:rsidP="0073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3B9"/>
    <w:multiLevelType w:val="hybridMultilevel"/>
    <w:tmpl w:val="0BF29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195B"/>
    <w:multiLevelType w:val="hybridMultilevel"/>
    <w:tmpl w:val="5C62961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0A9063C9"/>
    <w:multiLevelType w:val="hybridMultilevel"/>
    <w:tmpl w:val="D55E0B5E"/>
    <w:lvl w:ilvl="0" w:tplc="70C0EFE0">
      <w:numFmt w:val="bullet"/>
      <w:lvlText w:val="•"/>
      <w:lvlJc w:val="left"/>
      <w:pPr>
        <w:ind w:left="1414" w:hanging="360"/>
      </w:pPr>
      <w:rPr>
        <w:rFonts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0E07641E"/>
    <w:multiLevelType w:val="hybridMultilevel"/>
    <w:tmpl w:val="4CCE020A"/>
    <w:lvl w:ilvl="0" w:tplc="75CCB612">
      <w:numFmt w:val="bullet"/>
      <w:lvlText w:val=""/>
      <w:lvlJc w:val="left"/>
      <w:pPr>
        <w:ind w:left="830" w:hanging="360"/>
      </w:pPr>
      <w:rPr>
        <w:rFonts w:ascii="Symbol" w:eastAsia="Symbol" w:hAnsi="Symbol" w:cs="Symbol" w:hint="default"/>
        <w:b w:val="0"/>
        <w:bCs w:val="0"/>
        <w:i w:val="0"/>
        <w:iCs w:val="0"/>
        <w:w w:val="103"/>
        <w:sz w:val="19"/>
        <w:szCs w:val="19"/>
      </w:rPr>
    </w:lvl>
    <w:lvl w:ilvl="1" w:tplc="4CF6C704">
      <w:numFmt w:val="bullet"/>
      <w:lvlText w:val="•"/>
      <w:lvlJc w:val="left"/>
      <w:pPr>
        <w:ind w:left="1490" w:hanging="360"/>
      </w:pPr>
      <w:rPr>
        <w:rFonts w:hint="default"/>
      </w:rPr>
    </w:lvl>
    <w:lvl w:ilvl="2" w:tplc="72B87482">
      <w:numFmt w:val="bullet"/>
      <w:lvlText w:val="•"/>
      <w:lvlJc w:val="left"/>
      <w:pPr>
        <w:ind w:left="2140" w:hanging="360"/>
      </w:pPr>
      <w:rPr>
        <w:rFonts w:hint="default"/>
      </w:rPr>
    </w:lvl>
    <w:lvl w:ilvl="3" w:tplc="113A546E">
      <w:numFmt w:val="bullet"/>
      <w:lvlText w:val="•"/>
      <w:lvlJc w:val="left"/>
      <w:pPr>
        <w:ind w:left="2791" w:hanging="360"/>
      </w:pPr>
      <w:rPr>
        <w:rFonts w:hint="default"/>
      </w:rPr>
    </w:lvl>
    <w:lvl w:ilvl="4" w:tplc="92FA0A40">
      <w:numFmt w:val="bullet"/>
      <w:lvlText w:val="•"/>
      <w:lvlJc w:val="left"/>
      <w:pPr>
        <w:ind w:left="3441" w:hanging="360"/>
      </w:pPr>
      <w:rPr>
        <w:rFonts w:hint="default"/>
      </w:rPr>
    </w:lvl>
    <w:lvl w:ilvl="5" w:tplc="93DE2AA8">
      <w:numFmt w:val="bullet"/>
      <w:lvlText w:val="•"/>
      <w:lvlJc w:val="left"/>
      <w:pPr>
        <w:ind w:left="4092" w:hanging="360"/>
      </w:pPr>
      <w:rPr>
        <w:rFonts w:hint="default"/>
      </w:rPr>
    </w:lvl>
    <w:lvl w:ilvl="6" w:tplc="C56671DE">
      <w:numFmt w:val="bullet"/>
      <w:lvlText w:val="•"/>
      <w:lvlJc w:val="left"/>
      <w:pPr>
        <w:ind w:left="4742" w:hanging="360"/>
      </w:pPr>
      <w:rPr>
        <w:rFonts w:hint="default"/>
      </w:rPr>
    </w:lvl>
    <w:lvl w:ilvl="7" w:tplc="B242FE3C">
      <w:numFmt w:val="bullet"/>
      <w:lvlText w:val="•"/>
      <w:lvlJc w:val="left"/>
      <w:pPr>
        <w:ind w:left="5392" w:hanging="360"/>
      </w:pPr>
      <w:rPr>
        <w:rFonts w:hint="default"/>
      </w:rPr>
    </w:lvl>
    <w:lvl w:ilvl="8" w:tplc="E65E5FA0">
      <w:numFmt w:val="bullet"/>
      <w:lvlText w:val="•"/>
      <w:lvlJc w:val="left"/>
      <w:pPr>
        <w:ind w:left="6043" w:hanging="360"/>
      </w:pPr>
      <w:rPr>
        <w:rFonts w:hint="default"/>
      </w:rPr>
    </w:lvl>
  </w:abstractNum>
  <w:abstractNum w:abstractNumId="4" w15:restartNumberingAfterBreak="0">
    <w:nsid w:val="1E9E4A2D"/>
    <w:multiLevelType w:val="hybridMultilevel"/>
    <w:tmpl w:val="CC3E1586"/>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5" w15:restartNumberingAfterBreak="0">
    <w:nsid w:val="1FFE1376"/>
    <w:multiLevelType w:val="hybridMultilevel"/>
    <w:tmpl w:val="A04ACF5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22B47FE4"/>
    <w:multiLevelType w:val="hybridMultilevel"/>
    <w:tmpl w:val="42C62C8A"/>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7" w15:restartNumberingAfterBreak="0">
    <w:nsid w:val="28B97A4A"/>
    <w:multiLevelType w:val="hybridMultilevel"/>
    <w:tmpl w:val="9ACC2918"/>
    <w:lvl w:ilvl="0" w:tplc="06462AE8">
      <w:numFmt w:val="bullet"/>
      <w:lvlText w:val=""/>
      <w:lvlJc w:val="left"/>
      <w:pPr>
        <w:ind w:left="830" w:hanging="360"/>
      </w:pPr>
      <w:rPr>
        <w:rFonts w:ascii="Symbol" w:eastAsia="Symbol" w:hAnsi="Symbol" w:cs="Symbol" w:hint="default"/>
        <w:b w:val="0"/>
        <w:bCs w:val="0"/>
        <w:i w:val="0"/>
        <w:iCs w:val="0"/>
        <w:w w:val="103"/>
        <w:sz w:val="19"/>
        <w:szCs w:val="19"/>
      </w:rPr>
    </w:lvl>
    <w:lvl w:ilvl="1" w:tplc="70C0EFE0">
      <w:numFmt w:val="bullet"/>
      <w:lvlText w:val="•"/>
      <w:lvlJc w:val="left"/>
      <w:pPr>
        <w:ind w:left="1490" w:hanging="360"/>
      </w:pPr>
      <w:rPr>
        <w:rFonts w:hint="default"/>
      </w:rPr>
    </w:lvl>
    <w:lvl w:ilvl="2" w:tplc="09C88660">
      <w:numFmt w:val="bullet"/>
      <w:lvlText w:val="•"/>
      <w:lvlJc w:val="left"/>
      <w:pPr>
        <w:ind w:left="2140" w:hanging="360"/>
      </w:pPr>
      <w:rPr>
        <w:rFonts w:hint="default"/>
      </w:rPr>
    </w:lvl>
    <w:lvl w:ilvl="3" w:tplc="B55E604E">
      <w:numFmt w:val="bullet"/>
      <w:lvlText w:val="•"/>
      <w:lvlJc w:val="left"/>
      <w:pPr>
        <w:ind w:left="2791" w:hanging="360"/>
      </w:pPr>
      <w:rPr>
        <w:rFonts w:hint="default"/>
      </w:rPr>
    </w:lvl>
    <w:lvl w:ilvl="4" w:tplc="176CE586">
      <w:numFmt w:val="bullet"/>
      <w:lvlText w:val="•"/>
      <w:lvlJc w:val="left"/>
      <w:pPr>
        <w:ind w:left="3441" w:hanging="360"/>
      </w:pPr>
      <w:rPr>
        <w:rFonts w:hint="default"/>
      </w:rPr>
    </w:lvl>
    <w:lvl w:ilvl="5" w:tplc="ED9AEE40">
      <w:numFmt w:val="bullet"/>
      <w:lvlText w:val="•"/>
      <w:lvlJc w:val="left"/>
      <w:pPr>
        <w:ind w:left="4092" w:hanging="360"/>
      </w:pPr>
      <w:rPr>
        <w:rFonts w:hint="default"/>
      </w:rPr>
    </w:lvl>
    <w:lvl w:ilvl="6" w:tplc="BCA6B6C8">
      <w:numFmt w:val="bullet"/>
      <w:lvlText w:val="•"/>
      <w:lvlJc w:val="left"/>
      <w:pPr>
        <w:ind w:left="4742" w:hanging="360"/>
      </w:pPr>
      <w:rPr>
        <w:rFonts w:hint="default"/>
      </w:rPr>
    </w:lvl>
    <w:lvl w:ilvl="7" w:tplc="B90EF1AC">
      <w:numFmt w:val="bullet"/>
      <w:lvlText w:val="•"/>
      <w:lvlJc w:val="left"/>
      <w:pPr>
        <w:ind w:left="5392" w:hanging="360"/>
      </w:pPr>
      <w:rPr>
        <w:rFonts w:hint="default"/>
      </w:rPr>
    </w:lvl>
    <w:lvl w:ilvl="8" w:tplc="D86E9C6E">
      <w:numFmt w:val="bullet"/>
      <w:lvlText w:val="•"/>
      <w:lvlJc w:val="left"/>
      <w:pPr>
        <w:ind w:left="6043" w:hanging="360"/>
      </w:pPr>
      <w:rPr>
        <w:rFonts w:hint="default"/>
      </w:rPr>
    </w:lvl>
  </w:abstractNum>
  <w:abstractNum w:abstractNumId="8" w15:restartNumberingAfterBreak="0">
    <w:nsid w:val="33160482"/>
    <w:multiLevelType w:val="hybridMultilevel"/>
    <w:tmpl w:val="22C07E54"/>
    <w:lvl w:ilvl="0" w:tplc="7E4212C2">
      <w:numFmt w:val="bullet"/>
      <w:lvlText w:val="-"/>
      <w:lvlJc w:val="left"/>
      <w:pPr>
        <w:ind w:left="470" w:hanging="360"/>
      </w:pPr>
      <w:rPr>
        <w:rFonts w:ascii="Times New Roman" w:eastAsia="Arial"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15:restartNumberingAfterBreak="0">
    <w:nsid w:val="39A22CAF"/>
    <w:multiLevelType w:val="hybridMultilevel"/>
    <w:tmpl w:val="8DC436B6"/>
    <w:lvl w:ilvl="0" w:tplc="2620098C">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0521E"/>
    <w:multiLevelType w:val="hybridMultilevel"/>
    <w:tmpl w:val="1A3C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F0617"/>
    <w:multiLevelType w:val="hybridMultilevel"/>
    <w:tmpl w:val="19BCA040"/>
    <w:lvl w:ilvl="0" w:tplc="E5385464">
      <w:numFmt w:val="bullet"/>
      <w:lvlText w:val="-"/>
      <w:lvlJc w:val="left"/>
      <w:pPr>
        <w:ind w:left="480" w:hanging="360"/>
      </w:pPr>
      <w:rPr>
        <w:rFonts w:ascii="Times New Roman" w:eastAsia="Arial"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5F6C7DD0"/>
    <w:multiLevelType w:val="hybridMultilevel"/>
    <w:tmpl w:val="D092FF3A"/>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3" w15:restartNumberingAfterBreak="0">
    <w:nsid w:val="70DE5495"/>
    <w:multiLevelType w:val="hybridMultilevel"/>
    <w:tmpl w:val="B81CB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81D9B"/>
    <w:multiLevelType w:val="hybridMultilevel"/>
    <w:tmpl w:val="8A7C1F2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757133AF"/>
    <w:multiLevelType w:val="hybridMultilevel"/>
    <w:tmpl w:val="41105E5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6" w15:restartNumberingAfterBreak="0">
    <w:nsid w:val="7B4A0AE0"/>
    <w:multiLevelType w:val="hybridMultilevel"/>
    <w:tmpl w:val="239C86DA"/>
    <w:lvl w:ilvl="0" w:tplc="70C0EFE0">
      <w:numFmt w:val="bullet"/>
      <w:lvlText w:val="•"/>
      <w:lvlJc w:val="left"/>
      <w:pPr>
        <w:ind w:left="1524" w:hanging="360"/>
      </w:pPr>
      <w:rPr>
        <w:rFont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7"/>
  </w:num>
  <w:num w:numId="2">
    <w:abstractNumId w:val="3"/>
  </w:num>
  <w:num w:numId="3">
    <w:abstractNumId w:val="5"/>
  </w:num>
  <w:num w:numId="4">
    <w:abstractNumId w:val="14"/>
  </w:num>
  <w:num w:numId="5">
    <w:abstractNumId w:val="15"/>
  </w:num>
  <w:num w:numId="6">
    <w:abstractNumId w:val="1"/>
  </w:num>
  <w:num w:numId="7">
    <w:abstractNumId w:val="12"/>
  </w:num>
  <w:num w:numId="8">
    <w:abstractNumId w:val="13"/>
  </w:num>
  <w:num w:numId="9">
    <w:abstractNumId w:val="6"/>
  </w:num>
  <w:num w:numId="10">
    <w:abstractNumId w:val="4"/>
  </w:num>
  <w:num w:numId="11">
    <w:abstractNumId w:val="0"/>
  </w:num>
  <w:num w:numId="12">
    <w:abstractNumId w:val="11"/>
  </w:num>
  <w:num w:numId="13">
    <w:abstractNumId w:val="8"/>
  </w:num>
  <w:num w:numId="14">
    <w:abstractNumId w:val="9"/>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8F"/>
    <w:rsid w:val="00040849"/>
    <w:rsid w:val="000C245F"/>
    <w:rsid w:val="000E7081"/>
    <w:rsid w:val="00116CE3"/>
    <w:rsid w:val="00120199"/>
    <w:rsid w:val="00144E2A"/>
    <w:rsid w:val="0016051F"/>
    <w:rsid w:val="00175945"/>
    <w:rsid w:val="001C3B04"/>
    <w:rsid w:val="00211B09"/>
    <w:rsid w:val="0023537A"/>
    <w:rsid w:val="002A3D12"/>
    <w:rsid w:val="002A6227"/>
    <w:rsid w:val="00343B5B"/>
    <w:rsid w:val="0038181E"/>
    <w:rsid w:val="003B162E"/>
    <w:rsid w:val="00400F43"/>
    <w:rsid w:val="004444C3"/>
    <w:rsid w:val="0048170F"/>
    <w:rsid w:val="00492E2D"/>
    <w:rsid w:val="004D7214"/>
    <w:rsid w:val="004F1921"/>
    <w:rsid w:val="0051566C"/>
    <w:rsid w:val="00573278"/>
    <w:rsid w:val="005767A0"/>
    <w:rsid w:val="00591EFD"/>
    <w:rsid w:val="005B7E23"/>
    <w:rsid w:val="005D37DA"/>
    <w:rsid w:val="005E2D8A"/>
    <w:rsid w:val="006001C2"/>
    <w:rsid w:val="006301F9"/>
    <w:rsid w:val="0063459A"/>
    <w:rsid w:val="0064112C"/>
    <w:rsid w:val="00651B76"/>
    <w:rsid w:val="006768C5"/>
    <w:rsid w:val="006860DF"/>
    <w:rsid w:val="006957F4"/>
    <w:rsid w:val="006D188C"/>
    <w:rsid w:val="0073368F"/>
    <w:rsid w:val="00774B3D"/>
    <w:rsid w:val="007A459E"/>
    <w:rsid w:val="007A6F87"/>
    <w:rsid w:val="007C5C5A"/>
    <w:rsid w:val="007D07AF"/>
    <w:rsid w:val="00826A08"/>
    <w:rsid w:val="00853EDE"/>
    <w:rsid w:val="0089343C"/>
    <w:rsid w:val="008F0D7A"/>
    <w:rsid w:val="00917923"/>
    <w:rsid w:val="009A793B"/>
    <w:rsid w:val="009C0042"/>
    <w:rsid w:val="009C0B52"/>
    <w:rsid w:val="009F22BC"/>
    <w:rsid w:val="00A06B25"/>
    <w:rsid w:val="00A20E18"/>
    <w:rsid w:val="00A40851"/>
    <w:rsid w:val="00A5097E"/>
    <w:rsid w:val="00AC4267"/>
    <w:rsid w:val="00AE23E9"/>
    <w:rsid w:val="00AE6D2E"/>
    <w:rsid w:val="00B17556"/>
    <w:rsid w:val="00B308CA"/>
    <w:rsid w:val="00B65253"/>
    <w:rsid w:val="00BC725F"/>
    <w:rsid w:val="00BF6998"/>
    <w:rsid w:val="00C36DC0"/>
    <w:rsid w:val="00C4172D"/>
    <w:rsid w:val="00C420BB"/>
    <w:rsid w:val="00CC027E"/>
    <w:rsid w:val="00CC65F1"/>
    <w:rsid w:val="00CD0911"/>
    <w:rsid w:val="00CE7A41"/>
    <w:rsid w:val="00D710B0"/>
    <w:rsid w:val="00DB3828"/>
    <w:rsid w:val="00DC74CB"/>
    <w:rsid w:val="00DF4BD9"/>
    <w:rsid w:val="00E02607"/>
    <w:rsid w:val="00E47776"/>
    <w:rsid w:val="00E91AE3"/>
    <w:rsid w:val="00EC258D"/>
    <w:rsid w:val="00ED10FE"/>
    <w:rsid w:val="00ED3187"/>
    <w:rsid w:val="00ED5544"/>
    <w:rsid w:val="00F42B6F"/>
    <w:rsid w:val="00F44B30"/>
    <w:rsid w:val="00F479BE"/>
    <w:rsid w:val="00F75BBB"/>
    <w:rsid w:val="00F9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45C2-5960-4E1A-9AFD-AB3512E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8F"/>
    <w:rPr>
      <w:rFonts w:ascii="Tahoma" w:hAnsi="Tahoma" w:cs="Tahoma"/>
      <w:sz w:val="16"/>
      <w:szCs w:val="16"/>
    </w:rPr>
  </w:style>
  <w:style w:type="paragraph" w:styleId="Header">
    <w:name w:val="header"/>
    <w:basedOn w:val="Normal"/>
    <w:link w:val="HeaderChar"/>
    <w:uiPriority w:val="99"/>
    <w:semiHidden/>
    <w:unhideWhenUsed/>
    <w:rsid w:val="007336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68F"/>
  </w:style>
  <w:style w:type="paragraph" w:styleId="Footer">
    <w:name w:val="footer"/>
    <w:basedOn w:val="Normal"/>
    <w:link w:val="FooterChar"/>
    <w:uiPriority w:val="99"/>
    <w:unhideWhenUsed/>
    <w:rsid w:val="00733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F"/>
  </w:style>
  <w:style w:type="paragraph" w:customStyle="1" w:styleId="TableParagraph">
    <w:name w:val="Table Paragraph"/>
    <w:basedOn w:val="Normal"/>
    <w:uiPriority w:val="1"/>
    <w:qFormat/>
    <w:rsid w:val="0073368F"/>
    <w:pPr>
      <w:widowControl w:val="0"/>
      <w:autoSpaceDE w:val="0"/>
      <w:autoSpaceDN w:val="0"/>
      <w:spacing w:after="0" w:line="240" w:lineRule="auto"/>
    </w:pPr>
    <w:rPr>
      <w:rFonts w:ascii="Arial" w:eastAsia="Arial" w:hAnsi="Arial" w:cs="Arial"/>
    </w:rPr>
  </w:style>
  <w:style w:type="table" w:customStyle="1" w:styleId="GridTable6Colorful-Accent51">
    <w:name w:val="Grid Table 6 Colorful - Accent 51"/>
    <w:basedOn w:val="TableNormal"/>
    <w:uiPriority w:val="51"/>
    <w:rsid w:val="0073368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uiPriority w:val="1"/>
    <w:qFormat/>
    <w:rsid w:val="00CE7A41"/>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E7A41"/>
    <w:rPr>
      <w:rFonts w:ascii="Arial" w:eastAsia="Arial" w:hAnsi="Arial" w:cs="Arial"/>
      <w:sz w:val="19"/>
      <w:szCs w:val="19"/>
    </w:rPr>
  </w:style>
  <w:style w:type="character" w:styleId="Hyperlink">
    <w:name w:val="Hyperlink"/>
    <w:basedOn w:val="DefaultParagraphFont"/>
    <w:uiPriority w:val="99"/>
    <w:unhideWhenUsed/>
    <w:rsid w:val="00ED5544"/>
    <w:rPr>
      <w:color w:val="0000FF" w:themeColor="hyperlink"/>
      <w:u w:val="single"/>
    </w:rPr>
  </w:style>
  <w:style w:type="character" w:customStyle="1" w:styleId="fontstyle01">
    <w:name w:val="fontstyle01"/>
    <w:basedOn w:val="DefaultParagraphFont"/>
    <w:rsid w:val="006768C5"/>
    <w:rPr>
      <w:rFonts w:ascii="Book Antiqua" w:hAnsi="Book Antiqua" w:hint="default"/>
      <w:b w:val="0"/>
      <w:bCs w:val="0"/>
      <w:i w:val="0"/>
      <w:iCs w:val="0"/>
      <w:color w:val="000000"/>
      <w:sz w:val="22"/>
      <w:szCs w:val="22"/>
    </w:rPr>
  </w:style>
  <w:style w:type="paragraph" w:styleId="ListParagraph">
    <w:name w:val="List Paragraph"/>
    <w:basedOn w:val="Normal"/>
    <w:uiPriority w:val="34"/>
    <w:qFormat/>
    <w:rsid w:val="00E0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0363">
      <w:bodyDiv w:val="1"/>
      <w:marLeft w:val="0"/>
      <w:marRight w:val="0"/>
      <w:marTop w:val="0"/>
      <w:marBottom w:val="0"/>
      <w:divBdr>
        <w:top w:val="none" w:sz="0" w:space="0" w:color="auto"/>
        <w:left w:val="none" w:sz="0" w:space="0" w:color="auto"/>
        <w:bottom w:val="none" w:sz="0" w:space="0" w:color="auto"/>
        <w:right w:val="none" w:sz="0" w:space="0" w:color="auto"/>
      </w:divBdr>
    </w:div>
    <w:div w:id="513375307">
      <w:bodyDiv w:val="1"/>
      <w:marLeft w:val="0"/>
      <w:marRight w:val="0"/>
      <w:marTop w:val="0"/>
      <w:marBottom w:val="0"/>
      <w:divBdr>
        <w:top w:val="none" w:sz="0" w:space="0" w:color="auto"/>
        <w:left w:val="none" w:sz="0" w:space="0" w:color="auto"/>
        <w:bottom w:val="none" w:sz="0" w:space="0" w:color="auto"/>
        <w:right w:val="none" w:sz="0" w:space="0" w:color="auto"/>
      </w:divBdr>
    </w:div>
    <w:div w:id="951597868">
      <w:bodyDiv w:val="1"/>
      <w:marLeft w:val="0"/>
      <w:marRight w:val="0"/>
      <w:marTop w:val="0"/>
      <w:marBottom w:val="0"/>
      <w:divBdr>
        <w:top w:val="none" w:sz="0" w:space="0" w:color="auto"/>
        <w:left w:val="none" w:sz="0" w:space="0" w:color="auto"/>
        <w:bottom w:val="none" w:sz="0" w:space="0" w:color="auto"/>
        <w:right w:val="none" w:sz="0" w:space="0" w:color="auto"/>
      </w:divBdr>
    </w:div>
    <w:div w:id="1187674222">
      <w:bodyDiv w:val="1"/>
      <w:marLeft w:val="0"/>
      <w:marRight w:val="0"/>
      <w:marTop w:val="0"/>
      <w:marBottom w:val="0"/>
      <w:divBdr>
        <w:top w:val="none" w:sz="0" w:space="0" w:color="auto"/>
        <w:left w:val="none" w:sz="0" w:space="0" w:color="auto"/>
        <w:bottom w:val="none" w:sz="0" w:space="0" w:color="auto"/>
        <w:right w:val="none" w:sz="0" w:space="0" w:color="auto"/>
      </w:divBdr>
    </w:div>
    <w:div w:id="1281763076">
      <w:bodyDiv w:val="1"/>
      <w:marLeft w:val="0"/>
      <w:marRight w:val="0"/>
      <w:marTop w:val="0"/>
      <w:marBottom w:val="0"/>
      <w:divBdr>
        <w:top w:val="none" w:sz="0" w:space="0" w:color="auto"/>
        <w:left w:val="none" w:sz="0" w:space="0" w:color="auto"/>
        <w:bottom w:val="none" w:sz="0" w:space="0" w:color="auto"/>
        <w:right w:val="none" w:sz="0" w:space="0" w:color="auto"/>
      </w:divBdr>
    </w:div>
    <w:div w:id="1585266031">
      <w:bodyDiv w:val="1"/>
      <w:marLeft w:val="0"/>
      <w:marRight w:val="0"/>
      <w:marTop w:val="0"/>
      <w:marBottom w:val="0"/>
      <w:divBdr>
        <w:top w:val="none" w:sz="0" w:space="0" w:color="auto"/>
        <w:left w:val="none" w:sz="0" w:space="0" w:color="auto"/>
        <w:bottom w:val="none" w:sz="0" w:space="0" w:color="auto"/>
        <w:right w:val="none" w:sz="0" w:space="0" w:color="auto"/>
      </w:divBdr>
    </w:div>
    <w:div w:id="1799756436">
      <w:bodyDiv w:val="1"/>
      <w:marLeft w:val="0"/>
      <w:marRight w:val="0"/>
      <w:marTop w:val="0"/>
      <w:marBottom w:val="0"/>
      <w:divBdr>
        <w:top w:val="none" w:sz="0" w:space="0" w:color="auto"/>
        <w:left w:val="none" w:sz="0" w:space="0" w:color="auto"/>
        <w:bottom w:val="none" w:sz="0" w:space="0" w:color="auto"/>
        <w:right w:val="none" w:sz="0" w:space="0" w:color="auto"/>
      </w:divBdr>
    </w:div>
    <w:div w:id="1973242820">
      <w:bodyDiv w:val="1"/>
      <w:marLeft w:val="0"/>
      <w:marRight w:val="0"/>
      <w:marTop w:val="0"/>
      <w:marBottom w:val="0"/>
      <w:divBdr>
        <w:top w:val="none" w:sz="0" w:space="0" w:color="auto"/>
        <w:left w:val="none" w:sz="0" w:space="0" w:color="auto"/>
        <w:bottom w:val="none" w:sz="0" w:space="0" w:color="auto"/>
        <w:right w:val="none" w:sz="0" w:space="0" w:color="auto"/>
      </w:divBdr>
    </w:div>
    <w:div w:id="20077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3944</Characters>
  <Application>Microsoft Office Word</Application>
  <DocSecurity>0</DocSecurity>
  <Lines>157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Refresh</dc:creator>
  <cp:lastModifiedBy>Microsoft account</cp:lastModifiedBy>
  <cp:revision>14</cp:revision>
  <dcterms:created xsi:type="dcterms:W3CDTF">2023-01-17T20:30:00Z</dcterms:created>
  <dcterms:modified xsi:type="dcterms:W3CDTF">2023-01-17T20:39:00Z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0f607b9db41e64d7dd45830b83067470b8d2a248d38623dd67ab9049dc8f9398</vt:lpwstr>
  </property>
</Properties>
</file>