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9C2A4D" w:rsidP="00DA2A31" w:rsidRDefault="009C2A4D" w14:paraId="7081D857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9C2A4D" w:rsidP="00DA2A31" w:rsidRDefault="009C2A4D" w14:paraId="26CFC882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4F5B5D" w:rsidP="00DA2A31" w:rsidRDefault="004F5B5D" w14:paraId="167A9D99" w14:textId="78FCBDD6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r>
        <w:rPr>
          <w:noProof/>
        </w:rPr>
        <w:drawing>
          <wp:inline distT="0" distB="0" distL="0" distR="0" wp14:anchorId="130BB0FB" wp14:editId="429158F0">
            <wp:extent cx="2009775" cy="1495425"/>
            <wp:effectExtent l="0" t="0" r="9525" b="9525"/>
            <wp:docPr id="2" name="Picture 2" descr="Sta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42" cy="149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4D" w:rsidP="00DA2A31" w:rsidRDefault="009C2A4D" w14:paraId="588BFA1E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="006522A1" w:rsidP="264A6A8A" w:rsidRDefault="00932552" w14:paraId="7D2A5DC0" w14:textId="497E9229">
      <w:pPr>
        <w:pStyle w:val="yiv7560409957p1"/>
        <w:shd w:val="clear" w:color="auto" w:fill="FFFFFF" w:themeFill="background1"/>
        <w:spacing w:before="0" w:beforeAutospacing="off" w:after="0" w:afterAutospacing="off"/>
        <w:rPr>
          <w:rStyle w:val="yiv7560409957s1"/>
        </w:rPr>
      </w:pPr>
      <w:r w:rsidRPr="264A6A8A" w:rsidR="2A235B1F">
        <w:rPr>
          <w:rStyle w:val="yiv7560409957s1"/>
          <w:b w:val="1"/>
          <w:bCs w:val="1"/>
        </w:rPr>
        <w:t>Asst.Prof</w:t>
      </w:r>
      <w:r w:rsidRPr="264A6A8A" w:rsidR="00932552">
        <w:rPr>
          <w:rStyle w:val="yiv7560409957s1"/>
          <w:b w:val="1"/>
          <w:bCs w:val="1"/>
        </w:rPr>
        <w:t>.Dr</w:t>
      </w:r>
      <w:r w:rsidRPr="264A6A8A" w:rsidR="00932552">
        <w:rPr>
          <w:rStyle w:val="yiv7560409957s1"/>
          <w:b w:val="1"/>
          <w:bCs w:val="1"/>
        </w:rPr>
        <w:t>.</w:t>
      </w:r>
      <w:r w:rsidRPr="264A6A8A" w:rsidR="00932552">
        <w:rPr>
          <w:rStyle w:val="yiv7560409957s1"/>
        </w:rPr>
        <w:t xml:space="preserve"> </w:t>
      </w:r>
      <w:r w:rsidRPr="264A6A8A" w:rsidR="00932552">
        <w:rPr>
          <w:rStyle w:val="yiv7560409957s1"/>
        </w:rPr>
        <w:t>HAJDI XHIXHA</w:t>
      </w:r>
    </w:p>
    <w:p w:rsidRPr="00ED2333" w:rsidR="00AB4FE1" w:rsidP="00DA2A31" w:rsidRDefault="00AB4FE1" w14:paraId="7A150A5A" w14:textId="7E86319D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r w:rsidRPr="00ED2333">
        <w:rPr>
          <w:rStyle w:val="yiv7560409957s1"/>
        </w:rPr>
        <w:t xml:space="preserve"> </w:t>
      </w:r>
    </w:p>
    <w:p w:rsidR="00AB4FE1" w:rsidP="00DA2A31" w:rsidRDefault="00A84150" w14:paraId="0D782B16" w14:textId="332A0F13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r>
        <w:rPr>
          <w:rStyle w:val="yiv7560409957s1"/>
          <w:b/>
        </w:rPr>
        <w:t xml:space="preserve">DEAN OF </w:t>
      </w:r>
      <w:bookmarkStart w:name="_GoBack" w:id="0"/>
      <w:bookmarkEnd w:id="0"/>
      <w:r w:rsidRPr="002E455D" w:rsidR="002E455D">
        <w:rPr>
          <w:rStyle w:val="yiv7560409957s1"/>
          <w:b/>
        </w:rPr>
        <w:t>FACULTY OF POLITICAL SCIENCE</w:t>
      </w:r>
      <w:r w:rsidR="009D5E9A">
        <w:rPr>
          <w:rStyle w:val="yiv7560409957s1"/>
        </w:rPr>
        <w:t xml:space="preserve">, </w:t>
      </w:r>
      <w:r w:rsidRPr="00ED2333" w:rsidR="00AB4FE1">
        <w:rPr>
          <w:rStyle w:val="yiv7560409957s1"/>
        </w:rPr>
        <w:t>University for Business and Technology</w:t>
      </w:r>
      <w:r w:rsidR="009D5E9A">
        <w:rPr>
          <w:rStyle w:val="yiv7560409957s1"/>
        </w:rPr>
        <w:t xml:space="preserve">, Kosovo </w:t>
      </w:r>
    </w:p>
    <w:p w:rsidRPr="00ED2333" w:rsidR="00AB4FE1" w:rsidP="00DA2A31" w:rsidRDefault="00AB4FE1" w14:paraId="38B04B3D" w14:textId="77777777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:rsidRPr="00E5037D" w:rsidR="0063414F" w:rsidP="00C21FDC" w:rsidRDefault="009D5E9A" w14:paraId="28C0B34C" w14:textId="212FC4E5">
      <w:pPr>
        <w:pStyle w:val="yiv7560409957p1"/>
        <w:shd w:val="clear" w:color="auto" w:fill="FFFFFF"/>
        <w:spacing w:before="0" w:beforeAutospacing="0" w:after="0" w:afterAutospacing="0"/>
        <w:jc w:val="both"/>
      </w:pPr>
      <w:r>
        <w:rPr>
          <w:rStyle w:val="yiv7560409957s1"/>
        </w:rPr>
        <w:t xml:space="preserve">An expert of Russian-Albanian relations, with a specific focus on </w:t>
      </w:r>
      <w:r w:rsidRPr="00ED2333" w:rsidR="00DA2A31">
        <w:rPr>
          <w:rStyle w:val="yiv7560409957s1"/>
        </w:rPr>
        <w:t>the international</w:t>
      </w:r>
      <w:r w:rsidRPr="00ED2333" w:rsidR="00AB4FE1">
        <w:rPr>
          <w:rStyle w:val="yiv7560409957s1"/>
        </w:rPr>
        <w:t xml:space="preserve"> </w:t>
      </w:r>
      <w:r w:rsidRPr="00ED2333" w:rsidR="00DA2A31">
        <w:rPr>
          <w:rStyle w:val="yiv7560409957s1"/>
        </w:rPr>
        <w:t>relations and security</w:t>
      </w:r>
      <w:r>
        <w:rPr>
          <w:rStyle w:val="yiv7560409957s1"/>
        </w:rPr>
        <w:t xml:space="preserve"> issues. Highly proficient in </w:t>
      </w:r>
      <w:r w:rsidRPr="00ED2333" w:rsidR="00DA2A31">
        <w:rPr>
          <w:rStyle w:val="yiv7560409957s1"/>
        </w:rPr>
        <w:t xml:space="preserve">Russian and Macedonian </w:t>
      </w:r>
      <w:r>
        <w:rPr>
          <w:rStyle w:val="yiv7560409957s1"/>
        </w:rPr>
        <w:t xml:space="preserve">languages and culture. An expert of </w:t>
      </w:r>
      <w:r w:rsidRPr="00ED2333" w:rsidR="00DA2A31">
        <w:rPr>
          <w:rStyle w:val="yiv7560409957s1"/>
        </w:rPr>
        <w:t xml:space="preserve">Russian policies </w:t>
      </w:r>
      <w:r>
        <w:rPr>
          <w:rStyle w:val="yiv7560409957s1"/>
        </w:rPr>
        <w:t xml:space="preserve">and influences </w:t>
      </w:r>
      <w:r w:rsidRPr="00ED2333" w:rsidR="00DA2A31">
        <w:rPr>
          <w:rStyle w:val="yiv7560409957s1"/>
        </w:rPr>
        <w:t xml:space="preserve">in the Balkans, </w:t>
      </w:r>
      <w:r>
        <w:rPr>
          <w:rStyle w:val="yiv7560409957s1"/>
        </w:rPr>
        <w:t xml:space="preserve">in particular in </w:t>
      </w:r>
      <w:r w:rsidRPr="00ED2333" w:rsidR="00DA2A31">
        <w:rPr>
          <w:rStyle w:val="yiv7560409957s1"/>
        </w:rPr>
        <w:t xml:space="preserve">Albania, Kosovo and </w:t>
      </w:r>
      <w:r>
        <w:rPr>
          <w:rStyle w:val="yiv7560409957s1"/>
        </w:rPr>
        <w:t xml:space="preserve">North </w:t>
      </w:r>
      <w:r w:rsidRPr="00ED2333" w:rsidR="00DA2A31">
        <w:rPr>
          <w:rStyle w:val="yiv7560409957s1"/>
        </w:rPr>
        <w:t>Macedonia</w:t>
      </w:r>
      <w:r>
        <w:rPr>
          <w:rStyle w:val="yiv7560409957s1"/>
        </w:rPr>
        <w:t xml:space="preserve">. An </w:t>
      </w:r>
      <w:r w:rsidRPr="00ED2333" w:rsidR="00DA2A31">
        <w:rPr>
          <w:rStyle w:val="yiv7560409957s1"/>
        </w:rPr>
        <w:t xml:space="preserve">expert </w:t>
      </w:r>
      <w:r>
        <w:rPr>
          <w:rStyle w:val="yiv7560409957s1"/>
        </w:rPr>
        <w:t xml:space="preserve">of </w:t>
      </w:r>
      <w:r w:rsidRPr="00ED2333" w:rsidR="00DA2A31">
        <w:rPr>
          <w:rStyle w:val="yiv7560409957s1"/>
        </w:rPr>
        <w:t>security policies.</w:t>
      </w:r>
      <w:r w:rsidR="00873D6A">
        <w:rPr>
          <w:rStyle w:val="yiv7560409957s1"/>
        </w:rPr>
        <w:t xml:space="preserve"> </w:t>
      </w:r>
      <w:r>
        <w:rPr>
          <w:rStyle w:val="yiv7560409957s1"/>
        </w:rPr>
        <w:t>Dr. Xhixha has earned her PhD in International Relations with the thesis “Albanian-Soviet Relations, 1949 – 1960” from</w:t>
      </w:r>
      <w:r w:rsidR="00C74B37">
        <w:rPr>
          <w:rStyle w:val="yiv7560409957s1"/>
        </w:rPr>
        <w:t xml:space="preserve"> Institute for European Studies, University of Tirana</w:t>
      </w:r>
      <w:r>
        <w:rPr>
          <w:rStyle w:val="yiv7560409957s1"/>
        </w:rPr>
        <w:t xml:space="preserve">. She has graduated the university-level </w:t>
      </w:r>
      <w:r w:rsidR="009C2A4D">
        <w:rPr>
          <w:rStyle w:val="yiv7560409957s1"/>
        </w:rPr>
        <w:t xml:space="preserve">studies on </w:t>
      </w:r>
      <w:r w:rsidR="00FF7221">
        <w:rPr>
          <w:rStyle w:val="yiv7560409957s1"/>
        </w:rPr>
        <w:t xml:space="preserve">expert of </w:t>
      </w:r>
      <w:r w:rsidR="009C2A4D">
        <w:rPr>
          <w:rStyle w:val="yiv7560409957s1"/>
        </w:rPr>
        <w:t xml:space="preserve">Russian </w:t>
      </w:r>
      <w:r>
        <w:rPr>
          <w:rStyle w:val="yiv7560409957s1"/>
        </w:rPr>
        <w:t xml:space="preserve">and </w:t>
      </w:r>
      <w:r w:rsidR="009C2A4D">
        <w:rPr>
          <w:rStyle w:val="yiv7560409957s1"/>
        </w:rPr>
        <w:t>Macedonian language and culture</w:t>
      </w:r>
      <w:r>
        <w:rPr>
          <w:rStyle w:val="yiv7560409957s1"/>
        </w:rPr>
        <w:t xml:space="preserve"> at the </w:t>
      </w:r>
      <w:r w:rsidR="00FF7221">
        <w:rPr>
          <w:rStyle w:val="yiv7560409957s1"/>
        </w:rPr>
        <w:t>UT</w:t>
      </w:r>
      <w:r>
        <w:rPr>
          <w:rStyle w:val="yiv7560409957s1"/>
        </w:rPr>
        <w:t xml:space="preserve">, where she was awarded the </w:t>
      </w:r>
      <w:r>
        <w:rPr>
          <w:color w:val="000000" w:themeColor="text1"/>
          <w:lang w:val="en-GB"/>
        </w:rPr>
        <w:t>c</w:t>
      </w:r>
      <w:r w:rsidRPr="00227FCD" w:rsidR="000155F9">
        <w:rPr>
          <w:color w:val="000000" w:themeColor="text1"/>
          <w:lang w:val="en-GB"/>
        </w:rPr>
        <w:t>ertificate “</w:t>
      </w:r>
      <w:r w:rsidRPr="00227FCD" w:rsidR="00932552">
        <w:rPr>
          <w:color w:val="000000" w:themeColor="text1"/>
          <w:lang w:val="en-GB"/>
        </w:rPr>
        <w:t>EXCELLENT STUDENT</w:t>
      </w:r>
      <w:r w:rsidRPr="00227FCD" w:rsidR="000155F9">
        <w:rPr>
          <w:color w:val="000000" w:themeColor="text1"/>
          <w:lang w:val="en-GB"/>
        </w:rPr>
        <w:t>”</w:t>
      </w:r>
      <w:r w:rsidR="00FF7221">
        <w:rPr>
          <w:color w:val="000000" w:themeColor="text1"/>
          <w:lang w:val="en-GB"/>
        </w:rPr>
        <w:t xml:space="preserve"> of University of Tirana </w:t>
      </w:r>
      <w:r w:rsidR="00932552">
        <w:rPr>
          <w:color w:val="000000" w:themeColor="text1"/>
          <w:lang w:val="en-GB"/>
        </w:rPr>
        <w:t xml:space="preserve">in </w:t>
      </w:r>
      <w:r w:rsidR="00FF7221">
        <w:rPr>
          <w:color w:val="000000" w:themeColor="text1"/>
          <w:lang w:val="en-GB"/>
        </w:rPr>
        <w:t>2008</w:t>
      </w:r>
      <w:r>
        <w:rPr>
          <w:lang w:val="en-GB"/>
        </w:rPr>
        <w:t>.</w:t>
      </w:r>
      <w:r w:rsidR="00E55067">
        <w:rPr>
          <w:lang w:val="en-GB"/>
        </w:rPr>
        <w:t xml:space="preserve"> </w:t>
      </w:r>
      <w:r>
        <w:rPr>
          <w:lang w:val="en-GB"/>
        </w:rPr>
        <w:t xml:space="preserve">In the course of her studies,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Xhixha has combined her proficiency in Russian language and culture with the </w:t>
      </w:r>
      <w:r w:rsidR="00E55067">
        <w:rPr>
          <w:lang w:val="en-GB"/>
        </w:rPr>
        <w:t>di</w:t>
      </w:r>
      <w:r w:rsidR="00227FCD">
        <w:rPr>
          <w:lang w:val="en-GB"/>
        </w:rPr>
        <w:t xml:space="preserve">scipline of </w:t>
      </w:r>
      <w:r>
        <w:rPr>
          <w:lang w:val="en-GB"/>
        </w:rPr>
        <w:t>i</w:t>
      </w:r>
      <w:r w:rsidR="00FF7221">
        <w:rPr>
          <w:lang w:val="en-GB"/>
        </w:rPr>
        <w:t>nternational relations, diplomacy and security.</w:t>
      </w:r>
      <w:r w:rsidR="00227FCD">
        <w:rPr>
          <w:lang w:val="en-GB"/>
        </w:rPr>
        <w:t xml:space="preserve"> </w:t>
      </w:r>
      <w:r w:rsidR="002E455D">
        <w:rPr>
          <w:lang w:val="en-GB"/>
        </w:rPr>
        <w:t xml:space="preserve">She is the </w:t>
      </w:r>
      <w:r w:rsidRPr="00A076F7" w:rsidR="002E455D">
        <w:rPr>
          <w:b/>
        </w:rPr>
        <w:t>Responsible person</w:t>
      </w:r>
      <w:r w:rsidRPr="00A076F7" w:rsidR="002E455D">
        <w:t xml:space="preserve"> </w:t>
      </w:r>
      <w:r w:rsidRPr="00C21FDC" w:rsidR="002E455D">
        <w:t>for</w:t>
      </w:r>
      <w:r w:rsidRPr="00C21FDC" w:rsidR="00C21FDC">
        <w:t xml:space="preserve"> </w:t>
      </w:r>
      <w:r w:rsidRPr="00C21FDC" w:rsidR="00932552">
        <w:t>P</w:t>
      </w:r>
      <w:r w:rsidR="00932552">
        <w:t>olitical Science BA</w:t>
      </w:r>
      <w:r w:rsidRPr="00A076F7" w:rsidR="002E455D">
        <w:t xml:space="preserve">, Security Studies BA &amp; Public Policy and Management MA </w:t>
      </w:r>
      <w:r w:rsidR="002E455D">
        <w:t>programs</w:t>
      </w:r>
      <w:r w:rsidR="00932552">
        <w:t>;</w:t>
      </w:r>
      <w:r w:rsidR="002E455D">
        <w:t xml:space="preserve"> </w:t>
      </w:r>
      <w:r w:rsidRPr="00317C17" w:rsidR="002E455D">
        <w:rPr>
          <w:b/>
          <w:color w:val="000000"/>
        </w:rPr>
        <w:t>CO-CHAIR</w:t>
      </w:r>
      <w:r w:rsidRPr="00317C17" w:rsidR="002E455D">
        <w:rPr>
          <w:color w:val="000000"/>
        </w:rPr>
        <w:t xml:space="preserve"> of the UBT work team for joint project between </w:t>
      </w:r>
      <w:r w:rsidRPr="00317C17" w:rsidR="002E455D">
        <w:rPr>
          <w:i/>
          <w:color w:val="000000"/>
        </w:rPr>
        <w:t>UBT &amp; CENTRE FOR RESILIENCE AND SUSTAINABLE DEVELOPMENT CAMBRIDGE</w:t>
      </w:r>
      <w:r w:rsidR="002E455D">
        <w:rPr>
          <w:color w:val="000000"/>
        </w:rPr>
        <w:t xml:space="preserve">, </w:t>
      </w:r>
      <w:r w:rsidRPr="00317C17" w:rsidR="002E455D">
        <w:rPr>
          <w:color w:val="000000"/>
        </w:rPr>
        <w:t>Policy Simulation Lab in Kosovo, on topic “Cambridge Policy Boot Camp (CPBC) on Feeding Children Nutritiously for Kosovo</w:t>
      </w:r>
      <w:r w:rsidR="002E455D">
        <w:rPr>
          <w:color w:val="000000"/>
        </w:rPr>
        <w:t xml:space="preserve"> and the </w:t>
      </w:r>
      <w:r w:rsidRPr="00317C17" w:rsidR="002E455D">
        <w:rPr>
          <w:b/>
        </w:rPr>
        <w:t xml:space="preserve">Coordinator of </w:t>
      </w:r>
      <w:r w:rsidR="00932552">
        <w:rPr>
          <w:b/>
        </w:rPr>
        <w:t xml:space="preserve">Joint Master </w:t>
      </w:r>
      <w:proofErr w:type="spellStart"/>
      <w:r w:rsidRPr="00317C17" w:rsidR="002E455D">
        <w:rPr>
          <w:b/>
        </w:rPr>
        <w:t>PoSIG</w:t>
      </w:r>
      <w:proofErr w:type="spellEnd"/>
      <w:r w:rsidRPr="00317C17" w:rsidR="002E455D">
        <w:t xml:space="preserve"> – Political Science</w:t>
      </w:r>
      <w:r w:rsidR="002E455D">
        <w:rPr>
          <w:u w:val="single"/>
        </w:rPr>
        <w:t xml:space="preserve"> </w:t>
      </w:r>
      <w:r w:rsidRPr="00E5037D" w:rsidR="002E455D">
        <w:t>International Relations and Governance Jo</w:t>
      </w:r>
      <w:r w:rsidRPr="00E5037D" w:rsidR="00E5037D">
        <w:t>int Master b</w:t>
      </w:r>
      <w:r w:rsidRPr="00E5037D" w:rsidR="00932552">
        <w:t xml:space="preserve">etween UBT and </w:t>
      </w:r>
      <w:r w:rsidRPr="00E5037D" w:rsidR="002E455D">
        <w:t xml:space="preserve"> Salzburg University.</w:t>
      </w:r>
      <w:r w:rsidRPr="00E5037D" w:rsidR="00932552">
        <w:t xml:space="preserve"> </w:t>
      </w:r>
    </w:p>
    <w:p w:rsidR="0063414F" w:rsidP="00883591" w:rsidRDefault="0063414F" w14:paraId="03AB262E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1271E8" w:rsidP="001271E8" w:rsidRDefault="001271E8" w14:paraId="5E5F69EB" w14:textId="77777777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ORCID: </w:t>
      </w:r>
      <w:hyperlink w:history="1" r:id="rId6">
        <w:r>
          <w:rPr>
            <w:rStyle w:val="Hyperlink"/>
            <w:rFonts w:ascii="New Times Roman" w:hAnsi="New Times Roman"/>
            <w:sz w:val="24"/>
            <w:szCs w:val="24"/>
          </w:rPr>
          <w:t>https://orcid.org/0000-0003-2584-5109</w:t>
        </w:r>
      </w:hyperlink>
    </w:p>
    <w:p w:rsidR="001271E8" w:rsidP="001271E8" w:rsidRDefault="001271E8" w14:paraId="0D6F3DB5" w14:textId="77777777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  <w:r w:rsidRPr="00FF7221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RESEAR</w:t>
      </w:r>
      <w:r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 xml:space="preserve">CH </w:t>
      </w:r>
      <w:r w:rsidRPr="00FF7221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GATE</w:t>
      </w:r>
      <w:r>
        <w:rPr>
          <w:rStyle w:val="Hyperlink"/>
          <w:rFonts w:ascii="New Times Roman" w:hAnsi="New Times Roman"/>
          <w:sz w:val="24"/>
          <w:szCs w:val="24"/>
        </w:rPr>
        <w:t xml:space="preserve">:  </w:t>
      </w:r>
      <w:hyperlink w:history="1" r:id="rId7">
        <w:r>
          <w:rPr>
            <w:rStyle w:val="Hyperlink"/>
          </w:rPr>
          <w:t>(11) Hajdi Xhixha (researchgate.net)</w:t>
        </w:r>
      </w:hyperlink>
    </w:p>
    <w:p w:rsidR="001271E8" w:rsidP="001271E8" w:rsidRDefault="001271E8" w14:paraId="7F9EFA5A" w14:textId="77777777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Email: </w:t>
      </w:r>
      <w:hyperlink w:history="1" r:id="rId8">
        <w:r>
          <w:rPr>
            <w:rStyle w:val="Hyperlink"/>
            <w:rFonts w:ascii="New Times Roman" w:hAnsi="New Times Roman" w:cs="Times New Roman"/>
            <w:sz w:val="24"/>
            <w:szCs w:val="24"/>
          </w:rPr>
          <w:t>hajdi.xhixha@ubt-uni.net</w:t>
        </w:r>
      </w:hyperlink>
      <w:r>
        <w:rPr>
          <w:rFonts w:ascii="New Times Roman" w:hAnsi="New Times Roman"/>
          <w:sz w:val="24"/>
          <w:szCs w:val="24"/>
        </w:rPr>
        <w:t xml:space="preserve"> </w:t>
      </w:r>
    </w:p>
    <w:p w:rsidRPr="009C2A4D" w:rsidR="001271E8" w:rsidP="001271E8" w:rsidRDefault="001271E8" w14:paraId="10F7585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University for Business and Technology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Rexhep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Krasniqi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56, 10.000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>
        <w:rPr>
          <w:rFonts w:ascii="Times New Roman" w:hAnsi="Times New Roman" w:cs="Times New Roman"/>
          <w:sz w:val="24"/>
          <w:szCs w:val="24"/>
        </w:rPr>
        <w:t>, Kosovo</w:t>
      </w:r>
    </w:p>
    <w:p w:rsidR="0063414F" w:rsidP="00883591" w:rsidRDefault="0063414F" w14:paraId="72841656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5059D7EE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2E455D" w:rsidTr="00D37A2B" w14:paraId="005A3874" w14:textId="77777777">
        <w:tc>
          <w:tcPr>
            <w:tcW w:w="9181" w:type="dxa"/>
            <w:gridSpan w:val="3"/>
          </w:tcPr>
          <w:p w:rsidRPr="002E455D" w:rsidR="002E455D" w:rsidP="00D37A2B" w:rsidRDefault="002E455D" w14:paraId="125274DF" w14:textId="7A27E84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SCIENTIFIC PUBLICATIONS</w:t>
            </w:r>
          </w:p>
        </w:tc>
      </w:tr>
      <w:tr w:rsidR="002E455D" w:rsidTr="00D37A2B" w14:paraId="13309CAD" w14:textId="77777777">
        <w:tc>
          <w:tcPr>
            <w:tcW w:w="9181" w:type="dxa"/>
            <w:gridSpan w:val="3"/>
          </w:tcPr>
          <w:p w:rsidRPr="002E455D" w:rsidR="002E455D" w:rsidP="00D37A2B" w:rsidRDefault="002E455D" w14:paraId="2034586A" w14:textId="7777777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Scientific Journals</w:t>
            </w:r>
          </w:p>
        </w:tc>
      </w:tr>
      <w:tr w:rsidR="002E455D" w:rsidTr="00D37A2B" w14:paraId="3DF9A8B0" w14:textId="77777777">
        <w:tc>
          <w:tcPr>
            <w:tcW w:w="3355" w:type="dxa"/>
          </w:tcPr>
          <w:p w:rsidRPr="002E455D" w:rsidR="002E455D" w:rsidP="00D37A2B" w:rsidRDefault="002E455D" w14:paraId="4AF74342" w14:textId="777777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Title of work</w:t>
            </w:r>
          </w:p>
        </w:tc>
        <w:tc>
          <w:tcPr>
            <w:tcW w:w="3165" w:type="dxa"/>
          </w:tcPr>
          <w:p w:rsidRPr="002E455D" w:rsidR="002E455D" w:rsidP="00D37A2B" w:rsidRDefault="002E455D" w14:paraId="0ADC0D7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Journal’s name</w:t>
            </w:r>
          </w:p>
        </w:tc>
        <w:tc>
          <w:tcPr>
            <w:tcW w:w="2661" w:type="dxa"/>
          </w:tcPr>
          <w:p w:rsidRPr="002E455D" w:rsidR="002E455D" w:rsidP="00D37A2B" w:rsidRDefault="002E455D" w14:paraId="36FDB44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Year / Volume / pages</w:t>
            </w:r>
          </w:p>
        </w:tc>
      </w:tr>
      <w:tr w:rsidR="002E455D" w:rsidTr="00D37A2B" w14:paraId="2C1D3BAE" w14:textId="77777777">
        <w:tc>
          <w:tcPr>
            <w:tcW w:w="3355" w:type="dxa"/>
          </w:tcPr>
          <w:p w:rsidRPr="002E455D" w:rsidR="002E455D" w:rsidP="00D37A2B" w:rsidRDefault="002E455D" w14:paraId="2DC937D0" w14:textId="77777777">
            <w:pPr>
              <w:pStyle w:val="Heading1"/>
              <w:shd w:val="clear" w:color="auto" w:fill="FFFFFF"/>
              <w:rPr>
                <w:b w:val="0"/>
                <w:szCs w:val="24"/>
                <w:lang w:val="en-US"/>
              </w:rPr>
            </w:pPr>
            <w:proofErr w:type="spellStart"/>
            <w:r w:rsidRPr="002E455D">
              <w:rPr>
                <w:b w:val="0"/>
                <w:szCs w:val="24"/>
              </w:rPr>
              <w:lastRenderedPageBreak/>
              <w:t>Testing</w:t>
            </w:r>
            <w:proofErr w:type="spellEnd"/>
            <w:r w:rsidRPr="002E455D">
              <w:rPr>
                <w:b w:val="0"/>
                <w:szCs w:val="24"/>
              </w:rPr>
              <w:t xml:space="preserve"> </w:t>
            </w:r>
            <w:proofErr w:type="spellStart"/>
            <w:r w:rsidRPr="002E455D">
              <w:rPr>
                <w:b w:val="0"/>
                <w:szCs w:val="24"/>
              </w:rPr>
              <w:t>Okun’s</w:t>
            </w:r>
            <w:proofErr w:type="spellEnd"/>
            <w:r w:rsidRPr="002E455D">
              <w:rPr>
                <w:b w:val="0"/>
                <w:szCs w:val="24"/>
              </w:rPr>
              <w:t xml:space="preserve"> </w:t>
            </w:r>
            <w:proofErr w:type="spellStart"/>
            <w:r w:rsidRPr="002E455D">
              <w:rPr>
                <w:b w:val="0"/>
                <w:szCs w:val="24"/>
              </w:rPr>
              <w:t>Law</w:t>
            </w:r>
            <w:proofErr w:type="spellEnd"/>
            <w:r w:rsidRPr="002E455D">
              <w:rPr>
                <w:b w:val="0"/>
                <w:szCs w:val="24"/>
              </w:rPr>
              <w:t xml:space="preserve">: </w:t>
            </w:r>
            <w:proofErr w:type="spellStart"/>
            <w:r w:rsidRPr="002E455D">
              <w:rPr>
                <w:b w:val="0"/>
                <w:szCs w:val="24"/>
              </w:rPr>
              <w:t>Evidence</w:t>
            </w:r>
            <w:proofErr w:type="spellEnd"/>
            <w:r w:rsidRPr="002E455D">
              <w:rPr>
                <w:b w:val="0"/>
                <w:szCs w:val="24"/>
              </w:rPr>
              <w:t xml:space="preserve"> </w:t>
            </w:r>
            <w:proofErr w:type="spellStart"/>
            <w:r w:rsidRPr="002E455D">
              <w:rPr>
                <w:b w:val="0"/>
                <w:szCs w:val="24"/>
              </w:rPr>
              <w:t>From</w:t>
            </w:r>
            <w:proofErr w:type="spellEnd"/>
            <w:r w:rsidRPr="002E455D">
              <w:rPr>
                <w:b w:val="0"/>
                <w:szCs w:val="24"/>
              </w:rPr>
              <w:t xml:space="preserve"> </w:t>
            </w:r>
            <w:proofErr w:type="spellStart"/>
            <w:r w:rsidRPr="002E455D">
              <w:rPr>
                <w:b w:val="0"/>
                <w:szCs w:val="24"/>
              </w:rPr>
              <w:t>the</w:t>
            </w:r>
            <w:proofErr w:type="spellEnd"/>
            <w:r w:rsidRPr="002E455D">
              <w:rPr>
                <w:b w:val="0"/>
                <w:szCs w:val="24"/>
              </w:rPr>
              <w:t xml:space="preserve"> Western </w:t>
            </w:r>
            <w:proofErr w:type="spellStart"/>
            <w:r w:rsidRPr="002E455D">
              <w:rPr>
                <w:b w:val="0"/>
                <w:szCs w:val="24"/>
              </w:rPr>
              <w:t>Balkan</w:t>
            </w:r>
            <w:proofErr w:type="spellEnd"/>
            <w:r w:rsidRPr="002E455D">
              <w:rPr>
                <w:b w:val="0"/>
                <w:szCs w:val="24"/>
              </w:rPr>
              <w:t xml:space="preserve"> </w:t>
            </w:r>
            <w:proofErr w:type="spellStart"/>
            <w:r w:rsidRPr="002E455D">
              <w:rPr>
                <w:b w:val="0"/>
                <w:szCs w:val="24"/>
              </w:rPr>
              <w:t>Countries</w:t>
            </w:r>
            <w:proofErr w:type="spellEnd"/>
          </w:p>
          <w:p w:rsidRPr="002E455D" w:rsidR="002E455D" w:rsidP="00D37A2B" w:rsidRDefault="002E455D" w14:paraId="1B6EF22B" w14:textId="77777777">
            <w:pPr>
              <w:tabs>
                <w:tab w:val="left" w:pos="23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:rsidRPr="002E455D" w:rsidR="002E455D" w:rsidP="00D37A2B" w:rsidRDefault="002E455D" w14:paraId="0A4D19A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Sage Open Journals </w:t>
            </w:r>
          </w:p>
        </w:tc>
        <w:tc>
          <w:tcPr>
            <w:tcW w:w="2661" w:type="dxa"/>
          </w:tcPr>
          <w:p w:rsidRPr="002E455D" w:rsidR="002E455D" w:rsidP="00D37A2B" w:rsidRDefault="002E455D" w14:paraId="4ADE51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2023/</w:t>
            </w:r>
            <w:proofErr w:type="spellStart"/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volumen</w:t>
            </w:r>
            <w:proofErr w:type="spellEnd"/>
            <w:r w:rsidRPr="002E455D">
              <w:rPr>
                <w:rFonts w:ascii="Times New Roman" w:hAnsi="Times New Roman" w:cs="Times New Roman"/>
                <w:sz w:val="24"/>
                <w:szCs w:val="24"/>
              </w:rPr>
              <w:t xml:space="preserve"> 13/Issue 4</w:t>
            </w:r>
          </w:p>
          <w:p w:rsidRPr="002E455D" w:rsidR="002E455D" w:rsidP="00D37A2B" w:rsidRDefault="00A84150" w14:paraId="4DEA2F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9">
              <w:r w:rsidRPr="002E455D" w:rsidR="002E455D">
                <w:rPr>
                  <w:rStyle w:val="Hyperlink"/>
                  <w:rFonts w:ascii="Times New Roman" w:hAnsi="Times New Roman" w:cs="Times New Roman"/>
                  <w:color w:val="006ACC"/>
                  <w:sz w:val="24"/>
                  <w:szCs w:val="24"/>
                  <w:shd w:val="clear" w:color="auto" w:fill="FFFFFF"/>
                </w:rPr>
                <w:t>https://doi.org/10.1177/21582440231208332</w:t>
              </w:r>
            </w:hyperlink>
          </w:p>
        </w:tc>
      </w:tr>
      <w:tr w:rsidRPr="00775CAC" w:rsidR="002E455D" w:rsidTr="00D37A2B" w14:paraId="32A06488" w14:textId="77777777">
        <w:tc>
          <w:tcPr>
            <w:tcW w:w="3355" w:type="dxa"/>
          </w:tcPr>
          <w:p w:rsidRPr="002E455D" w:rsidR="002E455D" w:rsidP="00D37A2B" w:rsidRDefault="002E455D" w14:paraId="78875022" w14:textId="77777777">
            <w:pPr>
              <w:pStyle w:val="NormalWeb"/>
              <w:jc w:val="both"/>
              <w:rPr>
                <w:color w:val="000000"/>
              </w:rPr>
            </w:pPr>
            <w:r w:rsidRPr="002E455D">
              <w:rPr>
                <w:color w:val="000000"/>
              </w:rPr>
              <w:t>“Socialist reforms for the Albanian government reconstruction:  Stalin’s policy in Albania 1947-1949”</w:t>
            </w:r>
          </w:p>
          <w:p w:rsidRPr="002E455D" w:rsidR="002E455D" w:rsidP="00D37A2B" w:rsidRDefault="002E455D" w14:paraId="7A1A24F4" w14:textId="77777777">
            <w:pPr>
              <w:pStyle w:val="NormalWeb"/>
              <w:rPr>
                <w:i/>
              </w:rPr>
            </w:pPr>
          </w:p>
        </w:tc>
        <w:tc>
          <w:tcPr>
            <w:tcW w:w="3165" w:type="dxa"/>
          </w:tcPr>
          <w:p w:rsidRPr="002E455D" w:rsidR="002E455D" w:rsidP="00D37A2B" w:rsidRDefault="002E455D" w14:paraId="5808A78A" w14:textId="77777777">
            <w:pPr>
              <w:pStyle w:val="NormalWeb"/>
              <w:rPr>
                <w:b/>
                <w:color w:val="000000"/>
              </w:rPr>
            </w:pPr>
            <w:r w:rsidRPr="002E455D">
              <w:rPr>
                <w:color w:val="000000"/>
              </w:rPr>
              <w:t xml:space="preserve">Russian State University “Druzhbi narod” </w:t>
            </w:r>
            <w:r w:rsidRPr="002E455D">
              <w:rPr>
                <w:b/>
                <w:color w:val="000000"/>
              </w:rPr>
              <w:t>PRESS, Moscow, Russia</w:t>
            </w:r>
          </w:p>
          <w:p w:rsidRPr="002E455D" w:rsidR="002E455D" w:rsidP="00D37A2B" w:rsidRDefault="002E455D" w14:paraId="5F103F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Pr="002E455D" w:rsidR="002E455D" w:rsidP="00D37A2B" w:rsidRDefault="002E455D" w14:paraId="0D6336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2019/ УДК 34(063) ББК 67/ П68/ pp.173-176</w:t>
            </w:r>
          </w:p>
          <w:p w:rsidRPr="002E455D" w:rsidR="002E455D" w:rsidP="00D37A2B" w:rsidRDefault="002E455D" w14:paraId="322AE5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>ISBN</w:t>
            </w: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 xml:space="preserve"> 978-5-209-09354-1</w:t>
            </w:r>
          </w:p>
        </w:tc>
      </w:tr>
      <w:tr w:rsidRPr="00842843" w:rsidR="002E455D" w:rsidTr="00D37A2B" w14:paraId="1BFC4021" w14:textId="77777777">
        <w:tc>
          <w:tcPr>
            <w:tcW w:w="3355" w:type="dxa"/>
          </w:tcPr>
          <w:p w:rsidRPr="002E455D" w:rsidR="002E455D" w:rsidP="00D37A2B" w:rsidRDefault="002E455D" w14:paraId="4E3D70F9" w14:textId="77777777">
            <w:pPr>
              <w:pStyle w:val="NormalWeb"/>
              <w:jc w:val="both"/>
              <w:rPr>
                <w:color w:val="000000"/>
              </w:rPr>
            </w:pPr>
            <w:r w:rsidRPr="002E455D">
              <w:rPr>
                <w:color w:val="000000"/>
              </w:rPr>
              <w:t>School Book “Мајчин Јазик”</w:t>
            </w:r>
          </w:p>
          <w:p w:rsidRPr="002E455D" w:rsidR="002E455D" w:rsidP="00D37A2B" w:rsidRDefault="002E455D" w14:paraId="2623E9CF" w14:textId="77777777">
            <w:pPr>
              <w:pStyle w:val="NormalWeb"/>
              <w:rPr>
                <w:i/>
              </w:rPr>
            </w:pPr>
          </w:p>
        </w:tc>
        <w:tc>
          <w:tcPr>
            <w:tcW w:w="3165" w:type="dxa"/>
          </w:tcPr>
          <w:p w:rsidRPr="002E455D" w:rsidR="002E455D" w:rsidP="00D37A2B" w:rsidRDefault="002E455D" w14:paraId="4ACD6C83" w14:textId="77777777">
            <w:pPr>
              <w:pStyle w:val="NormalWeb"/>
              <w:rPr>
                <w:color w:val="000000"/>
              </w:rPr>
            </w:pPr>
            <w:r w:rsidRPr="002E455D">
              <w:rPr>
                <w:color w:val="000000"/>
              </w:rPr>
              <w:t xml:space="preserve"> Center </w:t>
            </w:r>
            <w:r w:rsidRPr="002E455D">
              <w:rPr>
                <w:b/>
                <w:color w:val="000000"/>
              </w:rPr>
              <w:t>BOTEM</w:t>
            </w:r>
            <w:r w:rsidRPr="002E455D">
              <w:rPr>
                <w:color w:val="000000"/>
              </w:rPr>
              <w:t>, Ministry of Education, Sport and Youth in Tirana, Albania</w:t>
            </w:r>
          </w:p>
          <w:p w:rsidRPr="002E455D" w:rsidR="002E455D" w:rsidP="00D37A2B" w:rsidRDefault="002E455D" w14:paraId="45C8AD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Pr="002E455D" w:rsidR="002E455D" w:rsidP="00D37A2B" w:rsidRDefault="002E455D" w14:paraId="3EC4B9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2019/ Hard Copy</w:t>
            </w: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 xml:space="preserve">, Book of learning of </w:t>
            </w:r>
            <w:r w:rsidRPr="002E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Macedonian Language for the Macedonian Minority in Albania, 3rd Grade</w:t>
            </w:r>
          </w:p>
        </w:tc>
      </w:tr>
      <w:tr w:rsidR="002E455D" w:rsidTr="00D37A2B" w14:paraId="7650FE5E" w14:textId="77777777">
        <w:tc>
          <w:tcPr>
            <w:tcW w:w="3355" w:type="dxa"/>
          </w:tcPr>
          <w:p w:rsidRPr="002E455D" w:rsidR="002E455D" w:rsidP="00D37A2B" w:rsidRDefault="002E455D" w14:paraId="3734F700" w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“Poetic geniality of A.S. Pushkin in the tragedy of Boris Godunov”, </w:t>
            </w:r>
          </w:p>
        </w:tc>
        <w:tc>
          <w:tcPr>
            <w:tcW w:w="3165" w:type="dxa"/>
          </w:tcPr>
          <w:p w:rsidRPr="002E455D" w:rsidR="002E455D" w:rsidP="00D37A2B" w:rsidRDefault="002E455D" w14:paraId="05F479A5" w14:textId="77777777">
            <w:pPr>
              <w:shd w:val="clear" w:color="auto" w:fill="FFFFFF"/>
              <w:rPr>
                <w:rFonts w:ascii="Times New Roman" w:hAnsi="Times New Roman" w:cs="Times New Roman"/>
                <w:color w:val="0E1F39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color w:val="0E1F39"/>
                <w:sz w:val="24"/>
                <w:szCs w:val="24"/>
              </w:rPr>
              <w:t xml:space="preserve">The dimensions of alexander s. Pushkin’s work, </w:t>
            </w:r>
            <w:r w:rsidRPr="002E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UT-Press, Tirana, Albania</w:t>
            </w:r>
          </w:p>
        </w:tc>
        <w:tc>
          <w:tcPr>
            <w:tcW w:w="2661" w:type="dxa"/>
          </w:tcPr>
          <w:p w:rsidRPr="002E455D" w:rsidR="002E455D" w:rsidP="00D37A2B" w:rsidRDefault="002E455D" w14:paraId="0EEB5C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2019/Hard Copy/</w:t>
            </w: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ISBN: 978-9928-4525-6-6</w:t>
            </w:r>
          </w:p>
        </w:tc>
      </w:tr>
      <w:tr w:rsidR="002E455D" w:rsidTr="00D37A2B" w14:paraId="2422FBFE" w14:textId="77777777">
        <w:tc>
          <w:tcPr>
            <w:tcW w:w="9181" w:type="dxa"/>
            <w:gridSpan w:val="3"/>
          </w:tcPr>
          <w:p w:rsidRPr="002E455D" w:rsidR="002E455D" w:rsidP="00D37A2B" w:rsidRDefault="002E455D" w14:paraId="4D17C665" w14:textId="7777777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Summary (abstracts) from Scientific international and national conferences </w:t>
            </w:r>
          </w:p>
        </w:tc>
      </w:tr>
      <w:tr w:rsidR="002E455D" w:rsidTr="00D37A2B" w14:paraId="0A9C4486" w14:textId="77777777">
        <w:tc>
          <w:tcPr>
            <w:tcW w:w="3355" w:type="dxa"/>
          </w:tcPr>
          <w:p w:rsidRPr="002E455D" w:rsidR="002E455D" w:rsidP="00D37A2B" w:rsidRDefault="002E455D" w14:paraId="6D29F6F1" w14:textId="777777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Title of work</w:t>
            </w:r>
          </w:p>
        </w:tc>
        <w:tc>
          <w:tcPr>
            <w:tcW w:w="3165" w:type="dxa"/>
          </w:tcPr>
          <w:p w:rsidRPr="002E455D" w:rsidR="002E455D" w:rsidP="00D37A2B" w:rsidRDefault="002E455D" w14:paraId="7DF37A2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Journal’s name</w:t>
            </w:r>
          </w:p>
        </w:tc>
        <w:tc>
          <w:tcPr>
            <w:tcW w:w="2661" w:type="dxa"/>
          </w:tcPr>
          <w:p w:rsidRPr="002E455D" w:rsidR="002E455D" w:rsidP="00D37A2B" w:rsidRDefault="002E455D" w14:paraId="00A30FA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Year / Volume / pages</w:t>
            </w:r>
          </w:p>
        </w:tc>
      </w:tr>
      <w:tr w:rsidR="002E455D" w:rsidTr="00D37A2B" w14:paraId="6C211E41" w14:textId="77777777">
        <w:tc>
          <w:tcPr>
            <w:tcW w:w="3355" w:type="dxa"/>
          </w:tcPr>
          <w:p w:rsidRPr="002E455D" w:rsidR="002E455D" w:rsidP="00D37A2B" w:rsidRDefault="002E455D" w14:paraId="27FD8DC4" w14:textId="77777777">
            <w:pPr>
              <w:pStyle w:val="Quote"/>
              <w:jc w:val="both"/>
              <w:rPr>
                <w:bCs/>
                <w:i w:val="0"/>
                <w:color w:val="auto"/>
              </w:rPr>
            </w:pPr>
            <w:r w:rsidRPr="002E455D">
              <w:t>“</w:t>
            </w:r>
            <w:proofErr w:type="spellStart"/>
            <w:r w:rsidRPr="002E455D">
              <w:t>The</w:t>
            </w:r>
            <w:proofErr w:type="spellEnd"/>
            <w:r w:rsidRPr="002E455D">
              <w:t xml:space="preserve"> </w:t>
            </w:r>
            <w:proofErr w:type="spellStart"/>
            <w:r w:rsidRPr="002E455D">
              <w:t>taleban</w:t>
            </w:r>
            <w:proofErr w:type="spellEnd"/>
            <w:r w:rsidRPr="002E455D">
              <w:t xml:space="preserve"> as a </w:t>
            </w:r>
            <w:proofErr w:type="spellStart"/>
            <w:r w:rsidRPr="002E455D">
              <w:t>phenomenon</w:t>
            </w:r>
            <w:proofErr w:type="spellEnd"/>
            <w:r w:rsidRPr="002E455D">
              <w:t xml:space="preserve"> of International </w:t>
            </w:r>
            <w:proofErr w:type="spellStart"/>
            <w:r w:rsidRPr="002E455D">
              <w:t>Relations</w:t>
            </w:r>
            <w:proofErr w:type="spellEnd"/>
            <w:r w:rsidRPr="002E455D">
              <w:t xml:space="preserve">; </w:t>
            </w:r>
            <w:proofErr w:type="spellStart"/>
            <w:r w:rsidRPr="002E455D">
              <w:t>strategic</w:t>
            </w:r>
            <w:proofErr w:type="spellEnd"/>
            <w:r w:rsidRPr="002E455D">
              <w:t xml:space="preserve"> </w:t>
            </w:r>
            <w:proofErr w:type="spellStart"/>
            <w:r w:rsidRPr="002E455D">
              <w:t>views</w:t>
            </w:r>
            <w:proofErr w:type="spellEnd"/>
            <w:r w:rsidRPr="002E455D">
              <w:t xml:space="preserve"> </w:t>
            </w:r>
            <w:proofErr w:type="spellStart"/>
            <w:r w:rsidRPr="002E455D">
              <w:t>on</w:t>
            </w:r>
            <w:proofErr w:type="spellEnd"/>
            <w:r w:rsidRPr="002E455D">
              <w:t xml:space="preserve"> </w:t>
            </w:r>
            <w:proofErr w:type="spellStart"/>
            <w:r w:rsidRPr="002E455D">
              <w:t>the</w:t>
            </w:r>
            <w:proofErr w:type="spellEnd"/>
            <w:r w:rsidRPr="002E455D">
              <w:t xml:space="preserve"> </w:t>
            </w:r>
            <w:proofErr w:type="spellStart"/>
            <w:r w:rsidRPr="002E455D">
              <w:t>level</w:t>
            </w:r>
            <w:proofErr w:type="spellEnd"/>
            <w:r w:rsidRPr="002E455D">
              <w:t xml:space="preserve"> of </w:t>
            </w:r>
            <w:proofErr w:type="spellStart"/>
            <w:r w:rsidRPr="002E455D">
              <w:t>international</w:t>
            </w:r>
            <w:proofErr w:type="spellEnd"/>
            <w:r w:rsidRPr="002E455D">
              <w:t xml:space="preserve"> </w:t>
            </w:r>
            <w:proofErr w:type="spellStart"/>
            <w:r w:rsidRPr="002E455D">
              <w:t>security</w:t>
            </w:r>
            <w:proofErr w:type="spellEnd"/>
          </w:p>
        </w:tc>
        <w:tc>
          <w:tcPr>
            <w:tcW w:w="3165" w:type="dxa"/>
          </w:tcPr>
          <w:p w:rsidRPr="002E455D" w:rsidR="002E455D" w:rsidP="00D37A2B" w:rsidRDefault="002E455D" w14:paraId="45346950" w14:textId="77777777">
            <w:pPr>
              <w:pStyle w:val="Heading1"/>
              <w:shd w:val="clear" w:color="auto" w:fill="FFFFFF"/>
              <w:jc w:val="both"/>
              <w:rPr>
                <w:b w:val="0"/>
                <w:szCs w:val="24"/>
              </w:rPr>
            </w:pPr>
            <w:r w:rsidRPr="002E455D">
              <w:rPr>
                <w:b w:val="0"/>
                <w:szCs w:val="24"/>
              </w:rPr>
              <w:t xml:space="preserve">Book of </w:t>
            </w:r>
            <w:proofErr w:type="spellStart"/>
            <w:r w:rsidRPr="002E455D">
              <w:rPr>
                <w:b w:val="0"/>
                <w:szCs w:val="24"/>
              </w:rPr>
              <w:t>Procedings</w:t>
            </w:r>
            <w:proofErr w:type="spellEnd"/>
            <w:r w:rsidRPr="002E455D">
              <w:rPr>
                <w:b w:val="0"/>
                <w:szCs w:val="24"/>
              </w:rPr>
              <w:t xml:space="preserve">, UBT International </w:t>
            </w:r>
            <w:proofErr w:type="spellStart"/>
            <w:r w:rsidRPr="002E455D">
              <w:rPr>
                <w:b w:val="0"/>
                <w:szCs w:val="24"/>
              </w:rPr>
              <w:t>Conference</w:t>
            </w:r>
            <w:proofErr w:type="spellEnd"/>
            <w:r w:rsidRPr="002E455D">
              <w:rPr>
                <w:b w:val="0"/>
                <w:szCs w:val="24"/>
              </w:rPr>
              <w:t>, ISBN 978-9951-550-47-5</w:t>
            </w:r>
          </w:p>
        </w:tc>
        <w:tc>
          <w:tcPr>
            <w:tcW w:w="2661" w:type="dxa"/>
          </w:tcPr>
          <w:p w:rsidRPr="002E455D" w:rsidR="002E455D" w:rsidP="00D37A2B" w:rsidRDefault="002E455D" w14:paraId="06B900BD" w14:textId="7777777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</w:p>
          <w:p w:rsidRPr="002E455D" w:rsidR="002E455D" w:rsidP="00D37A2B" w:rsidRDefault="00A84150" w14:paraId="025E0637" w14:textId="77777777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0">
              <w:r w:rsidRPr="002E455D" w:rsidR="002E45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https://knowledgecenter-ubt-uni.net/cgi/viewcontent.cgi?article=3163&amp;context=conference/</w:t>
              </w:r>
            </w:hyperlink>
            <w:r w:rsidRPr="002E455D" w:rsidR="002E455D">
              <w:rPr>
                <w:rFonts w:ascii="Times New Roman" w:hAnsi="Times New Roman" w:cs="Times New Roman"/>
                <w:sz w:val="24"/>
                <w:szCs w:val="24"/>
              </w:rPr>
              <w:t xml:space="preserve"> pp.386</w:t>
            </w:r>
          </w:p>
        </w:tc>
      </w:tr>
      <w:tr w:rsidR="002E455D" w:rsidTr="00D37A2B" w14:paraId="53125045" w14:textId="77777777">
        <w:tc>
          <w:tcPr>
            <w:tcW w:w="3355" w:type="dxa"/>
          </w:tcPr>
          <w:p w:rsidRPr="002E455D" w:rsidR="002E455D" w:rsidP="00D37A2B" w:rsidRDefault="002E455D" w14:paraId="4D929F3F" w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force of use against civil aircraft-intruders; International legal aspects  </w:t>
            </w:r>
          </w:p>
        </w:tc>
        <w:tc>
          <w:tcPr>
            <w:tcW w:w="3165" w:type="dxa"/>
          </w:tcPr>
          <w:p w:rsidRPr="002E455D" w:rsidR="002E455D" w:rsidP="00D37A2B" w:rsidRDefault="002E455D" w14:paraId="0CF4199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 xml:space="preserve">Book of </w:t>
            </w:r>
            <w:proofErr w:type="spellStart"/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Procedings</w:t>
            </w:r>
            <w:proofErr w:type="spellEnd"/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, UBT International Conference, ISBN 978-9951-550-47-5</w:t>
            </w:r>
          </w:p>
        </w:tc>
        <w:tc>
          <w:tcPr>
            <w:tcW w:w="2661" w:type="dxa"/>
          </w:tcPr>
          <w:p w:rsidRPr="002E455D" w:rsidR="002E455D" w:rsidP="00D37A2B" w:rsidRDefault="002E455D" w14:paraId="0B8595D0" w14:textId="77777777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</w:p>
          <w:p w:rsidRPr="002E455D" w:rsidR="002E455D" w:rsidP="00D37A2B" w:rsidRDefault="00A84150" w14:paraId="1ED100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1">
              <w:r w:rsidRPr="002E455D" w:rsidR="002E45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https://knowledgecenter-ubt-uni.net/cgi/viewcontent.cgi?article=3163&amp;context=conference/</w:t>
              </w:r>
            </w:hyperlink>
            <w:r w:rsidRPr="002E455D" w:rsidR="002E455D">
              <w:rPr>
                <w:rFonts w:ascii="Times New Roman" w:hAnsi="Times New Roman" w:cs="Times New Roman"/>
                <w:sz w:val="24"/>
                <w:szCs w:val="24"/>
              </w:rPr>
              <w:t xml:space="preserve"> pp.372</w:t>
            </w:r>
          </w:p>
        </w:tc>
      </w:tr>
      <w:tr w:rsidR="002E455D" w:rsidTr="00D37A2B" w14:paraId="34DE78FB" w14:textId="77777777">
        <w:tc>
          <w:tcPr>
            <w:tcW w:w="3355" w:type="dxa"/>
          </w:tcPr>
          <w:p w:rsidRPr="002E455D" w:rsidR="002E455D" w:rsidP="00D37A2B" w:rsidRDefault="002E455D" w14:paraId="009E45DB" w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Ideological Security in Soviet Russia  and Russian Federation: Similarities and updates </w:t>
            </w:r>
          </w:p>
        </w:tc>
        <w:tc>
          <w:tcPr>
            <w:tcW w:w="3165" w:type="dxa"/>
          </w:tcPr>
          <w:p w:rsidRPr="002E455D" w:rsidR="002E455D" w:rsidP="00D37A2B" w:rsidRDefault="002E455D" w14:paraId="52EA8D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 xml:space="preserve">Full Book Conference USBED 2023, Istanbul, Turkey </w:t>
            </w:r>
          </w:p>
        </w:tc>
        <w:tc>
          <w:tcPr>
            <w:tcW w:w="2661" w:type="dxa"/>
          </w:tcPr>
          <w:p w:rsidRPr="002E455D" w:rsidR="002E455D" w:rsidP="00D37A2B" w:rsidRDefault="002E455D" w14:paraId="0B4017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</w:t>
            </w:r>
            <w:hyperlink w:tgtFrame="_blank" w:history="1" r:id="rId12">
              <w:r w:rsidRPr="002E455D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color="auto" w:sz="0" w:space="0" w:frame="1"/>
                  <w:shd w:val="clear" w:color="auto" w:fill="FFFFFF"/>
                </w:rPr>
                <w:t>https://usbed.org/wp-content/uploads/2023/11/Full-Book_-USBED-</w:t>
              </w:r>
              <w:r w:rsidRPr="002E455D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color="auto" w:sz="0" w:space="0" w:frame="1"/>
                  <w:shd w:val="clear" w:color="auto" w:fill="FFFFFF"/>
                </w:rPr>
                <w:lastRenderedPageBreak/>
                <w:t>Conference_-2023.pdf</w:t>
              </w:r>
            </w:hyperlink>
            <w:r w:rsidRPr="002E455D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, pp.39</w:t>
            </w:r>
          </w:p>
        </w:tc>
      </w:tr>
      <w:tr w:rsidRPr="00043380" w:rsidR="002E455D" w:rsidTr="00D37A2B" w14:paraId="3FAAF4E2" w14:textId="77777777">
        <w:tc>
          <w:tcPr>
            <w:tcW w:w="9181" w:type="dxa"/>
            <w:gridSpan w:val="3"/>
          </w:tcPr>
          <w:p w:rsidRPr="002E455D" w:rsidR="002E455D" w:rsidP="00D37A2B" w:rsidRDefault="002E455D" w14:paraId="55D3F6AB" w14:textId="77777777">
            <w:pPr>
              <w:pStyle w:val="Quote"/>
              <w:jc w:val="left"/>
              <w:rPr>
                <w:i w:val="0"/>
              </w:rPr>
            </w:pPr>
            <w:proofErr w:type="spellStart"/>
            <w:r w:rsidRPr="002E455D">
              <w:rPr>
                <w:i w:val="0"/>
              </w:rPr>
              <w:lastRenderedPageBreak/>
              <w:t>Other</w:t>
            </w:r>
            <w:proofErr w:type="spellEnd"/>
            <w:r w:rsidRPr="002E455D">
              <w:rPr>
                <w:i w:val="0"/>
              </w:rPr>
              <w:t xml:space="preserve"> </w:t>
            </w:r>
            <w:proofErr w:type="spellStart"/>
            <w:r w:rsidRPr="002E455D">
              <w:rPr>
                <w:i w:val="0"/>
              </w:rPr>
              <w:t>Publications</w:t>
            </w:r>
            <w:proofErr w:type="spellEnd"/>
          </w:p>
        </w:tc>
      </w:tr>
      <w:tr w:rsidR="002E455D" w:rsidTr="00D37A2B" w14:paraId="5FF754F7" w14:textId="77777777">
        <w:tc>
          <w:tcPr>
            <w:tcW w:w="3355" w:type="dxa"/>
          </w:tcPr>
          <w:p w:rsidRPr="002E455D" w:rsidR="002E455D" w:rsidP="00D37A2B" w:rsidRDefault="002E455D" w14:paraId="1C81581F" w14:textId="777777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Title of work</w:t>
            </w:r>
          </w:p>
        </w:tc>
        <w:tc>
          <w:tcPr>
            <w:tcW w:w="3165" w:type="dxa"/>
          </w:tcPr>
          <w:p w:rsidRPr="002E455D" w:rsidR="002E455D" w:rsidP="00D37A2B" w:rsidRDefault="002E455D" w14:paraId="291E64D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Journal’s name</w:t>
            </w:r>
          </w:p>
        </w:tc>
        <w:tc>
          <w:tcPr>
            <w:tcW w:w="2661" w:type="dxa"/>
          </w:tcPr>
          <w:p w:rsidRPr="002E455D" w:rsidR="002E455D" w:rsidP="00D37A2B" w:rsidRDefault="002E455D" w14:paraId="0E0E91A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Year / Volume / pages</w:t>
            </w:r>
          </w:p>
        </w:tc>
      </w:tr>
      <w:tr w:rsidR="002E455D" w:rsidTr="00D37A2B" w14:paraId="394CA41A" w14:textId="77777777">
        <w:tc>
          <w:tcPr>
            <w:tcW w:w="3355" w:type="dxa"/>
          </w:tcPr>
          <w:p w:rsidRPr="002E455D" w:rsidR="002E455D" w:rsidP="00D37A2B" w:rsidRDefault="002E455D" w14:paraId="2E836DA2" w14:textId="777777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 xml:space="preserve">“Killings of post office boys” – </w:t>
            </w:r>
            <w:proofErr w:type="spellStart"/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Perihan</w:t>
            </w:r>
            <w:proofErr w:type="spellEnd"/>
            <w:r w:rsidRPr="002E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Magden</w:t>
            </w:r>
            <w:proofErr w:type="spellEnd"/>
          </w:p>
        </w:tc>
        <w:tc>
          <w:tcPr>
            <w:tcW w:w="3165" w:type="dxa"/>
          </w:tcPr>
          <w:p w:rsidRPr="002E455D" w:rsidR="002E455D" w:rsidP="00D37A2B" w:rsidRDefault="002E455D" w14:paraId="0311BA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 xml:space="preserve">Translation from Russian Language </w:t>
            </w:r>
          </w:p>
        </w:tc>
        <w:tc>
          <w:tcPr>
            <w:tcW w:w="2661" w:type="dxa"/>
          </w:tcPr>
          <w:p w:rsidRPr="002E455D" w:rsidR="002E455D" w:rsidP="00D37A2B" w:rsidRDefault="002E455D" w14:paraId="5A3B8A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 xml:space="preserve">2014, Publish House “Fan </w:t>
            </w:r>
            <w:proofErr w:type="spellStart"/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Noli</w:t>
            </w:r>
            <w:proofErr w:type="spellEnd"/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”, Albania</w:t>
            </w:r>
          </w:p>
        </w:tc>
      </w:tr>
    </w:tbl>
    <w:p w:rsidR="0063414F" w:rsidP="00883591" w:rsidRDefault="0063414F" w14:paraId="21BD9483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00F73146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2629E914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30DF62E8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04E23DEE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766E94E8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0B538EBE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F97D40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EAE1BE9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18718DCB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63414F" w:rsidP="00883591" w:rsidRDefault="0063414F" w14:paraId="5759578C" w14:textId="77777777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:rsidR="00847E8B" w:rsidRDefault="00847E8B" w14:paraId="6FE0FBD3" w14:textId="39A8259F"/>
    <w:sectPr w:rsidR="00847E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1B"/>
    <w:rsid w:val="000155F9"/>
    <w:rsid w:val="000307C5"/>
    <w:rsid w:val="00121E85"/>
    <w:rsid w:val="001271E8"/>
    <w:rsid w:val="001D439D"/>
    <w:rsid w:val="00227FCD"/>
    <w:rsid w:val="002E455D"/>
    <w:rsid w:val="003434AD"/>
    <w:rsid w:val="0035764F"/>
    <w:rsid w:val="00385639"/>
    <w:rsid w:val="003E2E27"/>
    <w:rsid w:val="0046559A"/>
    <w:rsid w:val="004F5B5D"/>
    <w:rsid w:val="00591A1B"/>
    <w:rsid w:val="0063414F"/>
    <w:rsid w:val="006522A1"/>
    <w:rsid w:val="006752E2"/>
    <w:rsid w:val="007D6BDE"/>
    <w:rsid w:val="00847E8B"/>
    <w:rsid w:val="008512D0"/>
    <w:rsid w:val="00857F66"/>
    <w:rsid w:val="00873D6A"/>
    <w:rsid w:val="00883591"/>
    <w:rsid w:val="008C4E28"/>
    <w:rsid w:val="00932552"/>
    <w:rsid w:val="00977F73"/>
    <w:rsid w:val="009C2A4D"/>
    <w:rsid w:val="009D5E9A"/>
    <w:rsid w:val="00A07381"/>
    <w:rsid w:val="00A84150"/>
    <w:rsid w:val="00AA304B"/>
    <w:rsid w:val="00AB4FE1"/>
    <w:rsid w:val="00B05BEE"/>
    <w:rsid w:val="00B411D9"/>
    <w:rsid w:val="00C21FDC"/>
    <w:rsid w:val="00C74B37"/>
    <w:rsid w:val="00DA2A31"/>
    <w:rsid w:val="00E5037D"/>
    <w:rsid w:val="00E55067"/>
    <w:rsid w:val="00ED2333"/>
    <w:rsid w:val="00FF7221"/>
    <w:rsid w:val="171E8A12"/>
    <w:rsid w:val="264A6A8A"/>
    <w:rsid w:val="2A23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4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yiv7560409957p1" w:customStyle="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7560409957s1" w:customStyle="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semiHidden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rsid w:val="002E455D"/>
    <w:rPr>
      <w:rFonts w:ascii="Times New Roman" w:hAnsi="Times New Roman" w:eastAsia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  <w:style w:type="character" w:styleId="QuoteChar" w:customStyle="1">
    <w:name w:val="Quote Char"/>
    <w:basedOn w:val="DefaultParagraphFont"/>
    <w:link w:val="Quote"/>
    <w:uiPriority w:val="29"/>
    <w:rsid w:val="002E455D"/>
    <w:rPr>
      <w:rFonts w:ascii="Times New Roman" w:hAnsi="Times New Roman" w:eastAsia="Calibri" w:cs="Times New Roman"/>
      <w:i/>
      <w:iCs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ajdi.xhixha@ubt-uni.net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www.researchgate.net/profile/Hajdi-Xhixha" TargetMode="External" Id="rId7" /><Relationship Type="http://schemas.openxmlformats.org/officeDocument/2006/relationships/hyperlink" Target="https://usbed.org/wp-content/uploads/2023/11/Full-Book_-USBED-Conference_-2023.pdf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orcid.org/0000-0003-2584-5109" TargetMode="External" Id="rId6" /><Relationship Type="http://schemas.openxmlformats.org/officeDocument/2006/relationships/hyperlink" Target="https://knowledgecenter-ubt-uni.net/cgi/viewcontent.cgi?article=3163&amp;context=conference/" TargetMode="External" Id="rId11" /><Relationship Type="http://schemas.openxmlformats.org/officeDocument/2006/relationships/image" Target="media/image1.jpeg" Id="rId5" /><Relationship Type="http://schemas.openxmlformats.org/officeDocument/2006/relationships/hyperlink" Target="https://knowledgecenter-ubt-uni.net/cgi/viewcontent.cgi?article=3163&amp;context=conference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doi.org/10.1177/21582440231208332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Hajdi Xhixha</dc:creator>
  <keywords/>
  <dc:description/>
  <lastModifiedBy>Hajdi Xhixha</lastModifiedBy>
  <revision>39</revision>
  <dcterms:created xsi:type="dcterms:W3CDTF">2022-09-06T07:43:00.0000000Z</dcterms:created>
  <dcterms:modified xsi:type="dcterms:W3CDTF">2024-02-18T18:13:29.3384936Z</dcterms:modified>
</coreProperties>
</file>