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DF7" w14:textId="0E91B337" w:rsidR="00826ED4" w:rsidRDefault="006569C1" w:rsidP="00826ED4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>
        <w:rPr>
          <w:noProof/>
        </w:rPr>
        <w:drawing>
          <wp:inline distT="0" distB="0" distL="0" distR="0" wp14:anchorId="0695044C" wp14:editId="4A8211F2">
            <wp:extent cx="2348179" cy="1566166"/>
            <wp:effectExtent l="0" t="0" r="0" b="0"/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82" cy="15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8DDB" w14:textId="08FD4C02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Dr. Sc. </w:t>
      </w:r>
      <w:proofErr w:type="spellStart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Nuredin</w:t>
      </w:r>
      <w:proofErr w:type="spellEnd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Lutfiu</w:t>
      </w:r>
      <w:proofErr w:type="spellEnd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has over fifteen years of experience in teaching and various responsibilities throughout his career. His professional journey includes the following roles:</w:t>
      </w:r>
    </w:p>
    <w:p w14:paraId="7DF6F088" w14:textId="77777777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Lecturer since 2009 in various private higher education institutions in Kosovo.</w:t>
      </w:r>
    </w:p>
    <w:p w14:paraId="057699C8" w14:textId="77777777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Assembly member in the Municipal Assembly of Viti, serving from 2013 to 2021.</w:t>
      </w:r>
    </w:p>
    <w:p w14:paraId="31F63140" w14:textId="77777777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Regular lecturer at UBT College in </w:t>
      </w:r>
      <w:proofErr w:type="spellStart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Prishtina</w:t>
      </w:r>
      <w:proofErr w:type="spellEnd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from 2020 to the present.</w:t>
      </w:r>
    </w:p>
    <w:p w14:paraId="4CCC2271" w14:textId="77777777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Author of various scientific articles on criminal law.</w:t>
      </w:r>
    </w:p>
    <w:p w14:paraId="28223A01" w14:textId="67E47E2C" w:rsidR="00826ED4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Nuredin</w:t>
      </w:r>
      <w:proofErr w:type="spellEnd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Lutfiu's</w:t>
      </w:r>
      <w:proofErr w:type="spellEnd"/>
      <w:r w:rsidRPr="007A42CA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extensive experience in academic and legislative roles reflects his dedication to education and public service.</w:t>
      </w:r>
    </w:p>
    <w:p w14:paraId="43C95CFD" w14:textId="77777777" w:rsidR="007A42CA" w:rsidRPr="007A42CA" w:rsidRDefault="007A42CA" w:rsidP="007A42CA">
      <w:pPr>
        <w:pStyle w:val="NoSpacing"/>
      </w:pPr>
      <w:bookmarkStart w:id="0" w:name="_GoBack"/>
      <w:bookmarkEnd w:id="0"/>
    </w:p>
    <w:p w14:paraId="66A1CF3A" w14:textId="277C8F4C" w:rsidR="007A42CA" w:rsidRPr="007A42CA" w:rsidRDefault="007A42CA" w:rsidP="007A42CA">
      <w:pPr>
        <w:pStyle w:val="NoSpacing"/>
        <w:spacing w:line="360" w:lineRule="auto"/>
        <w:jc w:val="both"/>
        <w:rPr>
          <w:rFonts w:ascii="Times New Roman" w:eastAsiaTheme="minorHAnsi" w:hAnsi="Times New Roman"/>
          <w:b/>
          <w:kern w:val="2"/>
          <w:sz w:val="24"/>
          <w:szCs w:val="24"/>
          <w:lang w:val="en-US"/>
          <w14:ligatures w14:val="standardContextual"/>
        </w:rPr>
      </w:pPr>
      <w:r w:rsidRPr="007A42CA">
        <w:rPr>
          <w:rFonts w:ascii="Times New Roman" w:eastAsiaTheme="minorHAnsi" w:hAnsi="Times New Roman"/>
          <w:b/>
          <w:kern w:val="2"/>
          <w:sz w:val="24"/>
          <w:szCs w:val="24"/>
          <w:lang w:val="en-US"/>
          <w14:ligatures w14:val="standardContextual"/>
        </w:rPr>
        <w:t xml:space="preserve">PUBLICATIONS </w:t>
      </w: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7A42CA" w:rsidRPr="007A42CA" w14:paraId="3F0533BB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3B54CB3A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Scientific Journals</w:t>
            </w:r>
          </w:p>
        </w:tc>
      </w:tr>
      <w:tr w:rsidR="007A42CA" w:rsidRPr="007A42CA" w14:paraId="14095FB3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59E6799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Title of work</w:t>
            </w:r>
          </w:p>
        </w:tc>
        <w:tc>
          <w:tcPr>
            <w:tcW w:w="3165" w:type="dxa"/>
          </w:tcPr>
          <w:p w14:paraId="68F92A2D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Journal’s name</w:t>
            </w:r>
          </w:p>
        </w:tc>
        <w:tc>
          <w:tcPr>
            <w:tcW w:w="2661" w:type="dxa"/>
          </w:tcPr>
          <w:p w14:paraId="39D3F922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Year / Volume / pages</w:t>
            </w:r>
          </w:p>
        </w:tc>
      </w:tr>
      <w:tr w:rsidR="007A42CA" w:rsidRPr="007A42CA" w14:paraId="1E3456BA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6A92168" w14:textId="77777777" w:rsidR="007A42CA" w:rsidRPr="007A42CA" w:rsidRDefault="007A42CA" w:rsidP="007A42CA">
            <w:pPr>
              <w:tabs>
                <w:tab w:val="left" w:pos="23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“Gender Equality Issues in Kosovo”</w:t>
            </w:r>
          </w:p>
        </w:tc>
        <w:tc>
          <w:tcPr>
            <w:tcW w:w="3165" w:type="dxa"/>
          </w:tcPr>
          <w:p w14:paraId="61736247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International Journal of Social Sciences “ VISIONE” in Skopje</w:t>
            </w: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1" w:type="dxa"/>
          </w:tcPr>
          <w:p w14:paraId="228E3348" w14:textId="77777777" w:rsidR="007A42CA" w:rsidRPr="007A42CA" w:rsidRDefault="007A42CA" w:rsidP="007A42CA">
            <w:pPr>
              <w:suppressAutoHyphens/>
              <w:spacing w:after="0"/>
              <w:ind w:left="113" w:right="546"/>
              <w:jc w:val="both"/>
              <w:rPr>
                <w:rFonts w:ascii="Arial Narrow" w:eastAsia="Times New Roman" w:hAnsi="Arial Narrow"/>
                <w:sz w:val="24"/>
                <w:szCs w:val="24"/>
                <w:lang w:val="sq-AL" w:eastAsia="ar-SA"/>
              </w:rPr>
            </w:pPr>
            <w:r w:rsidRPr="007A42CA">
              <w:rPr>
                <w:rFonts w:ascii="Arial Narrow" w:eastAsia="Times New Roman" w:hAnsi="Arial Narrow"/>
                <w:sz w:val="24"/>
                <w:szCs w:val="24"/>
                <w:lang w:val="sq-AL" w:eastAsia="ar-SA"/>
              </w:rPr>
              <w:t>No. 22/ 2014 (ISSN)</w:t>
            </w:r>
          </w:p>
          <w:p w14:paraId="445223CD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7A42CA" w:rsidRPr="007A42CA" w14:paraId="46F9F00F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8EFDC95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“Divorce Stages and Methods under Kosovo Legislation”</w:t>
            </w:r>
          </w:p>
        </w:tc>
        <w:tc>
          <w:tcPr>
            <w:tcW w:w="3165" w:type="dxa"/>
          </w:tcPr>
          <w:p w14:paraId="04EE371E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Institute for Legal and Democratic Studies (ISLD)</w:t>
            </w:r>
          </w:p>
        </w:tc>
        <w:tc>
          <w:tcPr>
            <w:tcW w:w="2661" w:type="dxa"/>
          </w:tcPr>
          <w:p w14:paraId="41C53E75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No.1/2015 (ISSN)</w:t>
            </w:r>
          </w:p>
        </w:tc>
      </w:tr>
      <w:tr w:rsidR="007A42CA" w:rsidRPr="007A42CA" w14:paraId="408D0D8D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D7B5C51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“Issues of International Child Abduction under the Legislation of the Republic of Kosovo”</w:t>
            </w:r>
          </w:p>
        </w:tc>
        <w:tc>
          <w:tcPr>
            <w:tcW w:w="3165" w:type="dxa"/>
          </w:tcPr>
          <w:p w14:paraId="00918CB6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Publication of the scientific paper from the 9th Scientific Conference held on 08-09 April 2016 in Dubrovnik</w:t>
            </w:r>
          </w:p>
        </w:tc>
        <w:tc>
          <w:tcPr>
            <w:tcW w:w="2661" w:type="dxa"/>
          </w:tcPr>
          <w:p w14:paraId="6ACFCA34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 9788890916373</w:t>
            </w:r>
          </w:p>
        </w:tc>
      </w:tr>
      <w:tr w:rsidR="007A42CA" w:rsidRPr="007A42CA" w14:paraId="252697EA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E4DA55F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“The Impact of Precedent in the Legal System of Kosovo”</w:t>
            </w:r>
          </w:p>
        </w:tc>
        <w:tc>
          <w:tcPr>
            <w:tcW w:w="3165" w:type="dxa"/>
          </w:tcPr>
          <w:p w14:paraId="03CE34D6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West East Journal of Social Sciences</w:t>
            </w:r>
          </w:p>
        </w:tc>
        <w:tc>
          <w:tcPr>
            <w:tcW w:w="2661" w:type="dxa"/>
          </w:tcPr>
          <w:p w14:paraId="18CDAB05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ISSN 2168-7315 </w:t>
            </w:r>
            <w:proofErr w:type="gramStart"/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 online</w:t>
            </w:r>
            <w:proofErr w:type="gramEnd"/>
            <w:r w:rsidRPr="007A42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USA</w:t>
            </w:r>
          </w:p>
        </w:tc>
      </w:tr>
      <w:tr w:rsidR="007A42CA" w:rsidRPr="007A42CA" w14:paraId="61AD039A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49EAF38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3165" w:type="dxa"/>
          </w:tcPr>
          <w:p w14:paraId="66B4CE8F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2661" w:type="dxa"/>
          </w:tcPr>
          <w:p w14:paraId="41652E46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7A42CA" w:rsidRPr="007A42CA" w14:paraId="6B066081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570126C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3165" w:type="dxa"/>
          </w:tcPr>
          <w:p w14:paraId="777F8D27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2661" w:type="dxa"/>
          </w:tcPr>
          <w:p w14:paraId="7356FBCA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7A42CA" w:rsidRPr="007A42CA" w14:paraId="0875FA3C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EB112E5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3165" w:type="dxa"/>
          </w:tcPr>
          <w:p w14:paraId="1A2ED9E6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2661" w:type="dxa"/>
          </w:tcPr>
          <w:p w14:paraId="126A0607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7A42CA" w:rsidRPr="007A42CA" w14:paraId="70B68BFA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310D9269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Summary (abstracts) from Scientific international and national conferences </w:t>
            </w:r>
          </w:p>
        </w:tc>
      </w:tr>
      <w:tr w:rsidR="007A42CA" w:rsidRPr="007A42CA" w14:paraId="41D119F3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624DAC0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Title of work</w:t>
            </w:r>
          </w:p>
        </w:tc>
        <w:tc>
          <w:tcPr>
            <w:tcW w:w="3165" w:type="dxa"/>
          </w:tcPr>
          <w:p w14:paraId="6EE8C500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Journal’s name</w:t>
            </w:r>
          </w:p>
        </w:tc>
        <w:tc>
          <w:tcPr>
            <w:tcW w:w="2661" w:type="dxa"/>
          </w:tcPr>
          <w:p w14:paraId="72DA7540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Year / Volume / pages</w:t>
            </w:r>
          </w:p>
        </w:tc>
      </w:tr>
      <w:tr w:rsidR="007A42CA" w:rsidRPr="007A42CA" w14:paraId="2B6239F9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DDD694E" w14:textId="77777777" w:rsidR="007A42CA" w:rsidRPr="007A42CA" w:rsidRDefault="007A42CA" w:rsidP="007A42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14:paraId="021D89A4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423603D0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Securing a Claim</w:t>
            </w:r>
          </w:p>
        </w:tc>
        <w:tc>
          <w:tcPr>
            <w:tcW w:w="3165" w:type="dxa"/>
          </w:tcPr>
          <w:p w14:paraId="2D3D14FD" w14:textId="77777777" w:rsidR="007A42CA" w:rsidRPr="007A42CA" w:rsidRDefault="007A42CA" w:rsidP="007A42CA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250" w:line="438" w:lineRule="atLeast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University for Business and Technology - UBT, 12th </w:t>
            </w:r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lastRenderedPageBreak/>
              <w:t xml:space="preserve">International Conference on Business, Technology and Innovation 2023" UBT International Conference. </w:t>
            </w:r>
          </w:p>
        </w:tc>
        <w:tc>
          <w:tcPr>
            <w:tcW w:w="2661" w:type="dxa"/>
          </w:tcPr>
          <w:p w14:paraId="1B5AF0E6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0AD869DF" w14:textId="77777777" w:rsidR="007A42CA" w:rsidRPr="007A42CA" w:rsidRDefault="007A42CA" w:rsidP="007A4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30-31 October 2023, </w:t>
            </w:r>
            <w:proofErr w:type="spellStart"/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Prishtina</w:t>
            </w:r>
            <w:proofErr w:type="spellEnd"/>
            <w:r w:rsidRPr="007A42CA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, Kosovo</w:t>
            </w:r>
          </w:p>
        </w:tc>
      </w:tr>
    </w:tbl>
    <w:p w14:paraId="2DC49A7A" w14:textId="77777777" w:rsidR="006569C1" w:rsidRPr="006569C1" w:rsidRDefault="006569C1" w:rsidP="006569C1">
      <w:pPr>
        <w:pStyle w:val="NoSpacing"/>
      </w:pPr>
    </w:p>
    <w:p w14:paraId="2DA545DE" w14:textId="77777777" w:rsidR="00826ED4" w:rsidRPr="001B0C95" w:rsidRDefault="00826ED4" w:rsidP="00826ED4">
      <w:pPr>
        <w:rPr>
          <w:rFonts w:ascii="Times New Roman" w:hAnsi="Times New Roman"/>
          <w:sz w:val="24"/>
          <w:szCs w:val="24"/>
        </w:rPr>
      </w:pPr>
    </w:p>
    <w:p w14:paraId="4D12FCE0" w14:textId="77777777" w:rsidR="007C0071" w:rsidRPr="003327C2" w:rsidRDefault="007C0071" w:rsidP="007C00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7C0071" w:rsidRPr="003327C2" w:rsidSect="000F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96F07"/>
    <w:multiLevelType w:val="multilevel"/>
    <w:tmpl w:val="816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4"/>
    <w:rsid w:val="000F6B2A"/>
    <w:rsid w:val="00153011"/>
    <w:rsid w:val="00392999"/>
    <w:rsid w:val="003B25A3"/>
    <w:rsid w:val="00574200"/>
    <w:rsid w:val="00631998"/>
    <w:rsid w:val="006569C1"/>
    <w:rsid w:val="006F061C"/>
    <w:rsid w:val="007A42CA"/>
    <w:rsid w:val="007C0071"/>
    <w:rsid w:val="007C212C"/>
    <w:rsid w:val="007D6059"/>
    <w:rsid w:val="00826ED4"/>
    <w:rsid w:val="00A27E0C"/>
    <w:rsid w:val="00A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728D3"/>
  <w15:chartTrackingRefBased/>
  <w15:docId w15:val="{DFABBFFB-B893-4828-A85C-0C1E9DB7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ED4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E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26ED4"/>
  </w:style>
  <w:style w:type="character" w:customStyle="1" w:styleId="eop">
    <w:name w:val="eop"/>
    <w:basedOn w:val="DefaultParagraphFont"/>
    <w:rsid w:val="00826ED4"/>
  </w:style>
  <w:style w:type="paragraph" w:customStyle="1" w:styleId="paragraph">
    <w:name w:val="paragraph"/>
    <w:basedOn w:val="Normal"/>
    <w:rsid w:val="0082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6ED4"/>
    <w:pPr>
      <w:ind w:left="720"/>
      <w:contextualSpacing/>
    </w:pPr>
    <w:rPr>
      <w:lang w:val="en-US"/>
    </w:rPr>
  </w:style>
  <w:style w:type="paragraph" w:customStyle="1" w:styleId="CVNormal">
    <w:name w:val="CV Normal"/>
    <w:basedOn w:val="Normal"/>
    <w:rsid w:val="00826ED4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sq-AL" w:eastAsia="ar-SA"/>
    </w:rPr>
  </w:style>
  <w:style w:type="paragraph" w:customStyle="1" w:styleId="CVNormal-FirstLine">
    <w:name w:val="CV Normal - First Line"/>
    <w:basedOn w:val="CVNormal"/>
    <w:next w:val="CVNormal"/>
    <w:rsid w:val="00826ED4"/>
    <w:pPr>
      <w:spacing w:before="74"/>
    </w:pPr>
  </w:style>
  <w:style w:type="paragraph" w:styleId="NoSpacing">
    <w:name w:val="No Spacing"/>
    <w:uiPriority w:val="1"/>
    <w:qFormat/>
    <w:rsid w:val="006569C1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nuredin lutfiu;nglisht</dc:creator>
  <cp:keywords/>
  <dc:description/>
  <cp:lastModifiedBy>egzona osmanaj</cp:lastModifiedBy>
  <cp:revision>3</cp:revision>
  <dcterms:created xsi:type="dcterms:W3CDTF">2024-01-20T22:35:00Z</dcterms:created>
  <dcterms:modified xsi:type="dcterms:W3CDTF">2024-01-20T22:38:00Z</dcterms:modified>
</cp:coreProperties>
</file>