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9DF7" w14:textId="0E91B337" w:rsidR="00826ED4" w:rsidRDefault="006569C1" w:rsidP="00826ED4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>
        <w:rPr>
          <w:noProof/>
        </w:rPr>
        <w:drawing>
          <wp:inline distT="0" distB="0" distL="0" distR="0" wp14:anchorId="0695044C" wp14:editId="4A8211F2">
            <wp:extent cx="2348179" cy="1566166"/>
            <wp:effectExtent l="0" t="0" r="0" b="0"/>
            <wp:docPr id="1" name="Picture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82" cy="15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B290A" w14:textId="12A49A16" w:rsidR="006569C1" w:rsidRPr="006569C1" w:rsidRDefault="006569C1" w:rsidP="006569C1">
      <w:pPr>
        <w:spacing w:after="0" w:line="360" w:lineRule="auto"/>
        <w:contextualSpacing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Dr. Sc.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Nuredin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Lutfiu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ka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mbi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pesëmbëdhjetë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vjet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përvojë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mësimdhënie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dhe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përgjegjësi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ndryshme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gjatë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gjithë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karrierës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së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tij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.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Rrugëtimi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tij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profesional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përfshin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rolet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mëposhtme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:</w:t>
      </w:r>
    </w:p>
    <w:p w14:paraId="38B21BB5" w14:textId="7F3D169C" w:rsidR="006569C1" w:rsidRDefault="006569C1" w:rsidP="006569C1">
      <w:pPr>
        <w:spacing w:after="0" w:line="360" w:lineRule="auto"/>
        <w:contextualSpacing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Asambleist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Kuvendin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Komunal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Vitisë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, me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detyrë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viti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2013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deri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vitin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2021</w:t>
      </w:r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; </w:t>
      </w:r>
    </w:p>
    <w:p w14:paraId="65995475" w14:textId="2C7D44FA" w:rsidR="006569C1" w:rsidRPr="006569C1" w:rsidRDefault="006569C1" w:rsidP="006569C1">
      <w:pPr>
        <w:spacing w:after="0" w:line="360" w:lineRule="auto"/>
        <w:contextualSpacing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Ligjërues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viti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2009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institucione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ndryshme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arsimit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lartë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privat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Kosovë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; </w:t>
      </w:r>
    </w:p>
    <w:p w14:paraId="36256270" w14:textId="32F38D7F" w:rsidR="006569C1" w:rsidRDefault="006569C1" w:rsidP="006569C1">
      <w:pPr>
        <w:spacing w:after="0" w:line="360" w:lineRule="auto"/>
        <w:contextualSpacing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Ligjërues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rregullt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Kolegjin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UBT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Prishtinë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viti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2020 e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deri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më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sot.</w:t>
      </w:r>
    </w:p>
    <w:p w14:paraId="4487FE47" w14:textId="16498232" w:rsidR="006569C1" w:rsidRPr="006569C1" w:rsidRDefault="006569C1" w:rsidP="006569C1">
      <w:pPr>
        <w:spacing w:after="0" w:line="360" w:lineRule="auto"/>
        <w:contextualSpacing/>
        <w:jc w:val="both"/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Autore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i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artikujve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ndryshem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shkencor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lemia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penale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. </w:t>
      </w:r>
    </w:p>
    <w:p w14:paraId="5DF2103E" w14:textId="44A61800" w:rsidR="00826ED4" w:rsidRDefault="006569C1" w:rsidP="006569C1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Përvoja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gjerë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Nuredin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Lutfiut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rolet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akademike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dhe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legjislative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treg</w:t>
      </w:r>
      <w:r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on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përkushtimin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tij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ndaj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arsimit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dhe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shërbimit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publik</w:t>
      </w:r>
      <w:proofErr w:type="spellEnd"/>
      <w:r w:rsidRPr="006569C1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.</w:t>
      </w:r>
    </w:p>
    <w:p w14:paraId="28223A01" w14:textId="1D147156" w:rsidR="00826ED4" w:rsidRPr="006569C1" w:rsidRDefault="00826ED4" w:rsidP="006569C1">
      <w:pPr>
        <w:pStyle w:val="NoSpacing"/>
        <w:rPr>
          <w:b/>
        </w:rPr>
      </w:pPr>
    </w:p>
    <w:p w14:paraId="344CBA6C" w14:textId="2DA1A85C" w:rsidR="006569C1" w:rsidRDefault="006569C1" w:rsidP="006569C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69C1">
        <w:rPr>
          <w:rFonts w:ascii="Times New Roman" w:hAnsi="Times New Roman"/>
          <w:b/>
          <w:sz w:val="24"/>
          <w:szCs w:val="24"/>
        </w:rPr>
        <w:t xml:space="preserve">PUBLIKIMET </w:t>
      </w:r>
    </w:p>
    <w:p w14:paraId="2DC49A7A" w14:textId="77777777" w:rsidR="006569C1" w:rsidRPr="006569C1" w:rsidRDefault="006569C1" w:rsidP="006569C1">
      <w:pPr>
        <w:pStyle w:val="NoSpacing"/>
      </w:pPr>
      <w:bookmarkStart w:id="0" w:name="_GoBack"/>
      <w:bookmarkEnd w:id="0"/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6569C1" w:rsidRPr="006569C1" w14:paraId="50295CC5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5162A38E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Revistat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Shkencore</w:t>
            </w:r>
            <w:proofErr w:type="spellEnd"/>
          </w:p>
        </w:tc>
      </w:tr>
      <w:tr w:rsidR="006569C1" w:rsidRPr="006569C1" w14:paraId="313A2617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5DD8D7C4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Titulli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62DA711D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Emri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7132497D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Viti /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Vëllimi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/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faqet</w:t>
            </w:r>
            <w:proofErr w:type="spellEnd"/>
          </w:p>
        </w:tc>
      </w:tr>
      <w:tr w:rsidR="006569C1" w:rsidRPr="006569C1" w14:paraId="68AB64D7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1ED40691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sq-AL"/>
              </w:rPr>
              <w:t>” Cështjet e barazisë gjinore në Kosovë ”</w:t>
            </w:r>
          </w:p>
        </w:tc>
        <w:tc>
          <w:tcPr>
            <w:tcW w:w="3165" w:type="dxa"/>
          </w:tcPr>
          <w:p w14:paraId="470CA3B8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lang w:val="sq-AL"/>
              </w:rPr>
              <w:t>Revistën ndërkombëtare për shkencat shoqërore “VISIONE” në Shkup</w:t>
            </w:r>
          </w:p>
        </w:tc>
        <w:tc>
          <w:tcPr>
            <w:tcW w:w="2661" w:type="dxa"/>
          </w:tcPr>
          <w:p w14:paraId="4AF1A8C7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19-20.09.2014</w:t>
            </w:r>
          </w:p>
          <w:p w14:paraId="33E4B974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lang w:val="sq-AL"/>
              </w:rPr>
              <w:t>nr.22/2014 (ISSN)</w:t>
            </w:r>
          </w:p>
        </w:tc>
      </w:tr>
      <w:tr w:rsidR="006569C1" w:rsidRPr="006569C1" w14:paraId="5FEF9608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124873CF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sq-AL"/>
              </w:rPr>
              <w:t>”Fazat dhe Mënyrat e shkurorëzimit sipas legjislacionit të Kosovës ”</w:t>
            </w:r>
          </w:p>
        </w:tc>
        <w:tc>
          <w:tcPr>
            <w:tcW w:w="3165" w:type="dxa"/>
          </w:tcPr>
          <w:p w14:paraId="008F8EAA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Revistën Regjionale të Shkencave Shoqërore “REFORMA” në Gjilan</w:t>
            </w:r>
          </w:p>
        </w:tc>
        <w:tc>
          <w:tcPr>
            <w:tcW w:w="2661" w:type="dxa"/>
          </w:tcPr>
          <w:p w14:paraId="1E60C7A8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val="sq-AL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8"/>
                <w:lang w:val="sq-AL"/>
              </w:rPr>
              <w:t>07.03.2015</w:t>
            </w:r>
          </w:p>
          <w:p w14:paraId="01D83ED8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lang w:val="sq-AL"/>
              </w:rPr>
              <w:t>nr.1/2015 (ISSN)</w:t>
            </w:r>
          </w:p>
        </w:tc>
      </w:tr>
      <w:tr w:rsidR="006569C1" w:rsidRPr="006569C1" w14:paraId="56EBB414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55BA3E4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sq-AL"/>
              </w:rPr>
              <w:t>“Qeshtjet e Rrëmbimit Ndërkombëtar të Fëmijëve sipas Legjislacioni të Republikës së Kosovës”</w:t>
            </w:r>
          </w:p>
        </w:tc>
        <w:tc>
          <w:tcPr>
            <w:tcW w:w="3165" w:type="dxa"/>
          </w:tcPr>
          <w:p w14:paraId="27AB0EA3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Publikimi i punimit shkencor i  mbajtur  në Konferencën e IX (nëntë) shkencore të mbajtur me datën 08-09 Prill 2016 në Dubrovnik</w:t>
            </w:r>
          </w:p>
        </w:tc>
        <w:tc>
          <w:tcPr>
            <w:tcW w:w="2661" w:type="dxa"/>
          </w:tcPr>
          <w:p w14:paraId="685D4E84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08-09.04.2016</w:t>
            </w:r>
          </w:p>
          <w:p w14:paraId="5E9A0CD8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lang w:val="sq-AL"/>
              </w:rPr>
              <w:t>ISBN 9788890916373</w:t>
            </w:r>
          </w:p>
        </w:tc>
      </w:tr>
      <w:tr w:rsidR="006569C1" w:rsidRPr="006569C1" w14:paraId="1C6F168D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2B68358A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sq-AL"/>
              </w:rPr>
              <w:t>“Ndikimi i Precedentit në Sistemin e së Drejtës në Kosovë”</w:t>
            </w:r>
          </w:p>
        </w:tc>
        <w:tc>
          <w:tcPr>
            <w:tcW w:w="3165" w:type="dxa"/>
          </w:tcPr>
          <w:p w14:paraId="57DAB38B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Publikimi i punimit shkencor në Revisten  “ West East Journal of Social Sciences”</w:t>
            </w:r>
          </w:p>
        </w:tc>
        <w:tc>
          <w:tcPr>
            <w:tcW w:w="2661" w:type="dxa"/>
          </w:tcPr>
          <w:p w14:paraId="7C26AF1D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06.12.2017</w:t>
            </w:r>
          </w:p>
          <w:p w14:paraId="7318E0A5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sq-AL"/>
              </w:rPr>
              <w:t>ISSN 2168-7315(online) SHBA</w:t>
            </w:r>
          </w:p>
        </w:tc>
      </w:tr>
      <w:tr w:rsidR="006569C1" w:rsidRPr="006569C1" w14:paraId="1C297367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47261CBE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Përmbledhje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(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abstraktet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)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nga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Konferencat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Ndërkombëtare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dhe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Kombëtare</w:t>
            </w:r>
            <w:proofErr w:type="spellEnd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Shkencore</w:t>
            </w:r>
            <w:proofErr w:type="spellEnd"/>
          </w:p>
        </w:tc>
      </w:tr>
      <w:tr w:rsidR="006569C1" w:rsidRPr="006569C1" w14:paraId="5C3F14AA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D3CE9BE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Titulli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24E00820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Emri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41A46EE5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Viti /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Vëllimi</w:t>
            </w:r>
            <w:proofErr w:type="spellEnd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 xml:space="preserve"> / </w:t>
            </w:r>
            <w:proofErr w:type="spellStart"/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faqet</w:t>
            </w:r>
            <w:proofErr w:type="spellEnd"/>
          </w:p>
        </w:tc>
      </w:tr>
      <w:tr w:rsidR="006569C1" w:rsidRPr="006569C1" w14:paraId="719649FF" w14:textId="77777777" w:rsidTr="00D37C30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B08B6EA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</w:p>
          <w:p w14:paraId="185E2433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i/>
                <w:sz w:val="24"/>
                <w:szCs w:val="20"/>
                <w:lang w:val="en-US"/>
              </w:rPr>
              <w:t>Securing a Claim</w:t>
            </w:r>
          </w:p>
        </w:tc>
        <w:tc>
          <w:tcPr>
            <w:tcW w:w="3165" w:type="dxa"/>
          </w:tcPr>
          <w:p w14:paraId="6E9F6F4C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University for Business and Technology - UBT, 12th </w:t>
            </w:r>
            <w:r w:rsidRPr="006569C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lastRenderedPageBreak/>
              <w:t xml:space="preserve">International Conference on Business, Technology and Innovation 2023" UBT International Conference. </w:t>
            </w:r>
          </w:p>
        </w:tc>
        <w:tc>
          <w:tcPr>
            <w:tcW w:w="2661" w:type="dxa"/>
          </w:tcPr>
          <w:p w14:paraId="757DAE58" w14:textId="77777777" w:rsidR="006569C1" w:rsidRPr="006569C1" w:rsidRDefault="006569C1" w:rsidP="00656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6569C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lastRenderedPageBreak/>
              <w:t xml:space="preserve">30-31 October 2023, </w:t>
            </w:r>
            <w:proofErr w:type="spellStart"/>
            <w:r w:rsidRPr="006569C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Prishtina</w:t>
            </w:r>
            <w:proofErr w:type="spellEnd"/>
            <w:r w:rsidRPr="006569C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, Kosovo</w:t>
            </w:r>
          </w:p>
        </w:tc>
      </w:tr>
    </w:tbl>
    <w:p w14:paraId="2DA545DE" w14:textId="77777777" w:rsidR="00826ED4" w:rsidRPr="001B0C95" w:rsidRDefault="00826ED4" w:rsidP="00826ED4">
      <w:pPr>
        <w:rPr>
          <w:rFonts w:ascii="Times New Roman" w:hAnsi="Times New Roman"/>
          <w:sz w:val="24"/>
          <w:szCs w:val="24"/>
        </w:rPr>
      </w:pPr>
    </w:p>
    <w:p w14:paraId="4D12FCE0" w14:textId="77777777" w:rsidR="007C0071" w:rsidRPr="003327C2" w:rsidRDefault="007C0071" w:rsidP="007C007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7C0071" w:rsidRPr="003327C2" w:rsidSect="000F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D4"/>
    <w:rsid w:val="000F6B2A"/>
    <w:rsid w:val="00153011"/>
    <w:rsid w:val="00392999"/>
    <w:rsid w:val="00574200"/>
    <w:rsid w:val="00631998"/>
    <w:rsid w:val="006569C1"/>
    <w:rsid w:val="006F061C"/>
    <w:rsid w:val="007C0071"/>
    <w:rsid w:val="007C212C"/>
    <w:rsid w:val="007D6059"/>
    <w:rsid w:val="00826ED4"/>
    <w:rsid w:val="00A27E0C"/>
    <w:rsid w:val="00A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8728D3"/>
  <w15:chartTrackingRefBased/>
  <w15:docId w15:val="{DFABBFFB-B893-4828-A85C-0C1E9DB7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ED4"/>
    <w:pPr>
      <w:spacing w:after="200" w:line="27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E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26ED4"/>
  </w:style>
  <w:style w:type="character" w:customStyle="1" w:styleId="eop">
    <w:name w:val="eop"/>
    <w:basedOn w:val="DefaultParagraphFont"/>
    <w:rsid w:val="00826ED4"/>
  </w:style>
  <w:style w:type="paragraph" w:customStyle="1" w:styleId="paragraph">
    <w:name w:val="paragraph"/>
    <w:basedOn w:val="Normal"/>
    <w:rsid w:val="00826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6ED4"/>
    <w:pPr>
      <w:ind w:left="720"/>
      <w:contextualSpacing/>
    </w:pPr>
    <w:rPr>
      <w:lang w:val="en-US"/>
    </w:rPr>
  </w:style>
  <w:style w:type="paragraph" w:customStyle="1" w:styleId="CVNormal">
    <w:name w:val="CV Normal"/>
    <w:basedOn w:val="Normal"/>
    <w:rsid w:val="00826ED4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sq-AL" w:eastAsia="ar-SA"/>
    </w:rPr>
  </w:style>
  <w:style w:type="paragraph" w:customStyle="1" w:styleId="CVNormal-FirstLine">
    <w:name w:val="CV Normal - First Line"/>
    <w:basedOn w:val="CVNormal"/>
    <w:next w:val="CVNormal"/>
    <w:rsid w:val="00826ED4"/>
    <w:pPr>
      <w:spacing w:before="74"/>
    </w:pPr>
  </w:style>
  <w:style w:type="paragraph" w:styleId="NoSpacing">
    <w:name w:val="No Spacing"/>
    <w:uiPriority w:val="1"/>
    <w:qFormat/>
    <w:rsid w:val="006569C1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nuredin lutfiu;nglisht</dc:creator>
  <cp:keywords/>
  <dc:description/>
  <cp:lastModifiedBy>egzona osmanaj</cp:lastModifiedBy>
  <cp:revision>2</cp:revision>
  <dcterms:created xsi:type="dcterms:W3CDTF">2024-01-20T22:31:00Z</dcterms:created>
  <dcterms:modified xsi:type="dcterms:W3CDTF">2024-01-20T22:31:00Z</dcterms:modified>
</cp:coreProperties>
</file>