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AB73" w14:textId="16D6C3ED" w:rsidR="005F2771" w:rsidRPr="00B0220E" w:rsidRDefault="005F2771" w:rsidP="00B0220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ECDC0" wp14:editId="0DC1C1CF">
            <wp:extent cx="2371725" cy="26885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49FA89" w14:textId="369CD678" w:rsidR="009D4B5C" w:rsidRDefault="00C80A91" w:rsidP="004803E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diciplinave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cënojnë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B45AC9">
        <w:rPr>
          <w:rFonts w:ascii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terrorizmi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kibernetike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>.</w:t>
      </w:r>
      <w:r w:rsidR="004803E1">
        <w:rPr>
          <w:rFonts w:ascii="Times New Roman" w:hAnsi="Times New Roman" w:cs="Times New Roman"/>
          <w:sz w:val="24"/>
          <w:szCs w:val="24"/>
        </w:rPr>
        <w:t xml:space="preserve"> </w:t>
      </w:r>
      <w:r w:rsidR="009D4B5C" w:rsidRPr="009D4B5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formim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fortë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mësimdhënie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kërkime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i</w:t>
      </w:r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filloi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mësimdhënëse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lëndë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5C" w:rsidRPr="009D4B5C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9D4B5C"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kriminoligjia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penoligjia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</w:t>
      </w:r>
      <w:r w:rsidR="009D4B5C" w:rsidRPr="009D4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241C65">
        <w:rPr>
          <w:rFonts w:ascii="Times New Roman" w:hAnsi="Times New Roman" w:cs="Times New Roman"/>
          <w:sz w:val="24"/>
          <w:szCs w:val="24"/>
        </w:rPr>
        <w:t>sioni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dedikimi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motivuan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doktoraturën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UNIBIT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Sofjë</w:t>
      </w:r>
      <w:r w:rsidR="00340E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, </w:t>
      </w:r>
      <w:r w:rsidR="00241C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Bullgari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vetë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vje</w:t>
      </w:r>
      <w:r w:rsidR="00B45AC9">
        <w:rPr>
          <w:rFonts w:ascii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Përve</w:t>
      </w:r>
      <w:r w:rsidR="00B45AC9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përgjegjësive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aktive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institucional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. Ai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20E">
        <w:rPr>
          <w:rFonts w:ascii="Times New Roman" w:hAnsi="Times New Roman" w:cs="Times New Roman"/>
          <w:sz w:val="24"/>
          <w:szCs w:val="24"/>
        </w:rPr>
        <w:t>Prodekan</w:t>
      </w:r>
      <w:proofErr w:type="spellEnd"/>
      <w:r w:rsidR="00B0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AC9">
        <w:rPr>
          <w:rFonts w:ascii="Times New Roman" w:hAnsi="Times New Roman" w:cs="Times New Roman"/>
          <w:sz w:val="24"/>
          <w:szCs w:val="24"/>
        </w:rPr>
        <w:t>F</w:t>
      </w:r>
      <w:r w:rsidR="00496579">
        <w:rPr>
          <w:rFonts w:ascii="Times New Roman" w:hAnsi="Times New Roman" w:cs="Times New Roman"/>
          <w:sz w:val="24"/>
          <w:szCs w:val="24"/>
        </w:rPr>
        <w:t>akultetit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20E" w:rsidRPr="00B0220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0220E" w:rsidRPr="00B0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20E" w:rsidRPr="00B0220E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="00B0220E" w:rsidRPr="00B0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20E" w:rsidRPr="00B0220E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B0220E" w:rsidRPr="00B0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20E" w:rsidRPr="00B0220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220E" w:rsidRPr="00B0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20E" w:rsidRPr="00B0220E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B0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UBT,</w:t>
      </w:r>
      <w:r w:rsidR="00B0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konferencave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shume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eventeve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ligjeratave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tematike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45AC9">
        <w:rPr>
          <w:rFonts w:ascii="Times New Roman" w:hAnsi="Times New Roman" w:cs="Times New Roman"/>
          <w:sz w:val="24"/>
          <w:szCs w:val="24"/>
        </w:rPr>
        <w:t>F</w:t>
      </w:r>
      <w:r w:rsidR="00496579">
        <w:rPr>
          <w:rFonts w:ascii="Times New Roman" w:hAnsi="Times New Roman" w:cs="Times New Roman"/>
          <w:sz w:val="24"/>
          <w:szCs w:val="24"/>
        </w:rPr>
        <w:t>akulteteve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lig</w:t>
      </w:r>
      <w:r w:rsidR="004E6BE8">
        <w:rPr>
          <w:rFonts w:ascii="Times New Roman" w:hAnsi="Times New Roman" w:cs="Times New Roman"/>
          <w:sz w:val="24"/>
          <w:szCs w:val="24"/>
        </w:rPr>
        <w:t>jë</w:t>
      </w:r>
      <w:r w:rsidR="00496579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Internshipit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Shkenca</w:t>
      </w:r>
      <w:r w:rsidR="00241C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dërguar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AC9">
        <w:rPr>
          <w:rFonts w:ascii="Times New Roman" w:hAnsi="Times New Roman" w:cs="Times New Roman"/>
          <w:sz w:val="24"/>
          <w:szCs w:val="24"/>
        </w:rPr>
        <w:t>F</w:t>
      </w:r>
      <w:r w:rsidR="00496579">
        <w:rPr>
          <w:rFonts w:ascii="Times New Roman" w:hAnsi="Times New Roman" w:cs="Times New Roman"/>
          <w:sz w:val="24"/>
          <w:szCs w:val="24"/>
        </w:rPr>
        <w:t>akultete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mbajtjen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duke</w:t>
      </w:r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mundësuar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përforcojnë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teorike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duke</w:t>
      </w:r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pregaditur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punësim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AC9">
        <w:rPr>
          <w:rFonts w:ascii="Times New Roman" w:hAnsi="Times New Roman" w:cs="Times New Roman"/>
          <w:sz w:val="24"/>
          <w:szCs w:val="24"/>
        </w:rPr>
        <w:t>F</w:t>
      </w:r>
      <w:r w:rsidR="00496579">
        <w:rPr>
          <w:rFonts w:ascii="Times New Roman" w:hAnsi="Times New Roman" w:cs="Times New Roman"/>
          <w:sz w:val="24"/>
          <w:szCs w:val="24"/>
        </w:rPr>
        <w:t>ak</w:t>
      </w:r>
      <w:r w:rsidR="00241C65">
        <w:rPr>
          <w:rFonts w:ascii="Times New Roman" w:hAnsi="Times New Roman" w:cs="Times New Roman"/>
          <w:sz w:val="24"/>
          <w:szCs w:val="24"/>
        </w:rPr>
        <w:t>ultetin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ai e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ligjëron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drejtimin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Penal Master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lëndën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Kriminalieti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Kibernetik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ligjëratat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intera</w:t>
      </w:r>
      <w:r w:rsidR="00B45AC9">
        <w:rPr>
          <w:rFonts w:ascii="Times New Roman" w:hAnsi="Times New Roman" w:cs="Times New Roman"/>
          <w:sz w:val="24"/>
          <w:szCs w:val="24"/>
        </w:rPr>
        <w:t>k</w:t>
      </w:r>
      <w:r w:rsidR="00496579">
        <w:rPr>
          <w:rFonts w:ascii="Times New Roman" w:hAnsi="Times New Roman" w:cs="Times New Roman"/>
          <w:sz w:val="24"/>
          <w:szCs w:val="24"/>
        </w:rPr>
        <w:t>tive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përfshijnë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trendet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zhvillimore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Kriminalitetit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Kibernetik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terrorizmit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kibernetik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digjitalizimit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përgjithësi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luftës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parandalimit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="004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79">
        <w:rPr>
          <w:rFonts w:ascii="Times New Roman" w:hAnsi="Times New Roman" w:cs="Times New Roman"/>
          <w:sz w:val="24"/>
          <w:szCs w:val="24"/>
        </w:rPr>
        <w:t>fenomeneve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>.</w:t>
      </w:r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palodhshme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reflektohet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bashkëpunimet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kryesisht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4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5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përvec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publikimeve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ka me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autor</w:t>
      </w:r>
      <w:r w:rsidR="00241C6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udhëheqës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European Association for Security</w:t>
      </w:r>
      <w:r w:rsidR="009E3AEE">
        <w:rPr>
          <w:rFonts w:ascii="Times New Roman" w:hAnsi="Times New Roman" w:cs="Times New Roman"/>
          <w:sz w:val="24"/>
          <w:szCs w:val="24"/>
        </w:rPr>
        <w:t>-</w:t>
      </w:r>
      <w:r w:rsidR="00340E0F">
        <w:rPr>
          <w:rFonts w:ascii="Times New Roman" w:hAnsi="Times New Roman" w:cs="Times New Roman"/>
          <w:sz w:val="24"/>
          <w:szCs w:val="24"/>
        </w:rPr>
        <w:t>Kosovo Branch (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selia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Poloni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anëtarë</w:t>
      </w:r>
      <w:proofErr w:type="spellEnd"/>
      <w:r w:rsidR="004E6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BE8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="004E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E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E8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F">
        <w:rPr>
          <w:rFonts w:ascii="Times New Roman" w:hAnsi="Times New Roman" w:cs="Times New Roman"/>
          <w:sz w:val="24"/>
          <w:szCs w:val="24"/>
        </w:rPr>
        <w:t>Evropa</w:t>
      </w:r>
      <w:proofErr w:type="spellEnd"/>
      <w:r w:rsidR="00340E0F">
        <w:rPr>
          <w:rFonts w:ascii="Times New Roman" w:hAnsi="Times New Roman" w:cs="Times New Roman"/>
          <w:sz w:val="24"/>
          <w:szCs w:val="24"/>
        </w:rPr>
        <w:t>)</w:t>
      </w:r>
      <w:r w:rsidR="004803E1" w:rsidRPr="004803E1">
        <w:rPr>
          <w:rFonts w:ascii="Times New Roman" w:hAnsi="Times New Roman" w:cs="Times New Roman"/>
          <w:sz w:val="24"/>
          <w:szCs w:val="24"/>
        </w:rPr>
        <w:t>.</w:t>
      </w:r>
      <w:r w:rsidR="00C32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AE5A3" w14:textId="2F0C3555" w:rsidR="009A2B34" w:rsidRDefault="009A2B34" w:rsidP="004803E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83114" w14:textId="4F6D4841" w:rsidR="00B80519" w:rsidRDefault="00B80519" w:rsidP="004803E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19">
        <w:rPr>
          <w:rFonts w:ascii="Times New Roman" w:hAnsi="Times New Roman" w:cs="Times New Roman"/>
          <w:b/>
          <w:sz w:val="24"/>
          <w:szCs w:val="24"/>
        </w:rPr>
        <w:t xml:space="preserve">PUBLIKIMET </w:t>
      </w:r>
      <w:r w:rsidR="009E3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CC4D8F" w14:textId="6DC83339" w:rsidR="00B45AC9" w:rsidRDefault="00B45AC9" w:rsidP="004803E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9E3AEE" w:rsidRPr="009E3AEE" w14:paraId="738F4EF3" w14:textId="77777777" w:rsidTr="00793A7D">
        <w:tc>
          <w:tcPr>
            <w:tcW w:w="3355" w:type="dxa"/>
          </w:tcPr>
          <w:p w14:paraId="0BCA9342" w14:textId="035B0BE9" w:rsidR="009E3AEE" w:rsidRPr="009E3AEE" w:rsidRDefault="009E3AEE" w:rsidP="009E3AEE">
            <w:pPr>
              <w:jc w:val="center"/>
              <w:rPr>
                <w:i/>
              </w:rPr>
            </w:pPr>
            <w:proofErr w:type="spellStart"/>
            <w:r w:rsidRPr="009E3AEE">
              <w:rPr>
                <w:i/>
              </w:rPr>
              <w:t>Titulli</w:t>
            </w:r>
            <w:proofErr w:type="spellEnd"/>
            <w:r w:rsidRPr="009E3AEE">
              <w:rPr>
                <w:i/>
              </w:rPr>
              <w:t xml:space="preserve"> </w:t>
            </w:r>
            <w:proofErr w:type="spellStart"/>
            <w:r w:rsidRPr="009E3AEE">
              <w:rPr>
                <w:i/>
              </w:rPr>
              <w:t>i</w:t>
            </w:r>
            <w:proofErr w:type="spellEnd"/>
            <w:r w:rsidRPr="009E3AEE">
              <w:rPr>
                <w:i/>
              </w:rPr>
              <w:t xml:space="preserve"> </w:t>
            </w:r>
            <w:proofErr w:type="spellStart"/>
            <w:r w:rsidRPr="009E3AEE"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758004AB" w14:textId="1BDBB394" w:rsidR="009E3AEE" w:rsidRPr="009E3AEE" w:rsidRDefault="009E3AEE" w:rsidP="009E3AEE">
            <w:pPr>
              <w:jc w:val="center"/>
            </w:pPr>
            <w:proofErr w:type="spellStart"/>
            <w:r w:rsidRPr="009E3AEE">
              <w:rPr>
                <w:i/>
              </w:rPr>
              <w:t>Emri</w:t>
            </w:r>
            <w:proofErr w:type="spellEnd"/>
            <w:r w:rsidRPr="009E3AEE">
              <w:rPr>
                <w:i/>
              </w:rPr>
              <w:t xml:space="preserve"> </w:t>
            </w:r>
            <w:proofErr w:type="spellStart"/>
            <w:r w:rsidRPr="009E3AEE">
              <w:rPr>
                <w:i/>
              </w:rPr>
              <w:t>i</w:t>
            </w:r>
            <w:proofErr w:type="spellEnd"/>
            <w:r w:rsidRPr="009E3AEE">
              <w:rPr>
                <w:i/>
              </w:rPr>
              <w:t xml:space="preserve"> </w:t>
            </w:r>
            <w:proofErr w:type="spellStart"/>
            <w:r w:rsidRPr="009E3AEE">
              <w:rPr>
                <w:i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4B400F14" w14:textId="3EA4B2D4" w:rsidR="009E3AEE" w:rsidRPr="009E3AEE" w:rsidRDefault="009E3AEE" w:rsidP="009E3AEE">
            <w:pPr>
              <w:jc w:val="center"/>
            </w:pPr>
            <w:r w:rsidRPr="009E3AEE">
              <w:rPr>
                <w:i/>
              </w:rPr>
              <w:t xml:space="preserve">Viti / </w:t>
            </w:r>
            <w:proofErr w:type="spellStart"/>
            <w:r w:rsidRPr="009E3AEE">
              <w:rPr>
                <w:i/>
              </w:rPr>
              <w:t>Vëllimi</w:t>
            </w:r>
            <w:proofErr w:type="spellEnd"/>
            <w:r w:rsidRPr="009E3AEE">
              <w:rPr>
                <w:i/>
              </w:rPr>
              <w:t xml:space="preserve"> / </w:t>
            </w:r>
            <w:proofErr w:type="spellStart"/>
            <w:r w:rsidRPr="009E3AEE">
              <w:rPr>
                <w:i/>
              </w:rPr>
              <w:t>faqet</w:t>
            </w:r>
            <w:proofErr w:type="spellEnd"/>
          </w:p>
        </w:tc>
      </w:tr>
      <w:tr w:rsidR="009E3AEE" w:rsidRPr="009E3AEE" w14:paraId="69712C71" w14:textId="77777777" w:rsidTr="00793A7D">
        <w:tc>
          <w:tcPr>
            <w:tcW w:w="3355" w:type="dxa"/>
          </w:tcPr>
          <w:p w14:paraId="5BD4B491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lastRenderedPageBreak/>
              <w:t xml:space="preserve">“Ne Bis In Idem' Principle in Criminal Proceedings – Comparative Analysis with International </w:t>
            </w:r>
          </w:p>
          <w:p w14:paraId="0A1FF4EC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>Instruments and Kosovo Legislation”</w:t>
            </w:r>
          </w:p>
        </w:tc>
        <w:tc>
          <w:tcPr>
            <w:tcW w:w="3165" w:type="dxa"/>
          </w:tcPr>
          <w:p w14:paraId="0703B7D6" w14:textId="77777777" w:rsidR="009E3AEE" w:rsidRPr="009E3AEE" w:rsidRDefault="009E3AEE" w:rsidP="009E3AEE">
            <w:r w:rsidRPr="009E3AEE">
              <w:t>Access to Justice in Eastern Europe journal</w:t>
            </w:r>
          </w:p>
        </w:tc>
        <w:tc>
          <w:tcPr>
            <w:tcW w:w="2661" w:type="dxa"/>
          </w:tcPr>
          <w:p w14:paraId="34B045C3" w14:textId="77777777" w:rsidR="009E3AEE" w:rsidRPr="009E3AEE" w:rsidRDefault="009E3AEE" w:rsidP="009E3AEE">
            <w:r w:rsidRPr="009E3AEE">
              <w:t>2023/Vol. 3/ 249-261</w:t>
            </w:r>
          </w:p>
        </w:tc>
      </w:tr>
      <w:tr w:rsidR="009E3AEE" w:rsidRPr="009E3AEE" w14:paraId="164E5926" w14:textId="77777777" w:rsidTr="00793A7D">
        <w:tc>
          <w:tcPr>
            <w:tcW w:w="3355" w:type="dxa"/>
          </w:tcPr>
          <w:p w14:paraId="35C2ECC1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 xml:space="preserve">“SECURITY CHALLENGES OF WESTERN BALKANS COUNTRIES, A NECESSITY FOR A REGIONAL </w:t>
            </w:r>
          </w:p>
          <w:p w14:paraId="12016BB4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>COOPERATION”</w:t>
            </w:r>
          </w:p>
        </w:tc>
        <w:tc>
          <w:tcPr>
            <w:tcW w:w="3165" w:type="dxa"/>
          </w:tcPr>
          <w:p w14:paraId="5B8D85B9" w14:textId="77777777" w:rsidR="009E3AEE" w:rsidRPr="009E3AEE" w:rsidRDefault="009E3AEE" w:rsidP="009E3AEE">
            <w:r w:rsidRPr="009E3AEE">
              <w:t xml:space="preserve">SECURITY HORIZONS, </w:t>
            </w:r>
            <w:proofErr w:type="spellStart"/>
            <w:r w:rsidRPr="009E3AEE">
              <w:t>Ohrid</w:t>
            </w:r>
            <w:proofErr w:type="spellEnd"/>
          </w:p>
        </w:tc>
        <w:tc>
          <w:tcPr>
            <w:tcW w:w="2661" w:type="dxa"/>
          </w:tcPr>
          <w:p w14:paraId="5F4FDFEC" w14:textId="77777777" w:rsidR="009E3AEE" w:rsidRPr="009E3AEE" w:rsidRDefault="009E3AEE" w:rsidP="009E3AEE">
            <w:r w:rsidRPr="009E3AEE">
              <w:t>2022/Vol.2/ 59-71</w:t>
            </w:r>
          </w:p>
        </w:tc>
      </w:tr>
      <w:tr w:rsidR="009E3AEE" w:rsidRPr="009E3AEE" w14:paraId="43FA8443" w14:textId="77777777" w:rsidTr="00793A7D">
        <w:tc>
          <w:tcPr>
            <w:tcW w:w="3355" w:type="dxa"/>
          </w:tcPr>
          <w:p w14:paraId="56BEB64F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>“Kosovo National Security -Challenges and Risks”</w:t>
            </w:r>
          </w:p>
        </w:tc>
        <w:tc>
          <w:tcPr>
            <w:tcW w:w="3165" w:type="dxa"/>
          </w:tcPr>
          <w:p w14:paraId="6D64D4AE" w14:textId="77777777" w:rsidR="009E3AEE" w:rsidRPr="009E3AEE" w:rsidRDefault="009E3AEE" w:rsidP="009E3AEE">
            <w:r w:rsidRPr="009E3AEE">
              <w:t>ACTA UNIVERSITATIS DANUBIUS: RELATIONES INTERNATIONALES</w:t>
            </w:r>
          </w:p>
        </w:tc>
        <w:tc>
          <w:tcPr>
            <w:tcW w:w="2661" w:type="dxa"/>
          </w:tcPr>
          <w:p w14:paraId="50400B33" w14:textId="77777777" w:rsidR="009E3AEE" w:rsidRPr="009E3AEE" w:rsidRDefault="009E3AEE" w:rsidP="009E3AEE">
            <w:r w:rsidRPr="009E3AEE">
              <w:t>2018/ Vol.11/ 141-156</w:t>
            </w:r>
          </w:p>
        </w:tc>
      </w:tr>
      <w:tr w:rsidR="009E3AEE" w:rsidRPr="009E3AEE" w14:paraId="74D5C041" w14:textId="77777777" w:rsidTr="00793A7D">
        <w:tc>
          <w:tcPr>
            <w:tcW w:w="3355" w:type="dxa"/>
          </w:tcPr>
          <w:p w14:paraId="7CB0C4EB" w14:textId="77777777" w:rsidR="009E3AEE" w:rsidRPr="009E3AEE" w:rsidRDefault="009E3AEE" w:rsidP="009E3AEE">
            <w:pPr>
              <w:jc w:val="right"/>
              <w:rPr>
                <w:i/>
              </w:rPr>
            </w:pPr>
          </w:p>
        </w:tc>
        <w:tc>
          <w:tcPr>
            <w:tcW w:w="3165" w:type="dxa"/>
          </w:tcPr>
          <w:p w14:paraId="247F6F9F" w14:textId="77777777" w:rsidR="009E3AEE" w:rsidRPr="009E3AEE" w:rsidRDefault="009E3AEE" w:rsidP="009E3AEE"/>
        </w:tc>
        <w:tc>
          <w:tcPr>
            <w:tcW w:w="2661" w:type="dxa"/>
          </w:tcPr>
          <w:p w14:paraId="47E9F12A" w14:textId="77777777" w:rsidR="009E3AEE" w:rsidRPr="009E3AEE" w:rsidRDefault="009E3AEE" w:rsidP="009E3AEE"/>
        </w:tc>
      </w:tr>
      <w:tr w:rsidR="009E3AEE" w:rsidRPr="009E3AEE" w14:paraId="78182EBC" w14:textId="77777777" w:rsidTr="00793A7D">
        <w:tc>
          <w:tcPr>
            <w:tcW w:w="3355" w:type="dxa"/>
          </w:tcPr>
          <w:p w14:paraId="473D8250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>“The Spread of Radical Terrorism in Kosovo through social media”</w:t>
            </w:r>
          </w:p>
        </w:tc>
        <w:tc>
          <w:tcPr>
            <w:tcW w:w="3165" w:type="dxa"/>
          </w:tcPr>
          <w:p w14:paraId="1DBD04EA" w14:textId="77777777" w:rsidR="009E3AEE" w:rsidRPr="009E3AEE" w:rsidRDefault="009E3AEE" w:rsidP="009E3AEE">
            <w:r w:rsidRPr="009E3AEE">
              <w:t>Baltic Journal of Law &amp; Politics</w:t>
            </w:r>
          </w:p>
        </w:tc>
        <w:tc>
          <w:tcPr>
            <w:tcW w:w="2661" w:type="dxa"/>
          </w:tcPr>
          <w:p w14:paraId="77725447" w14:textId="77777777" w:rsidR="009E3AEE" w:rsidRPr="009E3AEE" w:rsidRDefault="009E3AEE" w:rsidP="009E3AEE">
            <w:r w:rsidRPr="009E3AEE">
              <w:t>2022/Vol.15</w:t>
            </w:r>
          </w:p>
        </w:tc>
      </w:tr>
      <w:tr w:rsidR="009E3AEE" w:rsidRPr="009E3AEE" w14:paraId="354AED3B" w14:textId="77777777" w:rsidTr="00793A7D">
        <w:tc>
          <w:tcPr>
            <w:tcW w:w="3355" w:type="dxa"/>
          </w:tcPr>
          <w:p w14:paraId="52C5E7BE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 xml:space="preserve">“Main activities of representatives of Ukrainian political emigration </w:t>
            </w:r>
          </w:p>
          <w:p w14:paraId="0D585133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 xml:space="preserve"> in France during the interwar period”</w:t>
            </w:r>
          </w:p>
        </w:tc>
        <w:tc>
          <w:tcPr>
            <w:tcW w:w="3165" w:type="dxa"/>
          </w:tcPr>
          <w:p w14:paraId="102FB798" w14:textId="77777777" w:rsidR="009E3AEE" w:rsidRPr="009E3AEE" w:rsidRDefault="009E3AEE" w:rsidP="009E3AEE">
            <w:r w:rsidRPr="009E3AEE">
              <w:t>UA Foreign Affairs</w:t>
            </w:r>
          </w:p>
        </w:tc>
        <w:tc>
          <w:tcPr>
            <w:tcW w:w="2661" w:type="dxa"/>
          </w:tcPr>
          <w:p w14:paraId="11A30030" w14:textId="77777777" w:rsidR="009E3AEE" w:rsidRPr="009E3AEE" w:rsidRDefault="009E3AEE" w:rsidP="009E3AEE">
            <w:r w:rsidRPr="009E3AEE">
              <w:t>2023/Vol.33/ 1-20</w:t>
            </w:r>
          </w:p>
        </w:tc>
      </w:tr>
      <w:tr w:rsidR="009E3AEE" w:rsidRPr="009E3AEE" w14:paraId="2690B9B3" w14:textId="77777777" w:rsidTr="00793A7D">
        <w:tc>
          <w:tcPr>
            <w:tcW w:w="3355" w:type="dxa"/>
          </w:tcPr>
          <w:p w14:paraId="167BC854" w14:textId="77777777" w:rsidR="009E3AEE" w:rsidRPr="009E3AEE" w:rsidRDefault="009E3AEE" w:rsidP="009E3AEE">
            <w:pPr>
              <w:jc w:val="right"/>
              <w:rPr>
                <w:i/>
              </w:rPr>
            </w:pPr>
          </w:p>
        </w:tc>
        <w:tc>
          <w:tcPr>
            <w:tcW w:w="3165" w:type="dxa"/>
          </w:tcPr>
          <w:p w14:paraId="25C0F477" w14:textId="77777777" w:rsidR="009E3AEE" w:rsidRPr="009E3AEE" w:rsidRDefault="009E3AEE" w:rsidP="009E3AEE"/>
        </w:tc>
        <w:tc>
          <w:tcPr>
            <w:tcW w:w="2661" w:type="dxa"/>
          </w:tcPr>
          <w:p w14:paraId="766F4AAD" w14:textId="77777777" w:rsidR="009E3AEE" w:rsidRPr="009E3AEE" w:rsidRDefault="009E3AEE" w:rsidP="009E3AEE"/>
        </w:tc>
      </w:tr>
      <w:tr w:rsidR="009E3AEE" w:rsidRPr="009E3AEE" w14:paraId="7DB893FB" w14:textId="77777777" w:rsidTr="00793A7D">
        <w:tc>
          <w:tcPr>
            <w:tcW w:w="9181" w:type="dxa"/>
            <w:gridSpan w:val="3"/>
          </w:tcPr>
          <w:p w14:paraId="1930BC68" w14:textId="77777777" w:rsidR="009E3AEE" w:rsidRPr="009E3AEE" w:rsidRDefault="009E3AEE" w:rsidP="009E3AEE">
            <w:pPr>
              <w:spacing w:before="60" w:after="60"/>
              <w:rPr>
                <w:b/>
              </w:rPr>
            </w:pPr>
            <w:proofErr w:type="spellStart"/>
            <w:r w:rsidRPr="009E3AEE">
              <w:rPr>
                <w:b/>
              </w:rPr>
              <w:t>Përmbledhje</w:t>
            </w:r>
            <w:proofErr w:type="spellEnd"/>
            <w:r w:rsidRPr="009E3AEE">
              <w:rPr>
                <w:b/>
              </w:rPr>
              <w:t xml:space="preserve"> (</w:t>
            </w:r>
            <w:proofErr w:type="spellStart"/>
            <w:r w:rsidRPr="009E3AEE">
              <w:rPr>
                <w:b/>
              </w:rPr>
              <w:t>abstraktet</w:t>
            </w:r>
            <w:proofErr w:type="spellEnd"/>
            <w:r w:rsidRPr="009E3AEE">
              <w:rPr>
                <w:b/>
              </w:rPr>
              <w:t xml:space="preserve">) </w:t>
            </w:r>
            <w:proofErr w:type="spellStart"/>
            <w:r w:rsidRPr="009E3AEE">
              <w:rPr>
                <w:b/>
              </w:rPr>
              <w:t>nga</w:t>
            </w:r>
            <w:proofErr w:type="spellEnd"/>
            <w:r w:rsidRPr="009E3AEE">
              <w:rPr>
                <w:b/>
              </w:rPr>
              <w:t xml:space="preserve"> </w:t>
            </w:r>
            <w:proofErr w:type="spellStart"/>
            <w:r w:rsidRPr="009E3AEE">
              <w:rPr>
                <w:b/>
              </w:rPr>
              <w:t>Konferencat</w:t>
            </w:r>
            <w:proofErr w:type="spellEnd"/>
            <w:r w:rsidRPr="009E3AEE">
              <w:rPr>
                <w:b/>
              </w:rPr>
              <w:t xml:space="preserve"> </w:t>
            </w:r>
            <w:proofErr w:type="spellStart"/>
            <w:r w:rsidRPr="009E3AEE">
              <w:rPr>
                <w:b/>
              </w:rPr>
              <w:t>Ndërkombëtare</w:t>
            </w:r>
            <w:proofErr w:type="spellEnd"/>
            <w:r w:rsidRPr="009E3AEE">
              <w:rPr>
                <w:b/>
              </w:rPr>
              <w:t xml:space="preserve"> </w:t>
            </w:r>
            <w:proofErr w:type="spellStart"/>
            <w:r w:rsidRPr="009E3AEE">
              <w:rPr>
                <w:b/>
              </w:rPr>
              <w:t>dhe</w:t>
            </w:r>
            <w:proofErr w:type="spellEnd"/>
            <w:r w:rsidRPr="009E3AEE">
              <w:rPr>
                <w:b/>
              </w:rPr>
              <w:t xml:space="preserve"> </w:t>
            </w:r>
            <w:proofErr w:type="spellStart"/>
            <w:r w:rsidRPr="009E3AEE">
              <w:rPr>
                <w:b/>
              </w:rPr>
              <w:t>Kombëtare</w:t>
            </w:r>
            <w:proofErr w:type="spellEnd"/>
            <w:r w:rsidRPr="009E3AEE">
              <w:rPr>
                <w:b/>
              </w:rPr>
              <w:t xml:space="preserve"> </w:t>
            </w:r>
            <w:proofErr w:type="spellStart"/>
            <w:r w:rsidRPr="009E3AEE">
              <w:rPr>
                <w:b/>
              </w:rPr>
              <w:t>Shkencore</w:t>
            </w:r>
            <w:proofErr w:type="spellEnd"/>
          </w:p>
        </w:tc>
      </w:tr>
      <w:tr w:rsidR="009E3AEE" w:rsidRPr="009E3AEE" w14:paraId="7EEBD432" w14:textId="77777777" w:rsidTr="00793A7D">
        <w:tc>
          <w:tcPr>
            <w:tcW w:w="3355" w:type="dxa"/>
          </w:tcPr>
          <w:p w14:paraId="2D11F8D9" w14:textId="77777777" w:rsidR="009E3AEE" w:rsidRPr="009E3AEE" w:rsidRDefault="009E3AEE" w:rsidP="009E3AEE">
            <w:pPr>
              <w:jc w:val="center"/>
              <w:rPr>
                <w:i/>
              </w:rPr>
            </w:pPr>
            <w:proofErr w:type="spellStart"/>
            <w:r w:rsidRPr="009E3AEE">
              <w:rPr>
                <w:i/>
              </w:rPr>
              <w:t>Titulli</w:t>
            </w:r>
            <w:proofErr w:type="spellEnd"/>
            <w:r w:rsidRPr="009E3AEE">
              <w:rPr>
                <w:i/>
              </w:rPr>
              <w:t xml:space="preserve"> </w:t>
            </w:r>
            <w:proofErr w:type="spellStart"/>
            <w:r w:rsidRPr="009E3AEE">
              <w:rPr>
                <w:i/>
              </w:rPr>
              <w:t>i</w:t>
            </w:r>
            <w:proofErr w:type="spellEnd"/>
            <w:r w:rsidRPr="009E3AEE">
              <w:rPr>
                <w:i/>
              </w:rPr>
              <w:t xml:space="preserve"> </w:t>
            </w:r>
            <w:proofErr w:type="spellStart"/>
            <w:r w:rsidRPr="009E3AEE"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25846FA1" w14:textId="77777777" w:rsidR="009E3AEE" w:rsidRPr="009E3AEE" w:rsidRDefault="009E3AEE" w:rsidP="009E3AEE">
            <w:pPr>
              <w:jc w:val="center"/>
            </w:pPr>
            <w:proofErr w:type="spellStart"/>
            <w:r w:rsidRPr="009E3AEE">
              <w:rPr>
                <w:i/>
              </w:rPr>
              <w:t>Emri</w:t>
            </w:r>
            <w:proofErr w:type="spellEnd"/>
            <w:r w:rsidRPr="009E3AEE">
              <w:rPr>
                <w:i/>
              </w:rPr>
              <w:t xml:space="preserve"> </w:t>
            </w:r>
            <w:proofErr w:type="spellStart"/>
            <w:r w:rsidRPr="009E3AEE">
              <w:rPr>
                <w:i/>
              </w:rPr>
              <w:t>i</w:t>
            </w:r>
            <w:proofErr w:type="spellEnd"/>
            <w:r w:rsidRPr="009E3AEE">
              <w:rPr>
                <w:i/>
              </w:rPr>
              <w:t xml:space="preserve"> </w:t>
            </w:r>
            <w:proofErr w:type="spellStart"/>
            <w:r w:rsidRPr="009E3AEE">
              <w:rPr>
                <w:i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64BB4250" w14:textId="77777777" w:rsidR="009E3AEE" w:rsidRPr="009E3AEE" w:rsidRDefault="009E3AEE" w:rsidP="009E3AEE">
            <w:pPr>
              <w:jc w:val="center"/>
            </w:pPr>
            <w:r w:rsidRPr="009E3AEE">
              <w:rPr>
                <w:i/>
              </w:rPr>
              <w:t xml:space="preserve">Viti / </w:t>
            </w:r>
            <w:proofErr w:type="spellStart"/>
            <w:r w:rsidRPr="009E3AEE">
              <w:rPr>
                <w:i/>
              </w:rPr>
              <w:t>Vëllimi</w:t>
            </w:r>
            <w:proofErr w:type="spellEnd"/>
            <w:r w:rsidRPr="009E3AEE">
              <w:rPr>
                <w:i/>
              </w:rPr>
              <w:t xml:space="preserve"> / </w:t>
            </w:r>
            <w:proofErr w:type="spellStart"/>
            <w:r w:rsidRPr="009E3AEE">
              <w:rPr>
                <w:i/>
              </w:rPr>
              <w:t>faqet</w:t>
            </w:r>
            <w:proofErr w:type="spellEnd"/>
          </w:p>
        </w:tc>
      </w:tr>
      <w:tr w:rsidR="009E3AEE" w:rsidRPr="009E3AEE" w14:paraId="5878A44E" w14:textId="77777777" w:rsidTr="00793A7D">
        <w:tc>
          <w:tcPr>
            <w:tcW w:w="3355" w:type="dxa"/>
          </w:tcPr>
          <w:p w14:paraId="383879E6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>“Evaluation of students’ opinion on their involvement in the electoral process in Kosovo.”</w:t>
            </w:r>
          </w:p>
        </w:tc>
        <w:tc>
          <w:tcPr>
            <w:tcW w:w="3165" w:type="dxa"/>
          </w:tcPr>
          <w:p w14:paraId="69A95095" w14:textId="77777777" w:rsidR="009E3AEE" w:rsidRPr="009E3AEE" w:rsidRDefault="009E3AEE" w:rsidP="009E3AEE">
            <w:r w:rsidRPr="009E3AEE">
              <w:t>Proceedings of CBU in Social Sciences</w:t>
            </w:r>
          </w:p>
        </w:tc>
        <w:tc>
          <w:tcPr>
            <w:tcW w:w="2661" w:type="dxa"/>
          </w:tcPr>
          <w:p w14:paraId="1F8550C7" w14:textId="77777777" w:rsidR="009E3AEE" w:rsidRPr="009E3AEE" w:rsidRDefault="009E3AEE" w:rsidP="009E3AEE">
            <w:r w:rsidRPr="009E3AEE">
              <w:t>2022/Vol.3</w:t>
            </w:r>
          </w:p>
        </w:tc>
      </w:tr>
      <w:tr w:rsidR="009E3AEE" w:rsidRPr="009E3AEE" w14:paraId="780C0D43" w14:textId="77777777" w:rsidTr="00793A7D">
        <w:tc>
          <w:tcPr>
            <w:tcW w:w="3355" w:type="dxa"/>
          </w:tcPr>
          <w:p w14:paraId="27441F27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>“Ethnicity as a variable in war and challenge in the peace”</w:t>
            </w:r>
          </w:p>
        </w:tc>
        <w:tc>
          <w:tcPr>
            <w:tcW w:w="3165" w:type="dxa"/>
          </w:tcPr>
          <w:p w14:paraId="7B6BD456" w14:textId="77777777" w:rsidR="009E3AEE" w:rsidRPr="009E3AEE" w:rsidRDefault="009E3AEE" w:rsidP="009E3AEE">
            <w:r w:rsidRPr="009E3AEE">
              <w:t>Conference -UBT Knowledge Center</w:t>
            </w:r>
          </w:p>
        </w:tc>
        <w:tc>
          <w:tcPr>
            <w:tcW w:w="2661" w:type="dxa"/>
          </w:tcPr>
          <w:p w14:paraId="72BDD7C8" w14:textId="77777777" w:rsidR="009E3AEE" w:rsidRPr="009E3AEE" w:rsidRDefault="009E3AEE" w:rsidP="009E3AEE">
            <w:r w:rsidRPr="009E3AEE">
              <w:t>2023/</w:t>
            </w:r>
            <w:proofErr w:type="spellStart"/>
            <w:r w:rsidRPr="009E3AEE">
              <w:t>Vo.l</w:t>
            </w:r>
            <w:proofErr w:type="spellEnd"/>
            <w:r w:rsidRPr="009E3AEE">
              <w:t>./ 38-44</w:t>
            </w:r>
          </w:p>
        </w:tc>
      </w:tr>
      <w:tr w:rsidR="009E3AEE" w:rsidRPr="009E3AEE" w14:paraId="31F6C665" w14:textId="77777777" w:rsidTr="00793A7D">
        <w:tc>
          <w:tcPr>
            <w:tcW w:w="3355" w:type="dxa"/>
          </w:tcPr>
          <w:p w14:paraId="0165BC0E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>“RADICAL TERRORISM, A THREAT FOR NATIONAL SECURITY OF KOSOVO”</w:t>
            </w:r>
          </w:p>
        </w:tc>
        <w:tc>
          <w:tcPr>
            <w:tcW w:w="3165" w:type="dxa"/>
          </w:tcPr>
          <w:p w14:paraId="36EC0A2D" w14:textId="77777777" w:rsidR="009E3AEE" w:rsidRPr="009E3AEE" w:rsidRDefault="009E3AEE" w:rsidP="009E3AEE">
            <w:r w:rsidRPr="009E3AEE">
              <w:t>Conference -UBT Knowledge Center</w:t>
            </w:r>
          </w:p>
        </w:tc>
        <w:tc>
          <w:tcPr>
            <w:tcW w:w="2661" w:type="dxa"/>
          </w:tcPr>
          <w:p w14:paraId="184F36D2" w14:textId="77777777" w:rsidR="009E3AEE" w:rsidRPr="009E3AEE" w:rsidRDefault="009E3AEE" w:rsidP="009E3AEE">
            <w:r w:rsidRPr="009E3AEE">
              <w:t>2020/Vol.1</w:t>
            </w:r>
          </w:p>
        </w:tc>
      </w:tr>
      <w:tr w:rsidR="009E3AEE" w:rsidRPr="009E3AEE" w14:paraId="0637081D" w14:textId="77777777" w:rsidTr="00793A7D">
        <w:tc>
          <w:tcPr>
            <w:tcW w:w="3355" w:type="dxa"/>
          </w:tcPr>
          <w:p w14:paraId="6325DBB1" w14:textId="77777777" w:rsidR="009E3AEE" w:rsidRPr="009E3AEE" w:rsidRDefault="009E3AEE" w:rsidP="009E3AEE">
            <w:pPr>
              <w:jc w:val="right"/>
              <w:rPr>
                <w:i/>
              </w:rPr>
            </w:pPr>
            <w:r w:rsidRPr="009E3AEE">
              <w:rPr>
                <w:i/>
              </w:rPr>
              <w:t>“THE ORGANIZED CRIME, AS THE BEGINNING AND GROWTH IN KOSOVO”</w:t>
            </w:r>
          </w:p>
        </w:tc>
        <w:tc>
          <w:tcPr>
            <w:tcW w:w="3165" w:type="dxa"/>
          </w:tcPr>
          <w:p w14:paraId="3E6A0EAF" w14:textId="77777777" w:rsidR="009E3AEE" w:rsidRPr="009E3AEE" w:rsidRDefault="009E3AEE" w:rsidP="009E3AEE">
            <w:r w:rsidRPr="009E3AEE">
              <w:t>Conference: KNOWLEDGE – International Journal</w:t>
            </w:r>
          </w:p>
        </w:tc>
        <w:tc>
          <w:tcPr>
            <w:tcW w:w="2661" w:type="dxa"/>
          </w:tcPr>
          <w:p w14:paraId="05C2334F" w14:textId="77777777" w:rsidR="009E3AEE" w:rsidRPr="009E3AEE" w:rsidRDefault="009E3AEE" w:rsidP="009E3AEE">
            <w:r w:rsidRPr="009E3AEE">
              <w:t>2017/Vol.20</w:t>
            </w:r>
          </w:p>
        </w:tc>
      </w:tr>
    </w:tbl>
    <w:p w14:paraId="34620E77" w14:textId="77777777" w:rsidR="00B45AC9" w:rsidRDefault="00B45AC9" w:rsidP="004803E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5C"/>
    <w:rsid w:val="0022742B"/>
    <w:rsid w:val="00241C65"/>
    <w:rsid w:val="002F36EC"/>
    <w:rsid w:val="00312CD2"/>
    <w:rsid w:val="00340E0F"/>
    <w:rsid w:val="004803E1"/>
    <w:rsid w:val="00484BB5"/>
    <w:rsid w:val="00496579"/>
    <w:rsid w:val="004E6BE8"/>
    <w:rsid w:val="005F2771"/>
    <w:rsid w:val="006A1E9F"/>
    <w:rsid w:val="006B0AC7"/>
    <w:rsid w:val="00863E46"/>
    <w:rsid w:val="00884B47"/>
    <w:rsid w:val="009A2B34"/>
    <w:rsid w:val="009B3FF9"/>
    <w:rsid w:val="009D4B5C"/>
    <w:rsid w:val="009E3AEE"/>
    <w:rsid w:val="00B0220E"/>
    <w:rsid w:val="00B45AC9"/>
    <w:rsid w:val="00B80519"/>
    <w:rsid w:val="00C32D83"/>
    <w:rsid w:val="00C80A91"/>
    <w:rsid w:val="00D11747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F31202"/>
  <w15:docId w15:val="{5671AA00-ECC2-4B58-9F21-39B79A5A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5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4B5C"/>
    <w:pPr>
      <w:spacing w:after="0" w:line="240" w:lineRule="auto"/>
    </w:pPr>
  </w:style>
  <w:style w:type="character" w:styleId="Hyperlink">
    <w:name w:val="Hyperlink"/>
    <w:basedOn w:val="DefaultParagraphFont"/>
    <w:rsid w:val="00B805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0519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B80519"/>
  </w:style>
  <w:style w:type="paragraph" w:styleId="ListParagraph">
    <w:name w:val="List Paragraph"/>
    <w:basedOn w:val="Normal"/>
    <w:uiPriority w:val="34"/>
    <w:qFormat/>
    <w:rsid w:val="00B8051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/>
    </w:rPr>
  </w:style>
  <w:style w:type="character" w:styleId="Strong">
    <w:name w:val="Strong"/>
    <w:basedOn w:val="DefaultParagraphFont"/>
    <w:uiPriority w:val="22"/>
    <w:qFormat/>
    <w:rsid w:val="00B80519"/>
    <w:rPr>
      <w:b/>
      <w:bCs/>
    </w:rPr>
  </w:style>
  <w:style w:type="paragraph" w:customStyle="1" w:styleId="Paragrafiilists">
    <w:name w:val="Paragrafi i listës"/>
    <w:basedOn w:val="Normal"/>
    <w:uiPriority w:val="99"/>
    <w:qFormat/>
    <w:rsid w:val="00B8051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91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D11747"/>
  </w:style>
  <w:style w:type="character" w:customStyle="1" w:styleId="eop">
    <w:name w:val="eop"/>
    <w:basedOn w:val="DefaultParagraphFont"/>
    <w:rsid w:val="00D11747"/>
  </w:style>
  <w:style w:type="paragraph" w:customStyle="1" w:styleId="paragraph">
    <w:name w:val="paragraph"/>
    <w:basedOn w:val="Normal"/>
    <w:rsid w:val="00D117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5</cp:revision>
  <dcterms:created xsi:type="dcterms:W3CDTF">2024-01-20T19:18:00Z</dcterms:created>
  <dcterms:modified xsi:type="dcterms:W3CDTF">2024-02-02T12:46:00Z</dcterms:modified>
</cp:coreProperties>
</file>