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C882" w14:textId="00E54848" w:rsidR="009C2A4D" w:rsidRPr="0002046D" w:rsidRDefault="008035A4" w:rsidP="00DA2A31">
      <w:pPr>
        <w:pStyle w:val="yiv7560409957p1"/>
        <w:shd w:val="clear" w:color="auto" w:fill="FFFFFF"/>
        <w:spacing w:before="0" w:beforeAutospacing="0" w:after="0" w:afterAutospacing="0"/>
        <w:rPr>
          <w:rStyle w:val="yiv7560409957s1"/>
        </w:rPr>
      </w:pPr>
      <w:r>
        <w:rPr>
          <w:noProof/>
        </w:rPr>
        <w:drawing>
          <wp:inline distT="0" distB="0" distL="0" distR="0" wp14:anchorId="7712A2A2" wp14:editId="733D856F">
            <wp:extent cx="1973655" cy="1314927"/>
            <wp:effectExtent l="0" t="0" r="0" b="6350"/>
            <wp:docPr id="414576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576799" name="Picture 41457679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996" cy="1367787"/>
                    </a:xfrm>
                    <a:prstGeom prst="rect">
                      <a:avLst/>
                    </a:prstGeom>
                  </pic:spPr>
                </pic:pic>
              </a:graphicData>
            </a:graphic>
          </wp:inline>
        </w:drawing>
      </w:r>
    </w:p>
    <w:p w14:paraId="167A9D99" w14:textId="7A8D38C3" w:rsidR="004F5B5D" w:rsidRPr="0002046D" w:rsidRDefault="004F5B5D" w:rsidP="00DA2A31">
      <w:pPr>
        <w:pStyle w:val="yiv7560409957p1"/>
        <w:shd w:val="clear" w:color="auto" w:fill="FFFFFF"/>
        <w:spacing w:before="0" w:beforeAutospacing="0" w:after="0" w:afterAutospacing="0"/>
        <w:rPr>
          <w:rStyle w:val="yiv7560409957s1"/>
        </w:rPr>
      </w:pPr>
    </w:p>
    <w:p w14:paraId="7D2A5DC0" w14:textId="2E1692C5" w:rsidR="006522A1" w:rsidRPr="0002046D" w:rsidRDefault="001E6F6A" w:rsidP="00DA2A31">
      <w:pPr>
        <w:pStyle w:val="yiv7560409957p1"/>
        <w:shd w:val="clear" w:color="auto" w:fill="FFFFFF"/>
        <w:spacing w:before="0" w:beforeAutospacing="0" w:after="0" w:afterAutospacing="0"/>
        <w:rPr>
          <w:rStyle w:val="yiv7560409957s1"/>
        </w:rPr>
      </w:pPr>
      <w:r w:rsidRPr="0002046D">
        <w:rPr>
          <w:rStyle w:val="yiv7560409957s1"/>
        </w:rPr>
        <w:t>Prof.</w:t>
      </w:r>
      <w:r w:rsidR="00552682" w:rsidRPr="0002046D">
        <w:rPr>
          <w:rStyle w:val="yiv7560409957s1"/>
        </w:rPr>
        <w:t xml:space="preserve"> </w:t>
      </w:r>
      <w:r w:rsidRPr="0002046D">
        <w:rPr>
          <w:rStyle w:val="yiv7560409957s1"/>
        </w:rPr>
        <w:t>Ass.</w:t>
      </w:r>
      <w:r w:rsidR="00552682" w:rsidRPr="0002046D">
        <w:rPr>
          <w:rStyle w:val="yiv7560409957s1"/>
        </w:rPr>
        <w:t xml:space="preserve"> </w:t>
      </w:r>
      <w:r w:rsidRPr="0002046D">
        <w:rPr>
          <w:rStyle w:val="yiv7560409957s1"/>
        </w:rPr>
        <w:t>Dr.</w:t>
      </w:r>
      <w:r w:rsidR="00552682" w:rsidRPr="0002046D">
        <w:rPr>
          <w:rStyle w:val="yiv7560409957s1"/>
        </w:rPr>
        <w:t xml:space="preserve"> Alfred </w:t>
      </w:r>
      <w:proofErr w:type="spellStart"/>
      <w:r w:rsidR="00552682" w:rsidRPr="0002046D">
        <w:rPr>
          <w:rStyle w:val="yiv7560409957s1"/>
        </w:rPr>
        <w:t>Marleku</w:t>
      </w:r>
      <w:proofErr w:type="spellEnd"/>
    </w:p>
    <w:p w14:paraId="16C7898D" w14:textId="77777777" w:rsidR="00AC1253" w:rsidRPr="0002046D" w:rsidRDefault="00AC1253" w:rsidP="00DA2A31">
      <w:pPr>
        <w:pStyle w:val="yiv7560409957p1"/>
        <w:shd w:val="clear" w:color="auto" w:fill="FFFFFF"/>
        <w:spacing w:before="0" w:beforeAutospacing="0" w:after="0" w:afterAutospacing="0"/>
        <w:rPr>
          <w:rStyle w:val="yiv7560409957s1"/>
        </w:rPr>
      </w:pPr>
    </w:p>
    <w:p w14:paraId="10512398" w14:textId="77777777" w:rsidR="00016222" w:rsidRPr="008035A4" w:rsidRDefault="00AC1253" w:rsidP="00F80AEE">
      <w:pPr>
        <w:pStyle w:val="yiv7560409957p1"/>
        <w:shd w:val="clear" w:color="auto" w:fill="FFFFFF"/>
        <w:spacing w:before="0" w:beforeAutospacing="0" w:after="0" w:afterAutospacing="0"/>
        <w:jc w:val="both"/>
        <w:rPr>
          <w:rStyle w:val="yiv7560409957s1"/>
          <w:b/>
          <w:bCs/>
        </w:rPr>
      </w:pPr>
      <w:r w:rsidRPr="008035A4">
        <w:rPr>
          <w:rStyle w:val="yiv7560409957s1"/>
          <w:b/>
          <w:bCs/>
        </w:rPr>
        <w:t xml:space="preserve">Text of </w:t>
      </w:r>
      <w:r w:rsidR="00F80AEE" w:rsidRPr="008035A4">
        <w:rPr>
          <w:rStyle w:val="yiv7560409957s1"/>
          <w:b/>
          <w:bCs/>
        </w:rPr>
        <w:t>Bio note</w:t>
      </w:r>
      <w:r w:rsidRPr="008035A4">
        <w:rPr>
          <w:rStyle w:val="yiv7560409957s1"/>
          <w:b/>
          <w:bCs/>
        </w:rPr>
        <w:t xml:space="preserve">: </w:t>
      </w:r>
    </w:p>
    <w:p w14:paraId="2AE15AFC" w14:textId="13A9C6D5" w:rsidR="00F80AEE" w:rsidRPr="0002046D" w:rsidRDefault="00016222" w:rsidP="008035A4">
      <w:pPr>
        <w:pStyle w:val="yiv7560409957p1"/>
        <w:shd w:val="clear" w:color="auto" w:fill="FFFFFF"/>
        <w:spacing w:after="0"/>
        <w:jc w:val="both"/>
        <w:rPr>
          <w:rStyle w:val="yiv7560409957s1"/>
        </w:rPr>
      </w:pPr>
      <w:r w:rsidRPr="00016222">
        <w:t xml:space="preserve">Alfred </w:t>
      </w:r>
      <w:proofErr w:type="spellStart"/>
      <w:r w:rsidRPr="00016222">
        <w:t>Marleku</w:t>
      </w:r>
      <w:proofErr w:type="spellEnd"/>
      <w:r w:rsidRPr="00016222">
        <w:t xml:space="preserve"> is a Lecturer in International Relations and Comparative Politics at the University for Business and Technology (UBT) in Kosovo. He earned his PhD in Political Science from the South East European University. His research interests encompass international relations, foreign policy, international security, state</w:t>
      </w:r>
      <w:r w:rsidR="008035A4">
        <w:t>-</w:t>
      </w:r>
      <w:r w:rsidRPr="00016222">
        <w:t>building and teaching methods and pedagogy in Political Science.</w:t>
      </w:r>
      <w:r w:rsidR="00393CDE">
        <w:t xml:space="preserve"> </w:t>
      </w:r>
      <w:r w:rsidR="008035A4">
        <w:t>He</w:t>
      </w:r>
      <w:r w:rsidRPr="00016222">
        <w:t xml:space="preserve"> has authored and co-authored numerous scholarly articles and papers that have been published in both regional and international journals. He possesses extensive experience in project management, having contributed to various programs funded by the European Commission, USAID, the US Embassy, among others. He has played a significant role in initiatives aimed at higher education reforms in Kosovo, focusing on research and development, brain </w:t>
      </w:r>
      <w:r w:rsidR="008035A4">
        <w:t>gain</w:t>
      </w:r>
      <w:r w:rsidRPr="00016222">
        <w:t xml:space="preserve"> and curriculum development.</w:t>
      </w:r>
      <w:r w:rsidRPr="0002046D">
        <w:t xml:space="preserve"> </w:t>
      </w:r>
      <w:r w:rsidRPr="00016222">
        <w:t>Additionally, he has served in the public sector as a political advisor specializing in international legal cooperation.</w:t>
      </w:r>
    </w:p>
    <w:p w14:paraId="5E5F69EB" w14:textId="27EB33ED" w:rsidR="001271E8" w:rsidRPr="0002046D" w:rsidRDefault="001271E8" w:rsidP="001271E8">
      <w:pPr>
        <w:spacing w:after="0" w:line="240" w:lineRule="auto"/>
        <w:rPr>
          <w:rStyle w:val="Hyperlink"/>
          <w:rFonts w:ascii="New Times Roman" w:hAnsi="New Times Roman"/>
          <w:sz w:val="24"/>
          <w:szCs w:val="24"/>
        </w:rPr>
      </w:pPr>
      <w:r w:rsidRPr="0002046D">
        <w:rPr>
          <w:rFonts w:ascii="New Times Roman" w:hAnsi="New Times Roman" w:cs="Times New Roman"/>
          <w:sz w:val="24"/>
          <w:szCs w:val="24"/>
        </w:rPr>
        <w:t>ORCID:</w:t>
      </w:r>
      <w:r w:rsidR="008035A4">
        <w:rPr>
          <w:rFonts w:ascii="New Times Roman" w:hAnsi="New Times Roman" w:cs="Times New Roman"/>
          <w:sz w:val="24"/>
          <w:szCs w:val="24"/>
        </w:rPr>
        <w:tab/>
      </w:r>
      <w:r w:rsidR="008035A4">
        <w:rPr>
          <w:rFonts w:ascii="New Times Roman" w:hAnsi="New Times Roman" w:cs="Times New Roman"/>
          <w:sz w:val="24"/>
          <w:szCs w:val="24"/>
        </w:rPr>
        <w:tab/>
      </w:r>
      <w:r w:rsidRPr="0002046D">
        <w:rPr>
          <w:rFonts w:ascii="New Times Roman" w:hAnsi="New Times Roman" w:cs="Times New Roman"/>
          <w:sz w:val="24"/>
          <w:szCs w:val="24"/>
        </w:rPr>
        <w:t xml:space="preserve"> </w:t>
      </w:r>
      <w:hyperlink r:id="rId8" w:history="1">
        <w:r w:rsidR="00552682" w:rsidRPr="0002046D">
          <w:rPr>
            <w:rStyle w:val="Hyperlink"/>
            <w:rFonts w:ascii="New Times Roman" w:hAnsi="New Times Roman" w:cs="Times New Roman"/>
            <w:sz w:val="24"/>
            <w:szCs w:val="24"/>
          </w:rPr>
          <w:t>https://orcid.org/0000-0003-0018-042X</w:t>
        </w:r>
      </w:hyperlink>
      <w:r w:rsidR="00552682" w:rsidRPr="0002046D">
        <w:rPr>
          <w:rFonts w:ascii="New Times Roman" w:hAnsi="New Times Roman" w:cs="Times New Roman"/>
          <w:sz w:val="24"/>
          <w:szCs w:val="24"/>
        </w:rPr>
        <w:t xml:space="preserve"> </w:t>
      </w:r>
    </w:p>
    <w:p w14:paraId="0D6F3DB5" w14:textId="0E6FF372" w:rsidR="001271E8" w:rsidRPr="0002046D" w:rsidRDefault="001271E8" w:rsidP="001271E8">
      <w:pPr>
        <w:spacing w:after="0" w:line="240" w:lineRule="auto"/>
        <w:rPr>
          <w:rStyle w:val="Hyperlink"/>
          <w:rFonts w:ascii="New Times Roman" w:hAnsi="New Times Roman"/>
          <w:sz w:val="24"/>
          <w:szCs w:val="24"/>
        </w:rPr>
      </w:pPr>
      <w:r w:rsidRPr="0002046D">
        <w:rPr>
          <w:rStyle w:val="Hyperlink"/>
          <w:rFonts w:ascii="New Times Roman" w:hAnsi="New Times Roman"/>
          <w:color w:val="auto"/>
          <w:sz w:val="24"/>
          <w:szCs w:val="24"/>
          <w:u w:val="none"/>
        </w:rPr>
        <w:t>RESEARCH GATE</w:t>
      </w:r>
      <w:r w:rsidRPr="0002046D">
        <w:rPr>
          <w:rStyle w:val="Hyperlink"/>
          <w:rFonts w:ascii="New Times Roman" w:hAnsi="New Times Roman"/>
          <w:sz w:val="24"/>
          <w:szCs w:val="24"/>
        </w:rPr>
        <w:t xml:space="preserve">: </w:t>
      </w:r>
      <w:r w:rsidR="008035A4">
        <w:rPr>
          <w:rStyle w:val="Hyperlink"/>
          <w:rFonts w:ascii="New Times Roman" w:hAnsi="New Times Roman"/>
          <w:sz w:val="24"/>
          <w:szCs w:val="24"/>
        </w:rPr>
        <w:tab/>
      </w:r>
      <w:hyperlink r:id="rId9" w:history="1">
        <w:r w:rsidR="008035A4" w:rsidRPr="00D62B27">
          <w:rPr>
            <w:rStyle w:val="Hyperlink"/>
            <w:rFonts w:ascii="New Times Roman" w:hAnsi="New Times Roman"/>
            <w:sz w:val="24"/>
            <w:szCs w:val="24"/>
          </w:rPr>
          <w:t>https://www.researchgate.net/profile/Alfred-Marleku</w:t>
        </w:r>
      </w:hyperlink>
      <w:r w:rsidR="00552682" w:rsidRPr="0002046D">
        <w:rPr>
          <w:rStyle w:val="Hyperlink"/>
          <w:rFonts w:ascii="New Times Roman" w:hAnsi="New Times Roman"/>
          <w:sz w:val="24"/>
          <w:szCs w:val="24"/>
        </w:rPr>
        <w:t xml:space="preserve"> </w:t>
      </w:r>
      <w:r w:rsidRPr="0002046D">
        <w:rPr>
          <w:rStyle w:val="Hyperlink"/>
          <w:rFonts w:ascii="New Times Roman" w:hAnsi="New Times Roman"/>
          <w:sz w:val="24"/>
          <w:szCs w:val="24"/>
        </w:rPr>
        <w:t xml:space="preserve"> </w:t>
      </w:r>
    </w:p>
    <w:p w14:paraId="7F9EFA5A" w14:textId="7C6BEFFD" w:rsidR="001271E8" w:rsidRPr="0002046D" w:rsidRDefault="001271E8" w:rsidP="001271E8">
      <w:pPr>
        <w:spacing w:after="0" w:line="240" w:lineRule="auto"/>
        <w:rPr>
          <w:rFonts w:ascii="New Times Roman" w:hAnsi="New Times Roman" w:cs="Times New Roman"/>
          <w:sz w:val="24"/>
          <w:szCs w:val="24"/>
        </w:rPr>
      </w:pPr>
      <w:r w:rsidRPr="0002046D">
        <w:rPr>
          <w:rFonts w:ascii="New Times Roman" w:hAnsi="New Times Roman"/>
          <w:sz w:val="24"/>
          <w:szCs w:val="24"/>
        </w:rPr>
        <w:t xml:space="preserve">Email: </w:t>
      </w:r>
      <w:r w:rsidR="008035A4">
        <w:rPr>
          <w:rFonts w:ascii="New Times Roman" w:hAnsi="New Times Roman"/>
          <w:sz w:val="24"/>
          <w:szCs w:val="24"/>
        </w:rPr>
        <w:tab/>
      </w:r>
      <w:r w:rsidR="008035A4">
        <w:rPr>
          <w:rFonts w:ascii="New Times Roman" w:hAnsi="New Times Roman"/>
          <w:sz w:val="24"/>
          <w:szCs w:val="24"/>
        </w:rPr>
        <w:tab/>
      </w:r>
      <w:r w:rsidR="008035A4">
        <w:rPr>
          <w:rFonts w:ascii="New Times Roman" w:hAnsi="New Times Roman"/>
          <w:sz w:val="24"/>
          <w:szCs w:val="24"/>
        </w:rPr>
        <w:tab/>
      </w:r>
      <w:hyperlink r:id="rId10" w:history="1">
        <w:r w:rsidR="008035A4" w:rsidRPr="00D62B27">
          <w:rPr>
            <w:rStyle w:val="Hyperlink"/>
            <w:rFonts w:ascii="New Times Roman" w:hAnsi="New Times Roman"/>
            <w:sz w:val="24"/>
            <w:szCs w:val="24"/>
          </w:rPr>
          <w:t>alfred.marleku@ubt-uni.net</w:t>
        </w:r>
      </w:hyperlink>
      <w:r w:rsidR="00552682" w:rsidRPr="0002046D">
        <w:rPr>
          <w:rFonts w:ascii="New Times Roman" w:hAnsi="New Times Roman"/>
          <w:sz w:val="24"/>
          <w:szCs w:val="24"/>
        </w:rPr>
        <w:t xml:space="preserve"> </w:t>
      </w:r>
    </w:p>
    <w:p w14:paraId="10F75857" w14:textId="2997053C" w:rsidR="001271E8" w:rsidRPr="0002046D" w:rsidRDefault="001271E8" w:rsidP="008035A4">
      <w:pPr>
        <w:spacing w:after="0" w:line="240" w:lineRule="auto"/>
        <w:ind w:left="2160" w:hanging="2160"/>
        <w:rPr>
          <w:rFonts w:ascii="Times New Roman" w:hAnsi="Times New Roman" w:cs="Times New Roman"/>
          <w:sz w:val="24"/>
          <w:szCs w:val="24"/>
        </w:rPr>
      </w:pPr>
      <w:r w:rsidRPr="0002046D">
        <w:rPr>
          <w:rFonts w:ascii="Times New Roman" w:hAnsi="Times New Roman" w:cs="Times New Roman"/>
          <w:sz w:val="24"/>
          <w:szCs w:val="24"/>
        </w:rPr>
        <w:t>Address:</w:t>
      </w:r>
      <w:r w:rsidRPr="0002046D">
        <w:rPr>
          <w:rFonts w:ascii="Garamond" w:hAnsi="Garamond"/>
          <w:color w:val="000000"/>
          <w:sz w:val="24"/>
          <w:szCs w:val="24"/>
          <w:shd w:val="clear" w:color="auto" w:fill="FFFFFF"/>
        </w:rPr>
        <w:t xml:space="preserve"> </w:t>
      </w:r>
      <w:r w:rsidR="008035A4">
        <w:rPr>
          <w:rFonts w:ascii="Garamond" w:hAnsi="Garamond"/>
          <w:color w:val="000000"/>
          <w:sz w:val="24"/>
          <w:szCs w:val="24"/>
          <w:shd w:val="clear" w:color="auto" w:fill="FFFFFF"/>
        </w:rPr>
        <w:tab/>
      </w:r>
      <w:r w:rsidRPr="0002046D">
        <w:rPr>
          <w:rFonts w:ascii="New Times Roman" w:hAnsi="New Times Roman"/>
          <w:color w:val="000000"/>
          <w:sz w:val="24"/>
          <w:szCs w:val="24"/>
          <w:shd w:val="clear" w:color="auto" w:fill="FFFFFF"/>
        </w:rPr>
        <w:t>University for Business and Technology</w:t>
      </w:r>
      <w:r w:rsidRPr="0002046D">
        <w:rPr>
          <w:rFonts w:ascii="Garamond" w:hAnsi="Garamond"/>
          <w:color w:val="000000"/>
          <w:sz w:val="24"/>
          <w:szCs w:val="24"/>
          <w:shd w:val="clear" w:color="auto" w:fill="FFFFFF"/>
        </w:rPr>
        <w:t>.</w:t>
      </w:r>
      <w:r w:rsidRPr="0002046D">
        <w:rPr>
          <w:rFonts w:ascii="Times New Roman" w:hAnsi="Times New Roman" w:cs="Times New Roman"/>
          <w:sz w:val="24"/>
          <w:szCs w:val="24"/>
        </w:rPr>
        <w:t xml:space="preserve"> </w:t>
      </w:r>
      <w:proofErr w:type="spellStart"/>
      <w:r w:rsidRPr="0002046D">
        <w:rPr>
          <w:rFonts w:ascii="Times New Roman" w:hAnsi="Times New Roman" w:cs="Times New Roman"/>
          <w:sz w:val="24"/>
          <w:szCs w:val="24"/>
        </w:rPr>
        <w:t>Rexhep</w:t>
      </w:r>
      <w:proofErr w:type="spellEnd"/>
      <w:r w:rsidRPr="0002046D">
        <w:rPr>
          <w:rFonts w:ascii="Times New Roman" w:hAnsi="Times New Roman" w:cs="Times New Roman"/>
          <w:sz w:val="24"/>
          <w:szCs w:val="24"/>
        </w:rPr>
        <w:t xml:space="preserve"> </w:t>
      </w:r>
      <w:proofErr w:type="spellStart"/>
      <w:r w:rsidRPr="0002046D">
        <w:rPr>
          <w:rFonts w:ascii="Times New Roman" w:hAnsi="Times New Roman" w:cs="Times New Roman"/>
          <w:sz w:val="24"/>
          <w:szCs w:val="24"/>
        </w:rPr>
        <w:t>Krasniqi</w:t>
      </w:r>
      <w:proofErr w:type="spellEnd"/>
      <w:r w:rsidRPr="0002046D">
        <w:rPr>
          <w:rFonts w:ascii="Times New Roman" w:hAnsi="Times New Roman" w:cs="Times New Roman"/>
          <w:sz w:val="24"/>
          <w:szCs w:val="24"/>
        </w:rPr>
        <w:t xml:space="preserve"> Nr. 56, 10.000 </w:t>
      </w:r>
      <w:proofErr w:type="spellStart"/>
      <w:r w:rsidRPr="0002046D">
        <w:rPr>
          <w:rFonts w:ascii="Times New Roman" w:hAnsi="Times New Roman" w:cs="Times New Roman"/>
          <w:sz w:val="24"/>
          <w:szCs w:val="24"/>
        </w:rPr>
        <w:t>Prishtina</w:t>
      </w:r>
      <w:proofErr w:type="spellEnd"/>
      <w:r w:rsidRPr="0002046D">
        <w:rPr>
          <w:rFonts w:ascii="Times New Roman" w:hAnsi="Times New Roman" w:cs="Times New Roman"/>
          <w:sz w:val="24"/>
          <w:szCs w:val="24"/>
        </w:rPr>
        <w:t>, Kosovo</w:t>
      </w:r>
    </w:p>
    <w:p w14:paraId="72841656" w14:textId="77777777" w:rsidR="0063414F" w:rsidRPr="0002046D" w:rsidRDefault="0063414F" w:rsidP="00883591">
      <w:pPr>
        <w:pStyle w:val="NormalWeb"/>
        <w:spacing w:before="0" w:beforeAutospacing="0"/>
        <w:jc w:val="both"/>
        <w:rPr>
          <w:b/>
          <w:bCs/>
          <w:u w:val="single"/>
          <w:lang w:val="en-U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2947"/>
        <w:gridCol w:w="2865"/>
      </w:tblGrid>
      <w:tr w:rsidR="002E455D" w:rsidRPr="0002046D" w14:paraId="005A3874" w14:textId="77777777" w:rsidTr="00073C39">
        <w:tc>
          <w:tcPr>
            <w:tcW w:w="9385" w:type="dxa"/>
            <w:gridSpan w:val="3"/>
          </w:tcPr>
          <w:p w14:paraId="125274DF" w14:textId="7A27E849" w:rsidR="002E455D" w:rsidRPr="0002046D" w:rsidRDefault="002E455D" w:rsidP="00D37A2B">
            <w:pPr>
              <w:spacing w:before="60" w:after="60"/>
              <w:rPr>
                <w:rFonts w:ascii="Times New Roman" w:hAnsi="Times New Roman" w:cs="Times New Roman"/>
                <w:b/>
                <w:sz w:val="24"/>
                <w:szCs w:val="24"/>
              </w:rPr>
            </w:pPr>
            <w:r w:rsidRPr="0002046D">
              <w:rPr>
                <w:rFonts w:ascii="Times New Roman" w:hAnsi="Times New Roman" w:cs="Times New Roman"/>
                <w:b/>
                <w:sz w:val="24"/>
                <w:szCs w:val="24"/>
              </w:rPr>
              <w:t xml:space="preserve"> SCIENTIFIC PUBLICATIONS</w:t>
            </w:r>
          </w:p>
        </w:tc>
      </w:tr>
      <w:tr w:rsidR="002E455D" w:rsidRPr="0002046D" w14:paraId="13309CAD" w14:textId="77777777" w:rsidTr="00073C39">
        <w:tc>
          <w:tcPr>
            <w:tcW w:w="9385" w:type="dxa"/>
            <w:gridSpan w:val="3"/>
          </w:tcPr>
          <w:p w14:paraId="2034586A" w14:textId="77777777" w:rsidR="002E455D" w:rsidRPr="0002046D" w:rsidRDefault="002E455D" w:rsidP="00D37A2B">
            <w:pPr>
              <w:spacing w:before="60" w:after="60"/>
              <w:rPr>
                <w:rFonts w:ascii="Times New Roman" w:hAnsi="Times New Roman" w:cs="Times New Roman"/>
                <w:b/>
                <w:sz w:val="24"/>
                <w:szCs w:val="24"/>
              </w:rPr>
            </w:pPr>
            <w:r w:rsidRPr="0002046D">
              <w:rPr>
                <w:rFonts w:ascii="Times New Roman" w:hAnsi="Times New Roman" w:cs="Times New Roman"/>
                <w:sz w:val="24"/>
                <w:szCs w:val="24"/>
              </w:rPr>
              <w:t>Scientific Journals</w:t>
            </w:r>
          </w:p>
        </w:tc>
      </w:tr>
      <w:tr w:rsidR="002E455D" w:rsidRPr="0002046D" w14:paraId="3DF9A8B0" w14:textId="77777777" w:rsidTr="00073C39">
        <w:tc>
          <w:tcPr>
            <w:tcW w:w="3573" w:type="dxa"/>
          </w:tcPr>
          <w:p w14:paraId="4AF74342" w14:textId="77777777" w:rsidR="002E455D" w:rsidRPr="0002046D" w:rsidRDefault="002E455D" w:rsidP="00D37A2B">
            <w:pPr>
              <w:jc w:val="center"/>
              <w:rPr>
                <w:rFonts w:ascii="Times New Roman" w:hAnsi="Times New Roman" w:cs="Times New Roman"/>
                <w:i/>
                <w:sz w:val="24"/>
                <w:szCs w:val="24"/>
              </w:rPr>
            </w:pPr>
            <w:r w:rsidRPr="0002046D">
              <w:rPr>
                <w:rFonts w:ascii="Times New Roman" w:hAnsi="Times New Roman" w:cs="Times New Roman"/>
                <w:i/>
                <w:sz w:val="24"/>
                <w:szCs w:val="24"/>
              </w:rPr>
              <w:t>Title of work</w:t>
            </w:r>
          </w:p>
        </w:tc>
        <w:tc>
          <w:tcPr>
            <w:tcW w:w="2947" w:type="dxa"/>
          </w:tcPr>
          <w:p w14:paraId="0ADC0D7A" w14:textId="77777777" w:rsidR="002E455D" w:rsidRPr="0002046D" w:rsidRDefault="002E455D" w:rsidP="00D37A2B">
            <w:pPr>
              <w:jc w:val="center"/>
              <w:rPr>
                <w:rFonts w:ascii="Times New Roman" w:hAnsi="Times New Roman" w:cs="Times New Roman"/>
                <w:sz w:val="24"/>
                <w:szCs w:val="24"/>
              </w:rPr>
            </w:pPr>
            <w:r w:rsidRPr="0002046D">
              <w:rPr>
                <w:rFonts w:ascii="Times New Roman" w:hAnsi="Times New Roman" w:cs="Times New Roman"/>
                <w:i/>
                <w:sz w:val="24"/>
                <w:szCs w:val="24"/>
              </w:rPr>
              <w:t>Journal’s name</w:t>
            </w:r>
          </w:p>
        </w:tc>
        <w:tc>
          <w:tcPr>
            <w:tcW w:w="2865" w:type="dxa"/>
          </w:tcPr>
          <w:p w14:paraId="36FDB446" w14:textId="77777777" w:rsidR="002E455D" w:rsidRPr="0002046D" w:rsidRDefault="002E455D" w:rsidP="00D37A2B">
            <w:pPr>
              <w:jc w:val="center"/>
              <w:rPr>
                <w:rFonts w:ascii="Times New Roman" w:hAnsi="Times New Roman" w:cs="Times New Roman"/>
                <w:sz w:val="24"/>
                <w:szCs w:val="24"/>
              </w:rPr>
            </w:pPr>
            <w:r w:rsidRPr="0002046D">
              <w:rPr>
                <w:rFonts w:ascii="Times New Roman" w:hAnsi="Times New Roman" w:cs="Times New Roman"/>
                <w:i/>
                <w:sz w:val="24"/>
                <w:szCs w:val="24"/>
              </w:rPr>
              <w:t>Year / Volume / pages</w:t>
            </w:r>
          </w:p>
        </w:tc>
      </w:tr>
      <w:tr w:rsidR="00FC1FB9" w:rsidRPr="0002046D" w14:paraId="2C1D3BAE" w14:textId="77777777" w:rsidTr="00073C39">
        <w:tc>
          <w:tcPr>
            <w:tcW w:w="3573" w:type="dxa"/>
          </w:tcPr>
          <w:p w14:paraId="1B6EF22B" w14:textId="51DDE637" w:rsidR="00FC1FB9" w:rsidRPr="0002046D" w:rsidRDefault="00FC1FB9" w:rsidP="00FC1FB9">
            <w:pPr>
              <w:pStyle w:val="Heading1"/>
              <w:shd w:val="clear" w:color="auto" w:fill="FFFFFF"/>
              <w:rPr>
                <w:b w:val="0"/>
                <w:bCs/>
                <w:i/>
                <w:szCs w:val="24"/>
                <w:lang w:val="en-US"/>
              </w:rPr>
            </w:pPr>
            <w:r w:rsidRPr="0002046D">
              <w:rPr>
                <w:b w:val="0"/>
                <w:bCs/>
                <w:iCs/>
                <w:szCs w:val="24"/>
                <w:lang w:val="en-US"/>
              </w:rPr>
              <w:t>Using Survey Research as an Educational Tool: Cross-Cultural Lessons on How to Balance Research and Teaching</w:t>
            </w:r>
          </w:p>
        </w:tc>
        <w:tc>
          <w:tcPr>
            <w:tcW w:w="2947" w:type="dxa"/>
          </w:tcPr>
          <w:p w14:paraId="0A4D19AA" w14:textId="48D5AD2A" w:rsidR="00FC1FB9" w:rsidRPr="0002046D" w:rsidRDefault="00FC1FB9" w:rsidP="00FC1FB9">
            <w:pPr>
              <w:rPr>
                <w:rFonts w:ascii="Times New Roman" w:hAnsi="Times New Roman" w:cs="Times New Roman"/>
                <w:b/>
                <w:sz w:val="24"/>
                <w:szCs w:val="24"/>
              </w:rPr>
            </w:pPr>
            <w:r w:rsidRPr="0002046D">
              <w:rPr>
                <w:rFonts w:ascii="Times New Roman" w:hAnsi="Times New Roman" w:cs="Times New Roman"/>
                <w:bCs/>
                <w:iCs/>
                <w:sz w:val="24"/>
                <w:szCs w:val="24"/>
              </w:rPr>
              <w:t>The Palgrave Handbook of Teaching and Research in Political Science</w:t>
            </w:r>
          </w:p>
        </w:tc>
        <w:tc>
          <w:tcPr>
            <w:tcW w:w="2865" w:type="dxa"/>
          </w:tcPr>
          <w:p w14:paraId="4DEA2F16" w14:textId="4860EE49" w:rsidR="00FC1FB9" w:rsidRPr="0002046D" w:rsidRDefault="00FC1FB9" w:rsidP="00FC1FB9">
            <w:pPr>
              <w:rPr>
                <w:rFonts w:ascii="Times New Roman" w:hAnsi="Times New Roman" w:cs="Times New Roman"/>
                <w:sz w:val="24"/>
                <w:szCs w:val="24"/>
              </w:rPr>
            </w:pPr>
            <w:r w:rsidRPr="0002046D">
              <w:rPr>
                <w:rFonts w:ascii="Times New Roman" w:hAnsi="Times New Roman" w:cs="Times New Roman"/>
                <w:bCs/>
                <w:sz w:val="24"/>
                <w:szCs w:val="24"/>
              </w:rPr>
              <w:t>Springer International Publishing, 2023. 181-194.</w:t>
            </w:r>
          </w:p>
        </w:tc>
      </w:tr>
      <w:tr w:rsidR="00FC1FB9" w:rsidRPr="0002046D" w14:paraId="32A06488" w14:textId="77777777" w:rsidTr="00073C39">
        <w:tc>
          <w:tcPr>
            <w:tcW w:w="3573" w:type="dxa"/>
          </w:tcPr>
          <w:p w14:paraId="7A1A24F4" w14:textId="49A2520B" w:rsidR="00FC1FB9" w:rsidRPr="0002046D" w:rsidRDefault="00FC1FB9" w:rsidP="00FC1FB9">
            <w:pPr>
              <w:pStyle w:val="NormalWeb"/>
              <w:rPr>
                <w:bCs/>
                <w:i/>
                <w:lang w:val="en-US"/>
              </w:rPr>
            </w:pPr>
            <w:r w:rsidRPr="0002046D">
              <w:rPr>
                <w:bCs/>
                <w:iCs/>
                <w:lang w:val="en-US"/>
              </w:rPr>
              <w:t>Structural Realism and US Withdrawal from Afghanistan: The Consequence of a Changing International System</w:t>
            </w:r>
          </w:p>
        </w:tc>
        <w:tc>
          <w:tcPr>
            <w:tcW w:w="2947" w:type="dxa"/>
          </w:tcPr>
          <w:p w14:paraId="73323C92" w14:textId="77777777" w:rsidR="00FC1FB9" w:rsidRPr="0002046D" w:rsidRDefault="00FC1FB9" w:rsidP="00FC1FB9">
            <w:pPr>
              <w:rPr>
                <w:rFonts w:ascii="Times New Roman" w:hAnsi="Times New Roman" w:cs="Times New Roman"/>
                <w:b/>
                <w:sz w:val="24"/>
                <w:szCs w:val="24"/>
              </w:rPr>
            </w:pPr>
          </w:p>
          <w:p w14:paraId="5F103F8F" w14:textId="694A9F4D" w:rsidR="00FC1FB9" w:rsidRPr="0002046D" w:rsidRDefault="00FC1FB9" w:rsidP="00FC1FB9">
            <w:pPr>
              <w:pStyle w:val="NormalWeb"/>
              <w:rPr>
                <w:lang w:val="en-US"/>
              </w:rPr>
            </w:pPr>
            <w:r w:rsidRPr="0002046D">
              <w:rPr>
                <w:bCs/>
                <w:lang w:val="en-US"/>
              </w:rPr>
              <w:t>The Lawyer Quarterly</w:t>
            </w:r>
          </w:p>
        </w:tc>
        <w:tc>
          <w:tcPr>
            <w:tcW w:w="2865" w:type="dxa"/>
          </w:tcPr>
          <w:p w14:paraId="6ECE4D53" w14:textId="77777777" w:rsidR="00FC1FB9" w:rsidRPr="0002046D" w:rsidRDefault="00FC1FB9" w:rsidP="00FC1FB9">
            <w:pPr>
              <w:jc w:val="center"/>
              <w:rPr>
                <w:rFonts w:ascii="Times New Roman" w:hAnsi="Times New Roman" w:cs="Times New Roman"/>
                <w:bCs/>
                <w:sz w:val="24"/>
                <w:szCs w:val="24"/>
              </w:rPr>
            </w:pPr>
          </w:p>
          <w:p w14:paraId="322AE503" w14:textId="7B7948C2" w:rsidR="00FC1FB9" w:rsidRPr="0002046D" w:rsidRDefault="00FC1FB9" w:rsidP="00FC1FB9">
            <w:pPr>
              <w:rPr>
                <w:rFonts w:ascii="Times New Roman" w:hAnsi="Times New Roman" w:cs="Times New Roman"/>
                <w:sz w:val="24"/>
                <w:szCs w:val="24"/>
              </w:rPr>
            </w:pPr>
            <w:r w:rsidRPr="0002046D">
              <w:rPr>
                <w:rFonts w:ascii="Times New Roman" w:hAnsi="Times New Roman" w:cs="Times New Roman"/>
                <w:bCs/>
                <w:sz w:val="24"/>
                <w:szCs w:val="24"/>
              </w:rPr>
              <w:t>13.2 (2023)</w:t>
            </w:r>
          </w:p>
        </w:tc>
      </w:tr>
      <w:tr w:rsidR="00FC1FB9" w:rsidRPr="0002046D" w14:paraId="1BB900E7" w14:textId="77777777" w:rsidTr="00073C39">
        <w:tc>
          <w:tcPr>
            <w:tcW w:w="3573" w:type="dxa"/>
          </w:tcPr>
          <w:p w14:paraId="3B443E5E" w14:textId="76E931FC" w:rsidR="00FC1FB9" w:rsidRPr="0002046D" w:rsidRDefault="00FC1FB9" w:rsidP="00FC1FB9">
            <w:pPr>
              <w:pStyle w:val="NormalWeb"/>
              <w:rPr>
                <w:bCs/>
                <w:i/>
                <w:lang w:val="en-US"/>
              </w:rPr>
            </w:pPr>
            <w:r w:rsidRPr="0002046D">
              <w:rPr>
                <w:bCs/>
                <w:color w:val="000000"/>
                <w:lang w:val="en-US"/>
              </w:rPr>
              <w:t>The Disruptive Role of Private Higher Education in the Western Balkans</w:t>
            </w:r>
          </w:p>
        </w:tc>
        <w:tc>
          <w:tcPr>
            <w:tcW w:w="2947" w:type="dxa"/>
          </w:tcPr>
          <w:p w14:paraId="441982F4" w14:textId="6B2F85F5" w:rsidR="00FC1FB9" w:rsidRPr="0002046D" w:rsidRDefault="00FC1FB9" w:rsidP="00FC1FB9">
            <w:pPr>
              <w:pStyle w:val="NormalWeb"/>
              <w:rPr>
                <w:lang w:val="en-US"/>
              </w:rPr>
            </w:pPr>
            <w:r w:rsidRPr="0002046D">
              <w:rPr>
                <w:lang w:val="en-US"/>
              </w:rPr>
              <w:t xml:space="preserve">Government Response to Disruptive Innovation: </w:t>
            </w:r>
            <w:r w:rsidRPr="0002046D">
              <w:rPr>
                <w:lang w:val="en-US"/>
              </w:rPr>
              <w:lastRenderedPageBreak/>
              <w:t>Perspectives and Examinations. IGI Global</w:t>
            </w:r>
          </w:p>
        </w:tc>
        <w:tc>
          <w:tcPr>
            <w:tcW w:w="2865" w:type="dxa"/>
          </w:tcPr>
          <w:p w14:paraId="21C19D37" w14:textId="1932FA1F" w:rsidR="00FC1FB9" w:rsidRPr="0002046D" w:rsidRDefault="00FC1FB9" w:rsidP="00FC1FB9">
            <w:pPr>
              <w:rPr>
                <w:rFonts w:ascii="Times New Roman" w:hAnsi="Times New Roman" w:cs="Times New Roman"/>
                <w:sz w:val="24"/>
                <w:szCs w:val="24"/>
              </w:rPr>
            </w:pPr>
            <w:r w:rsidRPr="0002046D">
              <w:rPr>
                <w:rFonts w:ascii="Times New Roman" w:hAnsi="Times New Roman" w:cs="Times New Roman"/>
                <w:sz w:val="24"/>
                <w:szCs w:val="24"/>
              </w:rPr>
              <w:lastRenderedPageBreak/>
              <w:t>2023. 36-57</w:t>
            </w:r>
          </w:p>
        </w:tc>
      </w:tr>
      <w:tr w:rsidR="00FC1FB9" w:rsidRPr="0002046D" w14:paraId="6A4634F3" w14:textId="77777777" w:rsidTr="00073C39">
        <w:tc>
          <w:tcPr>
            <w:tcW w:w="3573" w:type="dxa"/>
          </w:tcPr>
          <w:p w14:paraId="2364610E" w14:textId="53B24350" w:rsidR="00FC1FB9" w:rsidRPr="0002046D" w:rsidRDefault="00FC1FB9" w:rsidP="00FC1FB9">
            <w:pPr>
              <w:pStyle w:val="NormalWeb"/>
              <w:rPr>
                <w:bCs/>
                <w:i/>
                <w:lang w:val="en-US"/>
              </w:rPr>
            </w:pPr>
            <w:r w:rsidRPr="0002046D">
              <w:rPr>
                <w:bCs/>
                <w:iCs/>
                <w:lang w:val="en-US"/>
              </w:rPr>
              <w:t>Research-oriented Studies in Political Science: How Research Collaboration Shapes Southeast European Student Learning Preferences</w:t>
            </w:r>
          </w:p>
        </w:tc>
        <w:tc>
          <w:tcPr>
            <w:tcW w:w="2947" w:type="dxa"/>
          </w:tcPr>
          <w:p w14:paraId="5CEC2655" w14:textId="78CD3BE9" w:rsidR="00FC1FB9" w:rsidRPr="0002046D" w:rsidRDefault="00FC1FB9" w:rsidP="00FC1FB9">
            <w:pPr>
              <w:pStyle w:val="NormalWeb"/>
              <w:rPr>
                <w:lang w:val="en-US"/>
              </w:rPr>
            </w:pPr>
            <w:r w:rsidRPr="0002046D">
              <w:rPr>
                <w:lang w:val="en-US"/>
              </w:rPr>
              <w:t>Journal of Political Science Education </w:t>
            </w:r>
          </w:p>
        </w:tc>
        <w:tc>
          <w:tcPr>
            <w:tcW w:w="2865" w:type="dxa"/>
          </w:tcPr>
          <w:p w14:paraId="6A877952" w14:textId="74805067" w:rsidR="00FC1FB9" w:rsidRPr="0002046D" w:rsidRDefault="00FC1FB9" w:rsidP="00FC1FB9">
            <w:pPr>
              <w:rPr>
                <w:rFonts w:ascii="Times New Roman" w:hAnsi="Times New Roman" w:cs="Times New Roman"/>
                <w:sz w:val="24"/>
                <w:szCs w:val="24"/>
              </w:rPr>
            </w:pPr>
            <w:r w:rsidRPr="0002046D">
              <w:rPr>
                <w:rFonts w:ascii="Times New Roman" w:hAnsi="Times New Roman" w:cs="Times New Roman"/>
                <w:sz w:val="24"/>
                <w:szCs w:val="24"/>
              </w:rPr>
              <w:t>(2023): 1-16.</w:t>
            </w:r>
          </w:p>
        </w:tc>
      </w:tr>
      <w:tr w:rsidR="00FC1FB9" w:rsidRPr="0002046D" w14:paraId="1BFC4021" w14:textId="77777777" w:rsidTr="00073C39">
        <w:tc>
          <w:tcPr>
            <w:tcW w:w="3573" w:type="dxa"/>
          </w:tcPr>
          <w:p w14:paraId="2623E9CF" w14:textId="79997BDF" w:rsidR="00FC1FB9" w:rsidRPr="0002046D" w:rsidRDefault="00FC1FB9" w:rsidP="00FC1FB9">
            <w:pPr>
              <w:pStyle w:val="NormalWeb"/>
              <w:rPr>
                <w:bCs/>
                <w:i/>
                <w:lang w:val="en-US"/>
              </w:rPr>
            </w:pPr>
            <w:r w:rsidRPr="0002046D">
              <w:rPr>
                <w:bCs/>
                <w:iCs/>
                <w:lang w:val="en-US"/>
              </w:rPr>
              <w:t>Russian Influence on the European Integration Process of the Western Balkan Countries: A Comparative Analysis</w:t>
            </w:r>
          </w:p>
        </w:tc>
        <w:tc>
          <w:tcPr>
            <w:tcW w:w="2947" w:type="dxa"/>
          </w:tcPr>
          <w:p w14:paraId="45C8ADEA" w14:textId="6B755520" w:rsidR="00FC1FB9" w:rsidRPr="0002046D" w:rsidRDefault="00FC1FB9" w:rsidP="00FC1FB9">
            <w:pPr>
              <w:pStyle w:val="NormalWeb"/>
              <w:rPr>
                <w:lang w:val="en-US"/>
              </w:rPr>
            </w:pPr>
            <w:proofErr w:type="spellStart"/>
            <w:r w:rsidRPr="0002046D">
              <w:rPr>
                <w:color w:val="0E1F39"/>
                <w:lang w:val="en-US"/>
              </w:rPr>
              <w:t>Revista</w:t>
            </w:r>
            <w:proofErr w:type="spellEnd"/>
            <w:r w:rsidRPr="0002046D">
              <w:rPr>
                <w:color w:val="0E1F39"/>
                <w:lang w:val="en-US"/>
              </w:rPr>
              <w:t xml:space="preserve"> UNISCI</w:t>
            </w:r>
          </w:p>
        </w:tc>
        <w:tc>
          <w:tcPr>
            <w:tcW w:w="2865" w:type="dxa"/>
          </w:tcPr>
          <w:p w14:paraId="3EC4B90F" w14:textId="0F4F9155" w:rsidR="00FC1FB9" w:rsidRPr="0002046D" w:rsidRDefault="00FC1FB9" w:rsidP="00FC1FB9">
            <w:pPr>
              <w:rPr>
                <w:rFonts w:ascii="Times New Roman" w:hAnsi="Times New Roman" w:cs="Times New Roman"/>
                <w:sz w:val="24"/>
                <w:szCs w:val="24"/>
              </w:rPr>
            </w:pPr>
            <w:r w:rsidRPr="0002046D">
              <w:rPr>
                <w:rFonts w:ascii="Times New Roman" w:hAnsi="Times New Roman" w:cs="Times New Roman"/>
                <w:sz w:val="24"/>
                <w:szCs w:val="24"/>
              </w:rPr>
              <w:t>62 (2023)</w:t>
            </w:r>
          </w:p>
        </w:tc>
      </w:tr>
      <w:tr w:rsidR="00FC1FB9" w:rsidRPr="0002046D" w14:paraId="7650FE5E" w14:textId="77777777" w:rsidTr="00073C39">
        <w:tc>
          <w:tcPr>
            <w:tcW w:w="3573" w:type="dxa"/>
          </w:tcPr>
          <w:p w14:paraId="3734F700" w14:textId="2D35F574" w:rsidR="00FC1FB9" w:rsidRPr="0002046D" w:rsidRDefault="00FC1FB9" w:rsidP="00FC1FB9">
            <w:pPr>
              <w:rPr>
                <w:rFonts w:ascii="Times New Roman" w:hAnsi="Times New Roman" w:cs="Times New Roman"/>
                <w:bCs/>
                <w:i/>
                <w:sz w:val="24"/>
                <w:szCs w:val="24"/>
              </w:rPr>
            </w:pPr>
            <w:proofErr w:type="spellStart"/>
            <w:r w:rsidRPr="0002046D">
              <w:rPr>
                <w:rFonts w:ascii="Times New Roman" w:hAnsi="Times New Roman" w:cs="Times New Roman"/>
                <w:bCs/>
                <w:iCs/>
                <w:sz w:val="24"/>
                <w:szCs w:val="24"/>
              </w:rPr>
              <w:t>Mounk</w:t>
            </w:r>
            <w:proofErr w:type="spellEnd"/>
            <w:r w:rsidRPr="0002046D">
              <w:rPr>
                <w:rFonts w:ascii="Times New Roman" w:hAnsi="Times New Roman" w:cs="Times New Roman"/>
                <w:bCs/>
                <w:iCs/>
                <w:sz w:val="24"/>
                <w:szCs w:val="24"/>
              </w:rPr>
              <w:t xml:space="preserve">, </w:t>
            </w:r>
            <w:proofErr w:type="spellStart"/>
            <w:r w:rsidRPr="0002046D">
              <w:rPr>
                <w:rFonts w:ascii="Times New Roman" w:hAnsi="Times New Roman" w:cs="Times New Roman"/>
                <w:bCs/>
                <w:iCs/>
                <w:sz w:val="24"/>
                <w:szCs w:val="24"/>
              </w:rPr>
              <w:t>Yascha</w:t>
            </w:r>
            <w:proofErr w:type="spellEnd"/>
            <w:r w:rsidRPr="0002046D">
              <w:rPr>
                <w:rFonts w:ascii="Times New Roman" w:hAnsi="Times New Roman" w:cs="Times New Roman"/>
                <w:bCs/>
                <w:iCs/>
                <w:sz w:val="24"/>
                <w:szCs w:val="24"/>
              </w:rPr>
              <w:t>: People Vs. Democracy–Why our Freedom is in danger and how to save it</w:t>
            </w:r>
          </w:p>
        </w:tc>
        <w:tc>
          <w:tcPr>
            <w:tcW w:w="2947" w:type="dxa"/>
          </w:tcPr>
          <w:p w14:paraId="05F479A5" w14:textId="0A16417B" w:rsidR="00FC1FB9" w:rsidRPr="0002046D" w:rsidRDefault="00FC1FB9" w:rsidP="00FC1FB9">
            <w:pPr>
              <w:shd w:val="clear" w:color="auto" w:fill="FFFFFF"/>
              <w:rPr>
                <w:rFonts w:ascii="Times New Roman" w:hAnsi="Times New Roman" w:cs="Times New Roman"/>
                <w:color w:val="0E1F39"/>
                <w:sz w:val="24"/>
                <w:szCs w:val="24"/>
              </w:rPr>
            </w:pPr>
            <w:proofErr w:type="spellStart"/>
            <w:r w:rsidRPr="0002046D">
              <w:rPr>
                <w:rFonts w:ascii="Times New Roman" w:hAnsi="Times New Roman" w:cs="Times New Roman"/>
                <w:sz w:val="24"/>
                <w:szCs w:val="24"/>
              </w:rPr>
              <w:t>Politologický</w:t>
            </w:r>
            <w:proofErr w:type="spellEnd"/>
            <w:r w:rsidRPr="0002046D">
              <w:rPr>
                <w:rFonts w:ascii="Times New Roman" w:hAnsi="Times New Roman" w:cs="Times New Roman"/>
                <w:sz w:val="24"/>
                <w:szCs w:val="24"/>
              </w:rPr>
              <w:t xml:space="preserve"> </w:t>
            </w:r>
            <w:proofErr w:type="spellStart"/>
            <w:r w:rsidRPr="0002046D">
              <w:rPr>
                <w:rFonts w:ascii="Times New Roman" w:hAnsi="Times New Roman" w:cs="Times New Roman"/>
                <w:sz w:val="24"/>
                <w:szCs w:val="24"/>
              </w:rPr>
              <w:t>časopis</w:t>
            </w:r>
            <w:proofErr w:type="spellEnd"/>
            <w:r w:rsidRPr="0002046D">
              <w:rPr>
                <w:rFonts w:ascii="Times New Roman" w:hAnsi="Times New Roman" w:cs="Times New Roman"/>
                <w:sz w:val="24"/>
                <w:szCs w:val="24"/>
              </w:rPr>
              <w:t>-Czech Journal of Political Science</w:t>
            </w:r>
          </w:p>
        </w:tc>
        <w:tc>
          <w:tcPr>
            <w:tcW w:w="2865" w:type="dxa"/>
          </w:tcPr>
          <w:p w14:paraId="0EEB5CBA" w14:textId="12DAB319" w:rsidR="00FC1FB9" w:rsidRPr="0002046D" w:rsidRDefault="00FC1FB9" w:rsidP="00FC1FB9">
            <w:pPr>
              <w:rPr>
                <w:rFonts w:ascii="Times New Roman" w:hAnsi="Times New Roman" w:cs="Times New Roman"/>
                <w:sz w:val="24"/>
                <w:szCs w:val="24"/>
              </w:rPr>
            </w:pPr>
            <w:r w:rsidRPr="0002046D">
              <w:rPr>
                <w:rFonts w:ascii="Times New Roman" w:hAnsi="Times New Roman" w:cs="Times New Roman"/>
                <w:sz w:val="24"/>
                <w:szCs w:val="24"/>
              </w:rPr>
              <w:t>27.1 (2020): 94-97.</w:t>
            </w:r>
          </w:p>
        </w:tc>
      </w:tr>
      <w:tr w:rsidR="00FC1FB9" w:rsidRPr="0002046D" w14:paraId="3F80D929" w14:textId="77777777" w:rsidTr="00073C39">
        <w:tc>
          <w:tcPr>
            <w:tcW w:w="3573" w:type="dxa"/>
          </w:tcPr>
          <w:p w14:paraId="1C3B6233" w14:textId="6B158E63" w:rsidR="00FC1FB9" w:rsidRPr="0002046D" w:rsidRDefault="00FC1FB9" w:rsidP="00FC1FB9">
            <w:pPr>
              <w:rPr>
                <w:rFonts w:ascii="Times New Roman" w:hAnsi="Times New Roman" w:cs="Times New Roman"/>
                <w:bCs/>
                <w:i/>
                <w:sz w:val="24"/>
                <w:szCs w:val="24"/>
              </w:rPr>
            </w:pPr>
            <w:r w:rsidRPr="0002046D">
              <w:rPr>
                <w:rFonts w:ascii="Times New Roman" w:hAnsi="Times New Roman" w:cs="Times New Roman"/>
                <w:bCs/>
                <w:iCs/>
                <w:sz w:val="24"/>
                <w:szCs w:val="24"/>
              </w:rPr>
              <w:t>Non-traditional security challenges as a main security threat to the western Balkan countries</w:t>
            </w:r>
          </w:p>
        </w:tc>
        <w:tc>
          <w:tcPr>
            <w:tcW w:w="2947" w:type="dxa"/>
          </w:tcPr>
          <w:p w14:paraId="163BA4E2" w14:textId="350450AB" w:rsidR="00FC1FB9" w:rsidRPr="0002046D" w:rsidRDefault="00FC1FB9" w:rsidP="00FC1FB9">
            <w:pPr>
              <w:pStyle w:val="NormalWeb"/>
              <w:rPr>
                <w:lang w:val="en-US"/>
              </w:rPr>
            </w:pPr>
            <w:proofErr w:type="spellStart"/>
            <w:r w:rsidRPr="0002046D">
              <w:rPr>
                <w:lang w:val="en-US"/>
              </w:rPr>
              <w:t>Europolity</w:t>
            </w:r>
            <w:proofErr w:type="spellEnd"/>
          </w:p>
        </w:tc>
        <w:tc>
          <w:tcPr>
            <w:tcW w:w="2865" w:type="dxa"/>
          </w:tcPr>
          <w:p w14:paraId="09313311" w14:textId="01978EC2" w:rsidR="00FC1FB9" w:rsidRPr="0002046D" w:rsidRDefault="00FC1FB9" w:rsidP="00FC1FB9">
            <w:pPr>
              <w:rPr>
                <w:rFonts w:ascii="Times New Roman" w:hAnsi="Times New Roman" w:cs="Times New Roman"/>
                <w:sz w:val="24"/>
                <w:szCs w:val="24"/>
              </w:rPr>
            </w:pPr>
            <w:r w:rsidRPr="0002046D">
              <w:rPr>
                <w:rFonts w:ascii="Times New Roman" w:hAnsi="Times New Roman" w:cs="Times New Roman"/>
                <w:sz w:val="24"/>
                <w:szCs w:val="24"/>
              </w:rPr>
              <w:t>12.2 (2018)</w:t>
            </w:r>
          </w:p>
        </w:tc>
      </w:tr>
      <w:tr w:rsidR="00FC1FB9" w:rsidRPr="0002046D" w14:paraId="445432CD" w14:textId="77777777" w:rsidTr="00073C39">
        <w:tc>
          <w:tcPr>
            <w:tcW w:w="3573" w:type="dxa"/>
          </w:tcPr>
          <w:p w14:paraId="11DB06EB" w14:textId="2E4C6BC3" w:rsidR="00FC1FB9" w:rsidRPr="0002046D" w:rsidRDefault="00FC1FB9" w:rsidP="00FC1FB9">
            <w:pPr>
              <w:rPr>
                <w:rFonts w:ascii="Times New Roman" w:hAnsi="Times New Roman" w:cs="Times New Roman"/>
                <w:bCs/>
                <w:i/>
                <w:sz w:val="24"/>
                <w:szCs w:val="24"/>
              </w:rPr>
            </w:pPr>
            <w:r w:rsidRPr="0002046D">
              <w:rPr>
                <w:rFonts w:ascii="Times New Roman" w:hAnsi="Times New Roman" w:cs="Times New Roman"/>
                <w:bCs/>
                <w:iCs/>
                <w:sz w:val="24"/>
                <w:szCs w:val="24"/>
              </w:rPr>
              <w:t>The role of US in the Security of Kosovo</w:t>
            </w:r>
          </w:p>
        </w:tc>
        <w:tc>
          <w:tcPr>
            <w:tcW w:w="2947" w:type="dxa"/>
          </w:tcPr>
          <w:p w14:paraId="1AA5187A" w14:textId="44CEF607" w:rsidR="00FC1FB9" w:rsidRPr="0002046D" w:rsidRDefault="00FC1FB9" w:rsidP="00FC1FB9">
            <w:pPr>
              <w:pStyle w:val="NormalWeb"/>
              <w:rPr>
                <w:lang w:val="en-US"/>
              </w:rPr>
            </w:pPr>
            <w:proofErr w:type="spellStart"/>
            <w:r w:rsidRPr="0002046D">
              <w:rPr>
                <w:lang w:val="en-US"/>
              </w:rPr>
              <w:t>Revista</w:t>
            </w:r>
            <w:proofErr w:type="spellEnd"/>
            <w:r w:rsidRPr="0002046D">
              <w:rPr>
                <w:lang w:val="en-US"/>
              </w:rPr>
              <w:t xml:space="preserve"> de </w:t>
            </w:r>
            <w:proofErr w:type="spellStart"/>
            <w:r w:rsidRPr="0002046D">
              <w:rPr>
                <w:lang w:val="en-US"/>
              </w:rPr>
              <w:t>Stiinte</w:t>
            </w:r>
            <w:proofErr w:type="spellEnd"/>
            <w:r w:rsidRPr="0002046D">
              <w:rPr>
                <w:lang w:val="en-US"/>
              </w:rPr>
              <w:t xml:space="preserve"> </w:t>
            </w:r>
            <w:proofErr w:type="spellStart"/>
            <w:r w:rsidRPr="0002046D">
              <w:rPr>
                <w:lang w:val="en-US"/>
              </w:rPr>
              <w:t>Politice</w:t>
            </w:r>
            <w:proofErr w:type="spellEnd"/>
          </w:p>
        </w:tc>
        <w:tc>
          <w:tcPr>
            <w:tcW w:w="2865" w:type="dxa"/>
          </w:tcPr>
          <w:p w14:paraId="4AA8AF26" w14:textId="52C135E2" w:rsidR="00FC1FB9" w:rsidRPr="0002046D" w:rsidRDefault="00FC1FB9" w:rsidP="00FC1FB9">
            <w:pPr>
              <w:rPr>
                <w:rFonts w:ascii="Times New Roman" w:hAnsi="Times New Roman" w:cs="Times New Roman"/>
                <w:sz w:val="24"/>
                <w:szCs w:val="24"/>
              </w:rPr>
            </w:pPr>
            <w:r w:rsidRPr="0002046D">
              <w:rPr>
                <w:rFonts w:ascii="Times New Roman" w:hAnsi="Times New Roman" w:cs="Times New Roman"/>
                <w:sz w:val="24"/>
                <w:szCs w:val="24"/>
              </w:rPr>
              <w:t>54 (2017): 38</w:t>
            </w:r>
          </w:p>
        </w:tc>
      </w:tr>
      <w:tr w:rsidR="00FC1FB9" w:rsidRPr="0002046D" w14:paraId="577DC468" w14:textId="77777777" w:rsidTr="00073C39">
        <w:tc>
          <w:tcPr>
            <w:tcW w:w="3573" w:type="dxa"/>
          </w:tcPr>
          <w:p w14:paraId="6D2DAED2" w14:textId="593CFE42" w:rsidR="00FC1FB9" w:rsidRPr="0002046D" w:rsidRDefault="00FC1FB9" w:rsidP="00FC1FB9">
            <w:pPr>
              <w:rPr>
                <w:rFonts w:ascii="Times New Roman" w:hAnsi="Times New Roman" w:cs="Times New Roman"/>
                <w:bCs/>
                <w:i/>
                <w:sz w:val="24"/>
                <w:szCs w:val="24"/>
              </w:rPr>
            </w:pPr>
            <w:r w:rsidRPr="0002046D">
              <w:rPr>
                <w:rFonts w:ascii="Times New Roman" w:hAnsi="Times New Roman" w:cs="Times New Roman"/>
                <w:bCs/>
                <w:iCs/>
                <w:sz w:val="24"/>
                <w:szCs w:val="24"/>
              </w:rPr>
              <w:t>The prospects of membership in international organizations: the case of Kosovo</w:t>
            </w:r>
          </w:p>
        </w:tc>
        <w:tc>
          <w:tcPr>
            <w:tcW w:w="2947" w:type="dxa"/>
          </w:tcPr>
          <w:p w14:paraId="0C98B204" w14:textId="13F31E0B" w:rsidR="00FC1FB9" w:rsidRPr="0002046D" w:rsidRDefault="00FC1FB9" w:rsidP="00FC1FB9">
            <w:pPr>
              <w:pStyle w:val="NormalWeb"/>
              <w:rPr>
                <w:lang w:val="en-US"/>
              </w:rPr>
            </w:pPr>
            <w:r w:rsidRPr="0002046D">
              <w:rPr>
                <w:lang w:val="en-US"/>
              </w:rPr>
              <w:t xml:space="preserve">Acta Universitatis </w:t>
            </w:r>
            <w:proofErr w:type="spellStart"/>
            <w:r w:rsidRPr="0002046D">
              <w:rPr>
                <w:lang w:val="en-US"/>
              </w:rPr>
              <w:t>Danubius</w:t>
            </w:r>
            <w:proofErr w:type="spellEnd"/>
            <w:r w:rsidRPr="0002046D">
              <w:rPr>
                <w:lang w:val="en-US"/>
              </w:rPr>
              <w:t xml:space="preserve">. </w:t>
            </w:r>
            <w:proofErr w:type="spellStart"/>
            <w:r w:rsidRPr="0002046D">
              <w:rPr>
                <w:lang w:val="en-US"/>
              </w:rPr>
              <w:t>Relationes</w:t>
            </w:r>
            <w:proofErr w:type="spellEnd"/>
            <w:r w:rsidRPr="0002046D">
              <w:rPr>
                <w:lang w:val="en-US"/>
              </w:rPr>
              <w:t xml:space="preserve"> </w:t>
            </w:r>
            <w:proofErr w:type="spellStart"/>
            <w:r w:rsidRPr="0002046D">
              <w:rPr>
                <w:lang w:val="en-US"/>
              </w:rPr>
              <w:t>Internationales</w:t>
            </w:r>
            <w:proofErr w:type="spellEnd"/>
          </w:p>
        </w:tc>
        <w:tc>
          <w:tcPr>
            <w:tcW w:w="2865" w:type="dxa"/>
          </w:tcPr>
          <w:p w14:paraId="58F20384" w14:textId="70D44D55" w:rsidR="00FC1FB9" w:rsidRPr="0002046D" w:rsidRDefault="00FC1FB9" w:rsidP="00FC1FB9">
            <w:pPr>
              <w:rPr>
                <w:rFonts w:ascii="Times New Roman" w:hAnsi="Times New Roman" w:cs="Times New Roman"/>
                <w:sz w:val="24"/>
                <w:szCs w:val="24"/>
              </w:rPr>
            </w:pPr>
            <w:r w:rsidRPr="0002046D">
              <w:rPr>
                <w:rFonts w:ascii="Times New Roman" w:hAnsi="Times New Roman" w:cs="Times New Roman"/>
                <w:sz w:val="24"/>
                <w:szCs w:val="24"/>
              </w:rPr>
              <w:t>9.2 (2016)</w:t>
            </w:r>
          </w:p>
        </w:tc>
      </w:tr>
      <w:tr w:rsidR="00FC1FB9" w:rsidRPr="0002046D" w14:paraId="2D943FB3" w14:textId="77777777" w:rsidTr="00073C39">
        <w:tc>
          <w:tcPr>
            <w:tcW w:w="3573" w:type="dxa"/>
          </w:tcPr>
          <w:p w14:paraId="0EE4A160" w14:textId="1BA79EB5" w:rsidR="00FC1FB9" w:rsidRPr="0002046D" w:rsidRDefault="00FC1FB9" w:rsidP="00FC1FB9">
            <w:pPr>
              <w:rPr>
                <w:rFonts w:ascii="Times New Roman" w:hAnsi="Times New Roman" w:cs="Times New Roman"/>
                <w:bCs/>
                <w:i/>
                <w:sz w:val="24"/>
                <w:szCs w:val="24"/>
              </w:rPr>
            </w:pPr>
            <w:r w:rsidRPr="0002046D">
              <w:rPr>
                <w:rFonts w:ascii="Times New Roman" w:hAnsi="Times New Roman" w:cs="Times New Roman"/>
                <w:bCs/>
                <w:iCs/>
                <w:sz w:val="24"/>
                <w:szCs w:val="24"/>
              </w:rPr>
              <w:t>The role of Congress of Vienna in the emergence of multilateralism</w:t>
            </w:r>
          </w:p>
        </w:tc>
        <w:tc>
          <w:tcPr>
            <w:tcW w:w="2947" w:type="dxa"/>
          </w:tcPr>
          <w:p w14:paraId="740FA04F" w14:textId="08803DBB" w:rsidR="00FC1FB9" w:rsidRPr="0002046D" w:rsidRDefault="00FC1FB9" w:rsidP="00FC1FB9">
            <w:pPr>
              <w:pStyle w:val="NormalWeb"/>
              <w:rPr>
                <w:lang w:val="en-US"/>
              </w:rPr>
            </w:pPr>
            <w:r w:rsidRPr="0002046D">
              <w:rPr>
                <w:lang w:val="en-US"/>
              </w:rPr>
              <w:t xml:space="preserve">Acta Universitatis </w:t>
            </w:r>
            <w:proofErr w:type="spellStart"/>
            <w:r w:rsidRPr="0002046D">
              <w:rPr>
                <w:lang w:val="en-US"/>
              </w:rPr>
              <w:t>Danubius</w:t>
            </w:r>
            <w:proofErr w:type="spellEnd"/>
            <w:r w:rsidRPr="0002046D">
              <w:rPr>
                <w:lang w:val="en-US"/>
              </w:rPr>
              <w:t xml:space="preserve">. </w:t>
            </w:r>
            <w:proofErr w:type="spellStart"/>
            <w:r w:rsidRPr="0002046D">
              <w:rPr>
                <w:lang w:val="en-US"/>
              </w:rPr>
              <w:t>Relationes</w:t>
            </w:r>
            <w:proofErr w:type="spellEnd"/>
            <w:r w:rsidRPr="0002046D">
              <w:rPr>
                <w:lang w:val="en-US"/>
              </w:rPr>
              <w:t xml:space="preserve"> </w:t>
            </w:r>
            <w:proofErr w:type="spellStart"/>
            <w:r w:rsidRPr="0002046D">
              <w:rPr>
                <w:lang w:val="en-US"/>
              </w:rPr>
              <w:t>Internationales</w:t>
            </w:r>
            <w:proofErr w:type="spellEnd"/>
          </w:p>
        </w:tc>
        <w:tc>
          <w:tcPr>
            <w:tcW w:w="2865" w:type="dxa"/>
          </w:tcPr>
          <w:p w14:paraId="1685FEFF" w14:textId="3ACCD659" w:rsidR="00FC1FB9" w:rsidRPr="0002046D" w:rsidRDefault="00FC1FB9" w:rsidP="00FC1FB9">
            <w:pPr>
              <w:rPr>
                <w:rFonts w:ascii="Times New Roman" w:hAnsi="Times New Roman" w:cs="Times New Roman"/>
                <w:sz w:val="24"/>
                <w:szCs w:val="24"/>
              </w:rPr>
            </w:pPr>
            <w:r w:rsidRPr="0002046D">
              <w:rPr>
                <w:rFonts w:ascii="Times New Roman" w:hAnsi="Times New Roman" w:cs="Times New Roman"/>
                <w:sz w:val="24"/>
                <w:szCs w:val="24"/>
              </w:rPr>
              <w:t>9.1 (2016)</w:t>
            </w:r>
          </w:p>
        </w:tc>
      </w:tr>
      <w:tr w:rsidR="00FC1FB9" w:rsidRPr="0002046D" w14:paraId="227A3E20" w14:textId="77777777" w:rsidTr="00073C39">
        <w:tc>
          <w:tcPr>
            <w:tcW w:w="3573" w:type="dxa"/>
          </w:tcPr>
          <w:p w14:paraId="2B5C7F4F" w14:textId="5F47DCA3" w:rsidR="00FC1FB9" w:rsidRPr="0002046D" w:rsidRDefault="00FC1FB9" w:rsidP="00FC1FB9">
            <w:pPr>
              <w:rPr>
                <w:rFonts w:ascii="Times New Roman" w:hAnsi="Times New Roman" w:cs="Times New Roman"/>
                <w:bCs/>
                <w:i/>
                <w:sz w:val="24"/>
                <w:szCs w:val="24"/>
              </w:rPr>
            </w:pPr>
            <w:r w:rsidRPr="0002046D">
              <w:rPr>
                <w:rFonts w:ascii="Times New Roman" w:hAnsi="Times New Roman" w:cs="Times New Roman"/>
                <w:bCs/>
                <w:iCs/>
                <w:sz w:val="24"/>
                <w:szCs w:val="24"/>
              </w:rPr>
              <w:t>National Interest and Foreign Policy: The Case of Kosovo</w:t>
            </w:r>
          </w:p>
        </w:tc>
        <w:tc>
          <w:tcPr>
            <w:tcW w:w="2947" w:type="dxa"/>
          </w:tcPr>
          <w:p w14:paraId="168CC5E7" w14:textId="62E83DEB" w:rsidR="00FC1FB9" w:rsidRPr="0002046D" w:rsidRDefault="00FC1FB9" w:rsidP="00FC1FB9">
            <w:pPr>
              <w:pStyle w:val="NormalWeb"/>
              <w:rPr>
                <w:lang w:val="en-US"/>
              </w:rPr>
            </w:pPr>
            <w:r w:rsidRPr="0002046D">
              <w:rPr>
                <w:iCs/>
                <w:lang w:val="en-US"/>
              </w:rPr>
              <w:t>Mediterranean Journal of Social Sciences</w:t>
            </w:r>
          </w:p>
        </w:tc>
        <w:tc>
          <w:tcPr>
            <w:tcW w:w="2865" w:type="dxa"/>
          </w:tcPr>
          <w:p w14:paraId="3190FE58" w14:textId="029C3F02" w:rsidR="00FC1FB9" w:rsidRPr="0002046D" w:rsidRDefault="00FC1FB9" w:rsidP="00FC1FB9">
            <w:pPr>
              <w:rPr>
                <w:rFonts w:ascii="Times New Roman" w:hAnsi="Times New Roman" w:cs="Times New Roman"/>
                <w:sz w:val="24"/>
                <w:szCs w:val="24"/>
              </w:rPr>
            </w:pPr>
            <w:r w:rsidRPr="0002046D">
              <w:rPr>
                <w:rFonts w:ascii="Times New Roman" w:hAnsi="Times New Roman" w:cs="Times New Roman"/>
                <w:iCs/>
                <w:sz w:val="24"/>
                <w:szCs w:val="24"/>
              </w:rPr>
              <w:t>Vol. 4. No. 3, pp. 415-419, 2013</w:t>
            </w:r>
          </w:p>
        </w:tc>
      </w:tr>
      <w:tr w:rsidR="00FC1FB9" w:rsidRPr="0002046D" w14:paraId="2965349D" w14:textId="77777777" w:rsidTr="00073C39">
        <w:tc>
          <w:tcPr>
            <w:tcW w:w="3573" w:type="dxa"/>
          </w:tcPr>
          <w:p w14:paraId="46AE2864" w14:textId="3F29F303" w:rsidR="00FC1FB9" w:rsidRPr="0002046D" w:rsidRDefault="00FC1FB9" w:rsidP="00FC1FB9">
            <w:pPr>
              <w:rPr>
                <w:rFonts w:ascii="Times New Roman" w:hAnsi="Times New Roman" w:cs="Times New Roman"/>
                <w:bCs/>
                <w:i/>
                <w:sz w:val="24"/>
                <w:szCs w:val="24"/>
              </w:rPr>
            </w:pPr>
            <w:r w:rsidRPr="0002046D">
              <w:rPr>
                <w:rFonts w:ascii="Times New Roman" w:hAnsi="Times New Roman" w:cs="Times New Roman"/>
                <w:bCs/>
                <w:iCs/>
                <w:sz w:val="24"/>
                <w:szCs w:val="24"/>
              </w:rPr>
              <w:t>Small States Foreign Policy: The Case of Kosovo</w:t>
            </w:r>
          </w:p>
        </w:tc>
        <w:tc>
          <w:tcPr>
            <w:tcW w:w="2947" w:type="dxa"/>
          </w:tcPr>
          <w:p w14:paraId="22506B35" w14:textId="475C9847" w:rsidR="00FC1FB9" w:rsidRPr="0002046D" w:rsidRDefault="00FC1FB9" w:rsidP="00FC1FB9">
            <w:pPr>
              <w:pStyle w:val="NormalWeb"/>
              <w:rPr>
                <w:lang w:val="en-US"/>
              </w:rPr>
            </w:pPr>
            <w:r w:rsidRPr="0002046D">
              <w:rPr>
                <w:iCs/>
                <w:lang w:val="en-US"/>
              </w:rPr>
              <w:t>Mediterranean Journal of Social Sciences</w:t>
            </w:r>
          </w:p>
        </w:tc>
        <w:tc>
          <w:tcPr>
            <w:tcW w:w="2865" w:type="dxa"/>
          </w:tcPr>
          <w:p w14:paraId="022D92CB" w14:textId="464AB2A3" w:rsidR="00FC1FB9" w:rsidRPr="0002046D" w:rsidRDefault="00FC1FB9" w:rsidP="00FC1FB9">
            <w:pPr>
              <w:rPr>
                <w:rFonts w:ascii="Times New Roman" w:hAnsi="Times New Roman" w:cs="Times New Roman"/>
                <w:sz w:val="24"/>
                <w:szCs w:val="24"/>
              </w:rPr>
            </w:pPr>
            <w:r w:rsidRPr="0002046D">
              <w:rPr>
                <w:rFonts w:ascii="Times New Roman" w:hAnsi="Times New Roman" w:cs="Times New Roman"/>
                <w:iCs/>
                <w:sz w:val="24"/>
                <w:szCs w:val="24"/>
              </w:rPr>
              <w:t>Vol.4. No.2, pp. 287-300, 2013</w:t>
            </w:r>
          </w:p>
        </w:tc>
      </w:tr>
      <w:tr w:rsidR="002E455D" w:rsidRPr="0002046D" w14:paraId="2422FBFE" w14:textId="77777777" w:rsidTr="00073C39">
        <w:tc>
          <w:tcPr>
            <w:tcW w:w="9385" w:type="dxa"/>
            <w:gridSpan w:val="3"/>
          </w:tcPr>
          <w:p w14:paraId="4D17C665" w14:textId="77777777" w:rsidR="002E455D" w:rsidRPr="0002046D" w:rsidRDefault="002E455D" w:rsidP="00D37A2B">
            <w:pPr>
              <w:spacing w:before="60" w:after="60"/>
              <w:rPr>
                <w:rFonts w:ascii="Times New Roman" w:hAnsi="Times New Roman" w:cs="Times New Roman"/>
                <w:b/>
                <w:sz w:val="24"/>
                <w:szCs w:val="24"/>
              </w:rPr>
            </w:pPr>
            <w:r w:rsidRPr="0002046D">
              <w:rPr>
                <w:rFonts w:ascii="Times New Roman" w:hAnsi="Times New Roman" w:cs="Times New Roman"/>
                <w:b/>
                <w:sz w:val="24"/>
                <w:szCs w:val="24"/>
              </w:rPr>
              <w:t xml:space="preserve">Summary (abstracts) from Scientific international and national conferences </w:t>
            </w:r>
          </w:p>
        </w:tc>
      </w:tr>
      <w:tr w:rsidR="002E455D" w:rsidRPr="0002046D" w14:paraId="0A9C4486" w14:textId="77777777" w:rsidTr="00073C39">
        <w:tc>
          <w:tcPr>
            <w:tcW w:w="3573" w:type="dxa"/>
          </w:tcPr>
          <w:p w14:paraId="6D29F6F1" w14:textId="77777777" w:rsidR="002E455D" w:rsidRPr="0002046D" w:rsidRDefault="002E455D" w:rsidP="00D37A2B">
            <w:pPr>
              <w:jc w:val="center"/>
              <w:rPr>
                <w:rFonts w:ascii="Times New Roman" w:hAnsi="Times New Roman" w:cs="Times New Roman"/>
                <w:i/>
                <w:sz w:val="24"/>
                <w:szCs w:val="24"/>
              </w:rPr>
            </w:pPr>
            <w:r w:rsidRPr="0002046D">
              <w:rPr>
                <w:rFonts w:ascii="Times New Roman" w:hAnsi="Times New Roman" w:cs="Times New Roman"/>
                <w:i/>
                <w:sz w:val="24"/>
                <w:szCs w:val="24"/>
              </w:rPr>
              <w:t>Title of work</w:t>
            </w:r>
          </w:p>
        </w:tc>
        <w:tc>
          <w:tcPr>
            <w:tcW w:w="2947" w:type="dxa"/>
          </w:tcPr>
          <w:p w14:paraId="7DF37A2D" w14:textId="77777777" w:rsidR="002E455D" w:rsidRPr="0002046D" w:rsidRDefault="002E455D" w:rsidP="00D37A2B">
            <w:pPr>
              <w:jc w:val="center"/>
              <w:rPr>
                <w:rFonts w:ascii="Times New Roman" w:hAnsi="Times New Roman" w:cs="Times New Roman"/>
                <w:sz w:val="24"/>
                <w:szCs w:val="24"/>
              </w:rPr>
            </w:pPr>
            <w:r w:rsidRPr="0002046D">
              <w:rPr>
                <w:rFonts w:ascii="Times New Roman" w:hAnsi="Times New Roman" w:cs="Times New Roman"/>
                <w:i/>
                <w:sz w:val="24"/>
                <w:szCs w:val="24"/>
              </w:rPr>
              <w:t>Journal’s name</w:t>
            </w:r>
          </w:p>
        </w:tc>
        <w:tc>
          <w:tcPr>
            <w:tcW w:w="2865" w:type="dxa"/>
          </w:tcPr>
          <w:p w14:paraId="00A30FA8" w14:textId="77777777" w:rsidR="002E455D" w:rsidRPr="0002046D" w:rsidRDefault="002E455D" w:rsidP="00D37A2B">
            <w:pPr>
              <w:jc w:val="center"/>
              <w:rPr>
                <w:rFonts w:ascii="Times New Roman" w:hAnsi="Times New Roman" w:cs="Times New Roman"/>
                <w:sz w:val="24"/>
                <w:szCs w:val="24"/>
              </w:rPr>
            </w:pPr>
            <w:r w:rsidRPr="0002046D">
              <w:rPr>
                <w:rFonts w:ascii="Times New Roman" w:hAnsi="Times New Roman" w:cs="Times New Roman"/>
                <w:i/>
                <w:sz w:val="24"/>
                <w:szCs w:val="24"/>
              </w:rPr>
              <w:t>Year / Volume / pages</w:t>
            </w:r>
          </w:p>
        </w:tc>
      </w:tr>
      <w:tr w:rsidR="002E455D" w:rsidRPr="0002046D" w14:paraId="6C211E41" w14:textId="77777777" w:rsidTr="00073C39">
        <w:tc>
          <w:tcPr>
            <w:tcW w:w="3573" w:type="dxa"/>
          </w:tcPr>
          <w:p w14:paraId="27FD8DC4" w14:textId="4BEB4E42" w:rsidR="002E455D" w:rsidRPr="0002046D" w:rsidRDefault="0002046D" w:rsidP="00AC1253">
            <w:pPr>
              <w:pStyle w:val="Quote"/>
              <w:jc w:val="both"/>
              <w:rPr>
                <w:bCs/>
                <w:i w:val="0"/>
                <w:iCs w:val="0"/>
                <w:lang w:val="en-US"/>
              </w:rPr>
            </w:pPr>
            <w:r w:rsidRPr="0002046D">
              <w:rPr>
                <w:bCs/>
                <w:i w:val="0"/>
                <w:iCs w:val="0"/>
                <w:lang w:val="en-US"/>
              </w:rPr>
              <w:t>Impact of the Ukraine War on the Evolution of Threat Perceptions in the Western Balkans</w:t>
            </w:r>
          </w:p>
        </w:tc>
        <w:tc>
          <w:tcPr>
            <w:tcW w:w="2947" w:type="dxa"/>
          </w:tcPr>
          <w:p w14:paraId="45346950" w14:textId="64359725" w:rsidR="002E455D" w:rsidRPr="0002046D" w:rsidRDefault="0002046D" w:rsidP="00D37A2B">
            <w:pPr>
              <w:pStyle w:val="Heading1"/>
              <w:shd w:val="clear" w:color="auto" w:fill="FFFFFF"/>
              <w:jc w:val="both"/>
              <w:rPr>
                <w:b w:val="0"/>
                <w:szCs w:val="24"/>
                <w:lang w:val="en-US"/>
              </w:rPr>
            </w:pPr>
            <w:r w:rsidRPr="0002046D">
              <w:rPr>
                <w:b w:val="0"/>
                <w:szCs w:val="24"/>
                <w:lang w:val="en-US"/>
              </w:rPr>
              <w:t xml:space="preserve">UBT International Conference on </w:t>
            </w:r>
            <w:r>
              <w:rPr>
                <w:b w:val="0"/>
                <w:szCs w:val="24"/>
                <w:lang w:val="en-US"/>
              </w:rPr>
              <w:t>Political Science, International Relations and Security Studies</w:t>
            </w:r>
          </w:p>
        </w:tc>
        <w:tc>
          <w:tcPr>
            <w:tcW w:w="2865" w:type="dxa"/>
          </w:tcPr>
          <w:p w14:paraId="604B873D" w14:textId="72A347CA" w:rsidR="0002046D" w:rsidRDefault="0002046D" w:rsidP="0002046D">
            <w:pPr>
              <w:ind w:left="720" w:hanging="720"/>
              <w:jc w:val="center"/>
              <w:rPr>
                <w:rFonts w:ascii="Times New Roman" w:hAnsi="Times New Roman" w:cs="Times New Roman"/>
                <w:sz w:val="24"/>
                <w:szCs w:val="24"/>
              </w:rPr>
            </w:pPr>
            <w:r>
              <w:rPr>
                <w:rFonts w:ascii="Times New Roman" w:hAnsi="Times New Roman" w:cs="Times New Roman"/>
                <w:sz w:val="24"/>
                <w:szCs w:val="24"/>
              </w:rPr>
              <w:t>2023, Kosovo</w:t>
            </w:r>
          </w:p>
          <w:p w14:paraId="025E0637" w14:textId="1CC22D2B" w:rsidR="002E455D" w:rsidRPr="0002046D" w:rsidRDefault="0002046D" w:rsidP="0002046D">
            <w:pPr>
              <w:ind w:left="720" w:hanging="720"/>
              <w:jc w:val="center"/>
              <w:rPr>
                <w:rFonts w:ascii="Times New Roman" w:hAnsi="Times New Roman" w:cs="Times New Roman"/>
                <w:sz w:val="24"/>
                <w:szCs w:val="24"/>
              </w:rPr>
            </w:pPr>
            <w:r>
              <w:rPr>
                <w:rFonts w:ascii="Times New Roman" w:hAnsi="Times New Roman" w:cs="Times New Roman"/>
                <w:sz w:val="24"/>
                <w:szCs w:val="24"/>
              </w:rPr>
              <w:t>(national conference)</w:t>
            </w:r>
          </w:p>
        </w:tc>
      </w:tr>
      <w:tr w:rsidR="0002046D" w:rsidRPr="0002046D" w14:paraId="53125045" w14:textId="77777777" w:rsidTr="00073C39">
        <w:tc>
          <w:tcPr>
            <w:tcW w:w="3573" w:type="dxa"/>
          </w:tcPr>
          <w:p w14:paraId="4D929F3F" w14:textId="3F9BBA51" w:rsidR="0002046D" w:rsidRPr="0002046D" w:rsidRDefault="0002046D" w:rsidP="0002046D">
            <w:pPr>
              <w:jc w:val="both"/>
              <w:rPr>
                <w:rFonts w:ascii="Times New Roman" w:hAnsi="Times New Roman" w:cs="Times New Roman"/>
                <w:iCs/>
                <w:sz w:val="24"/>
                <w:szCs w:val="24"/>
              </w:rPr>
            </w:pPr>
            <w:r w:rsidRPr="0002046D">
              <w:rPr>
                <w:rFonts w:ascii="Times New Roman" w:hAnsi="Times New Roman" w:cs="Times New Roman"/>
                <w:iCs/>
                <w:sz w:val="24"/>
                <w:szCs w:val="24"/>
              </w:rPr>
              <w:t xml:space="preserve">Political Science Student Preferences for Online, Onsite, and Mixed-Mode Courses: Computer </w:t>
            </w:r>
            <w:r w:rsidRPr="0002046D">
              <w:rPr>
                <w:rFonts w:ascii="Times New Roman" w:hAnsi="Times New Roman" w:cs="Times New Roman"/>
                <w:iCs/>
                <w:sz w:val="24"/>
                <w:szCs w:val="24"/>
              </w:rPr>
              <w:lastRenderedPageBreak/>
              <w:t>Literacy, Curricular Preferences, and Research Experiences</w:t>
            </w:r>
          </w:p>
        </w:tc>
        <w:tc>
          <w:tcPr>
            <w:tcW w:w="2947" w:type="dxa"/>
          </w:tcPr>
          <w:p w14:paraId="0CF41991" w14:textId="3C0F7D9B" w:rsidR="0002046D" w:rsidRPr="0002046D" w:rsidRDefault="0002046D" w:rsidP="0002046D">
            <w:pPr>
              <w:jc w:val="both"/>
              <w:rPr>
                <w:rFonts w:ascii="Times New Roman" w:hAnsi="Times New Roman" w:cs="Times New Roman"/>
                <w:sz w:val="24"/>
                <w:szCs w:val="24"/>
              </w:rPr>
            </w:pPr>
            <w:r w:rsidRPr="0002046D">
              <w:rPr>
                <w:rFonts w:ascii="Times New Roman" w:hAnsi="Times New Roman" w:cs="Times New Roman"/>
                <w:sz w:val="24"/>
                <w:szCs w:val="24"/>
              </w:rPr>
              <w:lastRenderedPageBreak/>
              <w:t xml:space="preserve">Development of Digital and Entrepreneurial Competences through </w:t>
            </w:r>
            <w:r w:rsidRPr="0002046D">
              <w:rPr>
                <w:rFonts w:ascii="Times New Roman" w:hAnsi="Times New Roman" w:cs="Times New Roman"/>
                <w:sz w:val="24"/>
                <w:szCs w:val="24"/>
              </w:rPr>
              <w:lastRenderedPageBreak/>
              <w:t>Digitally Enhanced Learning</w:t>
            </w:r>
          </w:p>
        </w:tc>
        <w:tc>
          <w:tcPr>
            <w:tcW w:w="2865" w:type="dxa"/>
          </w:tcPr>
          <w:p w14:paraId="74D0F622" w14:textId="2B68DEDC" w:rsidR="0002046D" w:rsidRDefault="0002046D" w:rsidP="0002046D">
            <w:pPr>
              <w:jc w:val="center"/>
              <w:rPr>
                <w:rFonts w:ascii="Times New Roman" w:hAnsi="Times New Roman" w:cs="Times New Roman"/>
                <w:sz w:val="24"/>
                <w:szCs w:val="24"/>
              </w:rPr>
            </w:pPr>
            <w:r w:rsidRPr="00AB4449">
              <w:rPr>
                <w:rFonts w:ascii="Times New Roman" w:hAnsi="Times New Roman" w:cs="Times New Roman"/>
                <w:sz w:val="24"/>
                <w:szCs w:val="24"/>
              </w:rPr>
              <w:lastRenderedPageBreak/>
              <w:t>2023</w:t>
            </w:r>
            <w:r>
              <w:rPr>
                <w:rFonts w:ascii="Times New Roman" w:hAnsi="Times New Roman" w:cs="Times New Roman"/>
                <w:sz w:val="24"/>
                <w:szCs w:val="24"/>
              </w:rPr>
              <w:t>, Prague</w:t>
            </w:r>
          </w:p>
          <w:p w14:paraId="1ED100A4" w14:textId="6C5F9641" w:rsidR="0002046D" w:rsidRPr="0002046D" w:rsidRDefault="0002046D" w:rsidP="0002046D">
            <w:pPr>
              <w:jc w:val="center"/>
              <w:rPr>
                <w:rFonts w:ascii="Times New Roman" w:hAnsi="Times New Roman" w:cs="Times New Roman"/>
                <w:sz w:val="24"/>
                <w:szCs w:val="24"/>
              </w:rPr>
            </w:pPr>
            <w:r>
              <w:rPr>
                <w:rFonts w:ascii="Times New Roman" w:hAnsi="Times New Roman" w:cs="Times New Roman"/>
                <w:sz w:val="24"/>
                <w:szCs w:val="24"/>
              </w:rPr>
              <w:t>(international conference)</w:t>
            </w:r>
          </w:p>
        </w:tc>
      </w:tr>
      <w:tr w:rsidR="0002046D" w:rsidRPr="0002046D" w14:paraId="34DE78FB" w14:textId="77777777" w:rsidTr="00073C39">
        <w:tc>
          <w:tcPr>
            <w:tcW w:w="3573" w:type="dxa"/>
          </w:tcPr>
          <w:p w14:paraId="009E45DB" w14:textId="335C2294" w:rsidR="0002046D" w:rsidRPr="0002046D" w:rsidRDefault="0002046D" w:rsidP="0002046D">
            <w:pPr>
              <w:jc w:val="both"/>
              <w:rPr>
                <w:rFonts w:ascii="Times New Roman" w:hAnsi="Times New Roman" w:cs="Times New Roman"/>
                <w:iCs/>
                <w:sz w:val="24"/>
                <w:szCs w:val="24"/>
              </w:rPr>
            </w:pPr>
            <w:r w:rsidRPr="0002046D">
              <w:rPr>
                <w:rFonts w:ascii="Times New Roman" w:hAnsi="Times New Roman" w:cs="Times New Roman"/>
                <w:iCs/>
                <w:sz w:val="24"/>
                <w:szCs w:val="24"/>
              </w:rPr>
              <w:t>Let’s get numeric: Explaining Political Science student preferences for a quantitative orientation of their studies</w:t>
            </w:r>
          </w:p>
        </w:tc>
        <w:tc>
          <w:tcPr>
            <w:tcW w:w="2947" w:type="dxa"/>
          </w:tcPr>
          <w:p w14:paraId="52EA8D6B" w14:textId="60FC2624" w:rsidR="0002046D" w:rsidRPr="0002046D" w:rsidRDefault="0002046D" w:rsidP="0002046D">
            <w:pPr>
              <w:rPr>
                <w:rFonts w:ascii="Times New Roman" w:hAnsi="Times New Roman" w:cs="Times New Roman"/>
                <w:sz w:val="24"/>
                <w:szCs w:val="24"/>
              </w:rPr>
            </w:pPr>
            <w:r w:rsidRPr="0002046D">
              <w:rPr>
                <w:rFonts w:ascii="Times New Roman" w:hAnsi="Times New Roman" w:cs="Times New Roman"/>
                <w:sz w:val="24"/>
                <w:szCs w:val="24"/>
              </w:rPr>
              <w:t>International Conference on New Achievements in Science, Technology and Arts” – ICNA-STA</w:t>
            </w:r>
          </w:p>
        </w:tc>
        <w:tc>
          <w:tcPr>
            <w:tcW w:w="2865" w:type="dxa"/>
          </w:tcPr>
          <w:p w14:paraId="1C78B626" w14:textId="42AD9575" w:rsidR="0002046D" w:rsidRDefault="0002046D" w:rsidP="0002046D">
            <w:pPr>
              <w:jc w:val="center"/>
              <w:rPr>
                <w:rFonts w:ascii="Times New Roman" w:hAnsi="Times New Roman" w:cs="Times New Roman"/>
                <w:sz w:val="24"/>
                <w:szCs w:val="24"/>
              </w:rPr>
            </w:pPr>
            <w:r>
              <w:rPr>
                <w:rFonts w:ascii="Times New Roman" w:hAnsi="Times New Roman" w:cs="Times New Roman"/>
                <w:sz w:val="24"/>
                <w:szCs w:val="24"/>
              </w:rPr>
              <w:t>2023, Kosovo</w:t>
            </w:r>
          </w:p>
          <w:p w14:paraId="0B4017D2" w14:textId="22B6F249" w:rsidR="0002046D" w:rsidRPr="0002046D" w:rsidRDefault="0002046D" w:rsidP="0002046D">
            <w:pPr>
              <w:jc w:val="center"/>
              <w:rPr>
                <w:rFonts w:ascii="Times New Roman" w:hAnsi="Times New Roman" w:cs="Times New Roman"/>
                <w:sz w:val="24"/>
                <w:szCs w:val="24"/>
              </w:rPr>
            </w:pPr>
            <w:r>
              <w:rPr>
                <w:rFonts w:ascii="Times New Roman" w:hAnsi="Times New Roman" w:cs="Times New Roman"/>
                <w:sz w:val="24"/>
                <w:szCs w:val="24"/>
              </w:rPr>
              <w:t>(national conference)</w:t>
            </w:r>
          </w:p>
        </w:tc>
      </w:tr>
      <w:tr w:rsidR="0002046D" w:rsidRPr="0002046D" w14:paraId="6CE2951A" w14:textId="77777777" w:rsidTr="00073C39">
        <w:tc>
          <w:tcPr>
            <w:tcW w:w="3573" w:type="dxa"/>
          </w:tcPr>
          <w:p w14:paraId="544D34D0" w14:textId="1B27295B" w:rsidR="0002046D" w:rsidRPr="00393CDE" w:rsidRDefault="00393CDE" w:rsidP="00D37A2B">
            <w:pPr>
              <w:jc w:val="both"/>
              <w:rPr>
                <w:rFonts w:ascii="Times New Roman" w:hAnsi="Times New Roman" w:cs="Times New Roman"/>
                <w:bCs/>
                <w:iCs/>
                <w:sz w:val="24"/>
                <w:szCs w:val="24"/>
                <w:lang w:val="en-GB"/>
              </w:rPr>
            </w:pPr>
            <w:r w:rsidRPr="00393CDE">
              <w:rPr>
                <w:rFonts w:ascii="Times New Roman" w:hAnsi="Times New Roman" w:cs="Times New Roman"/>
                <w:bCs/>
                <w:iCs/>
                <w:sz w:val="24"/>
                <w:szCs w:val="24"/>
                <w:lang w:val="en-GB"/>
              </w:rPr>
              <w:t>Unveiling State Secrets: The Role of Public Intelligence in Shaping Foreign Policy—The Ukraine Case</w:t>
            </w:r>
          </w:p>
        </w:tc>
        <w:tc>
          <w:tcPr>
            <w:tcW w:w="2947" w:type="dxa"/>
          </w:tcPr>
          <w:p w14:paraId="30EFE5BB" w14:textId="3F482779" w:rsidR="0002046D" w:rsidRPr="0002046D" w:rsidRDefault="0002046D" w:rsidP="00D37A2B">
            <w:pPr>
              <w:rPr>
                <w:rFonts w:ascii="Times New Roman" w:hAnsi="Times New Roman" w:cs="Times New Roman"/>
                <w:sz w:val="24"/>
                <w:szCs w:val="24"/>
              </w:rPr>
            </w:pPr>
            <w:r w:rsidRPr="0002046D">
              <w:rPr>
                <w:rFonts w:ascii="Times New Roman" w:hAnsi="Times New Roman" w:cs="Times New Roman"/>
                <w:sz w:val="24"/>
                <w:szCs w:val="24"/>
              </w:rPr>
              <w:t>Resilience amidst Conflict(s): Migration, Gender, and Governance</w:t>
            </w:r>
          </w:p>
        </w:tc>
        <w:tc>
          <w:tcPr>
            <w:tcW w:w="2865" w:type="dxa"/>
          </w:tcPr>
          <w:p w14:paraId="71E98385" w14:textId="77777777" w:rsidR="0002046D" w:rsidRDefault="0002046D" w:rsidP="0002046D">
            <w:pPr>
              <w:jc w:val="center"/>
              <w:rPr>
                <w:rFonts w:ascii="Times New Roman" w:hAnsi="Times New Roman" w:cs="Times New Roman"/>
                <w:sz w:val="24"/>
                <w:szCs w:val="24"/>
              </w:rPr>
            </w:pPr>
            <w:r>
              <w:rPr>
                <w:rFonts w:ascii="Times New Roman" w:hAnsi="Times New Roman" w:cs="Times New Roman"/>
                <w:sz w:val="24"/>
                <w:szCs w:val="24"/>
              </w:rPr>
              <w:t>2023, Salzburg</w:t>
            </w:r>
          </w:p>
          <w:p w14:paraId="7E4D0C6C" w14:textId="5C8D2EB1" w:rsidR="0002046D" w:rsidRPr="0002046D" w:rsidRDefault="0002046D" w:rsidP="0002046D">
            <w:pPr>
              <w:jc w:val="center"/>
              <w:rPr>
                <w:rFonts w:ascii="Times New Roman" w:hAnsi="Times New Roman" w:cs="Times New Roman"/>
                <w:sz w:val="24"/>
                <w:szCs w:val="24"/>
              </w:rPr>
            </w:pPr>
            <w:r>
              <w:rPr>
                <w:rFonts w:ascii="Times New Roman" w:hAnsi="Times New Roman" w:cs="Times New Roman"/>
                <w:sz w:val="24"/>
                <w:szCs w:val="24"/>
              </w:rPr>
              <w:t>(international conference)</w:t>
            </w:r>
          </w:p>
        </w:tc>
      </w:tr>
      <w:tr w:rsidR="00393CDE" w:rsidRPr="0002046D" w14:paraId="16B525A1" w14:textId="77777777" w:rsidTr="00073C39">
        <w:tc>
          <w:tcPr>
            <w:tcW w:w="3573" w:type="dxa"/>
          </w:tcPr>
          <w:p w14:paraId="4B7EE8AD" w14:textId="072B5DA1" w:rsidR="00393CDE" w:rsidRPr="0002046D" w:rsidRDefault="00393CDE" w:rsidP="00393CDE">
            <w:pPr>
              <w:jc w:val="both"/>
              <w:rPr>
                <w:rFonts w:ascii="Times New Roman" w:hAnsi="Times New Roman" w:cs="Times New Roman"/>
                <w:i/>
                <w:sz w:val="24"/>
                <w:szCs w:val="24"/>
              </w:rPr>
            </w:pPr>
            <w:r w:rsidRPr="00393CDE">
              <w:rPr>
                <w:rFonts w:ascii="Times New Roman" w:hAnsi="Times New Roman" w:cs="Times New Roman"/>
                <w:bCs/>
                <w:iCs/>
                <w:sz w:val="24"/>
                <w:szCs w:val="24"/>
                <w:lang w:val="en-GB"/>
              </w:rPr>
              <w:t>Research-Oriented Studies in Political Science: How Research Collaboration Shapes Southeast European Student Learning Preferences</w:t>
            </w:r>
          </w:p>
        </w:tc>
        <w:tc>
          <w:tcPr>
            <w:tcW w:w="2947" w:type="dxa"/>
          </w:tcPr>
          <w:p w14:paraId="5EB113C8" w14:textId="54AF1AE7" w:rsidR="00393CDE" w:rsidRPr="0002046D" w:rsidRDefault="00393CDE" w:rsidP="00393CDE">
            <w:pPr>
              <w:rPr>
                <w:rFonts w:ascii="Times New Roman" w:hAnsi="Times New Roman" w:cs="Times New Roman"/>
                <w:sz w:val="24"/>
                <w:szCs w:val="24"/>
              </w:rPr>
            </w:pPr>
            <w:r w:rsidRPr="00393CDE">
              <w:rPr>
                <w:rFonts w:ascii="Times New Roman" w:hAnsi="Times New Roman" w:cs="Times New Roman"/>
                <w:sz w:val="24"/>
                <w:szCs w:val="24"/>
              </w:rPr>
              <w:t>UBT International Conference on Political Science, International Relations and Security Studies</w:t>
            </w:r>
          </w:p>
        </w:tc>
        <w:tc>
          <w:tcPr>
            <w:tcW w:w="2865" w:type="dxa"/>
          </w:tcPr>
          <w:p w14:paraId="5CA7EE40" w14:textId="18A24FAA" w:rsidR="00393CDE" w:rsidRDefault="00393CDE" w:rsidP="00393CDE">
            <w:pPr>
              <w:ind w:left="720" w:hanging="720"/>
              <w:jc w:val="center"/>
              <w:rPr>
                <w:rFonts w:ascii="Times New Roman" w:hAnsi="Times New Roman" w:cs="Times New Roman"/>
                <w:sz w:val="24"/>
                <w:szCs w:val="24"/>
              </w:rPr>
            </w:pPr>
            <w:r>
              <w:rPr>
                <w:rFonts w:ascii="Times New Roman" w:hAnsi="Times New Roman" w:cs="Times New Roman"/>
                <w:sz w:val="24"/>
                <w:szCs w:val="24"/>
              </w:rPr>
              <w:t>202</w:t>
            </w:r>
            <w:r w:rsidR="007B3E95">
              <w:rPr>
                <w:rFonts w:ascii="Times New Roman" w:hAnsi="Times New Roman" w:cs="Times New Roman"/>
                <w:sz w:val="24"/>
                <w:szCs w:val="24"/>
              </w:rPr>
              <w:t>2</w:t>
            </w:r>
            <w:r>
              <w:rPr>
                <w:rFonts w:ascii="Times New Roman" w:hAnsi="Times New Roman" w:cs="Times New Roman"/>
                <w:sz w:val="24"/>
                <w:szCs w:val="24"/>
              </w:rPr>
              <w:t>, Kosovo</w:t>
            </w:r>
          </w:p>
          <w:p w14:paraId="4A50BED1" w14:textId="316C0164" w:rsidR="00393CDE" w:rsidRPr="0002046D" w:rsidRDefault="00393CDE" w:rsidP="00393CDE">
            <w:pPr>
              <w:rPr>
                <w:rFonts w:ascii="Times New Roman" w:hAnsi="Times New Roman" w:cs="Times New Roman"/>
                <w:sz w:val="24"/>
                <w:szCs w:val="24"/>
              </w:rPr>
            </w:pPr>
            <w:r>
              <w:rPr>
                <w:rFonts w:ascii="Times New Roman" w:hAnsi="Times New Roman" w:cs="Times New Roman"/>
                <w:sz w:val="24"/>
                <w:szCs w:val="24"/>
              </w:rPr>
              <w:t>(national conference)</w:t>
            </w:r>
          </w:p>
        </w:tc>
      </w:tr>
      <w:tr w:rsidR="00393CDE" w:rsidRPr="0002046D" w14:paraId="59FF81EF" w14:textId="77777777" w:rsidTr="00073C39">
        <w:tc>
          <w:tcPr>
            <w:tcW w:w="3573" w:type="dxa"/>
          </w:tcPr>
          <w:p w14:paraId="3E7152D4" w14:textId="5AA5B550" w:rsidR="00393CDE" w:rsidRPr="0002046D" w:rsidRDefault="00393CDE" w:rsidP="00393CDE">
            <w:pPr>
              <w:jc w:val="both"/>
              <w:rPr>
                <w:rFonts w:ascii="Times New Roman" w:hAnsi="Times New Roman" w:cs="Times New Roman"/>
                <w:i/>
                <w:sz w:val="24"/>
                <w:szCs w:val="24"/>
              </w:rPr>
            </w:pPr>
            <w:r w:rsidRPr="00393CDE">
              <w:rPr>
                <w:rFonts w:ascii="Times New Roman" w:hAnsi="Times New Roman" w:cs="Times New Roman"/>
                <w:bCs/>
                <w:iCs/>
                <w:sz w:val="24"/>
                <w:szCs w:val="24"/>
                <w:lang w:val="en-GB"/>
              </w:rPr>
              <w:t>Russian Influence on the European Integration Process of the Western Balkan Countries: A Comparative Analysis</w:t>
            </w:r>
          </w:p>
        </w:tc>
        <w:tc>
          <w:tcPr>
            <w:tcW w:w="2947" w:type="dxa"/>
          </w:tcPr>
          <w:p w14:paraId="1C83517B" w14:textId="1390BD0A" w:rsidR="00393CDE" w:rsidRPr="0002046D" w:rsidRDefault="00393CDE" w:rsidP="00393CDE">
            <w:pPr>
              <w:rPr>
                <w:rFonts w:ascii="Times New Roman" w:hAnsi="Times New Roman" w:cs="Times New Roman"/>
                <w:sz w:val="24"/>
                <w:szCs w:val="24"/>
              </w:rPr>
            </w:pPr>
            <w:r w:rsidRPr="00393CDE">
              <w:rPr>
                <w:rFonts w:ascii="Times New Roman" w:hAnsi="Times New Roman" w:cs="Times New Roman"/>
                <w:sz w:val="24"/>
                <w:szCs w:val="24"/>
              </w:rPr>
              <w:t>UBT International Conference on Political Science, International Relations and Security Studies</w:t>
            </w:r>
          </w:p>
        </w:tc>
        <w:tc>
          <w:tcPr>
            <w:tcW w:w="2865" w:type="dxa"/>
          </w:tcPr>
          <w:p w14:paraId="32B0E567" w14:textId="40D7FEC9" w:rsidR="00393CDE" w:rsidRDefault="00393CDE" w:rsidP="00393CDE">
            <w:pPr>
              <w:ind w:left="720" w:hanging="720"/>
              <w:jc w:val="center"/>
              <w:rPr>
                <w:rFonts w:ascii="Times New Roman" w:hAnsi="Times New Roman" w:cs="Times New Roman"/>
                <w:sz w:val="24"/>
                <w:szCs w:val="24"/>
              </w:rPr>
            </w:pPr>
            <w:r>
              <w:rPr>
                <w:rFonts w:ascii="Times New Roman" w:hAnsi="Times New Roman" w:cs="Times New Roman"/>
                <w:sz w:val="24"/>
                <w:szCs w:val="24"/>
              </w:rPr>
              <w:t>202</w:t>
            </w:r>
            <w:r w:rsidR="007B3E95">
              <w:rPr>
                <w:rFonts w:ascii="Times New Roman" w:hAnsi="Times New Roman" w:cs="Times New Roman"/>
                <w:sz w:val="24"/>
                <w:szCs w:val="24"/>
              </w:rPr>
              <w:t>2</w:t>
            </w:r>
            <w:r>
              <w:rPr>
                <w:rFonts w:ascii="Times New Roman" w:hAnsi="Times New Roman" w:cs="Times New Roman"/>
                <w:sz w:val="24"/>
                <w:szCs w:val="24"/>
              </w:rPr>
              <w:t>, Kosovo</w:t>
            </w:r>
          </w:p>
          <w:p w14:paraId="74D99394" w14:textId="475D5FCF" w:rsidR="00393CDE" w:rsidRPr="0002046D" w:rsidRDefault="00393CDE" w:rsidP="00393CDE">
            <w:pPr>
              <w:rPr>
                <w:rFonts w:ascii="Times New Roman" w:hAnsi="Times New Roman" w:cs="Times New Roman"/>
                <w:sz w:val="24"/>
                <w:szCs w:val="24"/>
              </w:rPr>
            </w:pPr>
            <w:r>
              <w:rPr>
                <w:rFonts w:ascii="Times New Roman" w:hAnsi="Times New Roman" w:cs="Times New Roman"/>
                <w:sz w:val="24"/>
                <w:szCs w:val="24"/>
              </w:rPr>
              <w:t>(national conference)</w:t>
            </w:r>
          </w:p>
        </w:tc>
      </w:tr>
      <w:tr w:rsidR="00393CDE" w:rsidRPr="0002046D" w14:paraId="574CCB89" w14:textId="77777777" w:rsidTr="00073C39">
        <w:tc>
          <w:tcPr>
            <w:tcW w:w="3573" w:type="dxa"/>
          </w:tcPr>
          <w:p w14:paraId="4E40F28C" w14:textId="5C6A4952" w:rsidR="00393CDE" w:rsidRPr="007B3E95" w:rsidRDefault="007B3E95" w:rsidP="00D37A2B">
            <w:pPr>
              <w:jc w:val="both"/>
              <w:rPr>
                <w:rFonts w:ascii="Times New Roman" w:hAnsi="Times New Roman" w:cs="Times New Roman"/>
                <w:iCs/>
                <w:sz w:val="24"/>
                <w:szCs w:val="24"/>
              </w:rPr>
            </w:pPr>
            <w:r w:rsidRPr="007B3E95">
              <w:rPr>
                <w:rFonts w:ascii="Times New Roman" w:hAnsi="Times New Roman" w:cs="Times New Roman"/>
                <w:iCs/>
                <w:sz w:val="24"/>
                <w:szCs w:val="24"/>
              </w:rPr>
              <w:t>What explain Political Science students’ preferences for their post-graduate careers: profession perceptions and academic experiences</w:t>
            </w:r>
          </w:p>
        </w:tc>
        <w:tc>
          <w:tcPr>
            <w:tcW w:w="2947" w:type="dxa"/>
          </w:tcPr>
          <w:p w14:paraId="2CA5B5B5" w14:textId="58AD4C2C" w:rsidR="00393CDE" w:rsidRPr="0002046D" w:rsidRDefault="007B3E95" w:rsidP="00D37A2B">
            <w:pPr>
              <w:rPr>
                <w:rFonts w:ascii="Times New Roman" w:hAnsi="Times New Roman" w:cs="Times New Roman"/>
                <w:sz w:val="24"/>
                <w:szCs w:val="24"/>
              </w:rPr>
            </w:pPr>
            <w:r w:rsidRPr="007B3E95">
              <w:rPr>
                <w:rFonts w:ascii="Times New Roman" w:hAnsi="Times New Roman" w:cs="Times New Roman"/>
                <w:sz w:val="24"/>
                <w:szCs w:val="24"/>
              </w:rPr>
              <w:t>New Perspectives on Global Education, Research and Innovation” (NPOGERI</w:t>
            </w:r>
            <w:r>
              <w:rPr>
                <w:rFonts w:ascii="Times New Roman" w:hAnsi="Times New Roman" w:cs="Times New Roman"/>
                <w:sz w:val="24"/>
                <w:szCs w:val="24"/>
              </w:rPr>
              <w:t>)</w:t>
            </w:r>
          </w:p>
        </w:tc>
        <w:tc>
          <w:tcPr>
            <w:tcW w:w="2865" w:type="dxa"/>
          </w:tcPr>
          <w:p w14:paraId="5245537B" w14:textId="77777777" w:rsidR="007B3E95" w:rsidRDefault="007B3E95" w:rsidP="007B3E95">
            <w:pPr>
              <w:ind w:left="720" w:hanging="720"/>
              <w:jc w:val="center"/>
              <w:rPr>
                <w:rFonts w:ascii="Times New Roman" w:hAnsi="Times New Roman" w:cs="Times New Roman"/>
                <w:sz w:val="24"/>
                <w:szCs w:val="24"/>
              </w:rPr>
            </w:pPr>
            <w:r>
              <w:rPr>
                <w:rFonts w:ascii="Times New Roman" w:hAnsi="Times New Roman" w:cs="Times New Roman"/>
                <w:sz w:val="24"/>
                <w:szCs w:val="24"/>
              </w:rPr>
              <w:t>2022, Kosovo</w:t>
            </w:r>
          </w:p>
          <w:p w14:paraId="6C38BA37" w14:textId="09223C00" w:rsidR="00393CDE" w:rsidRPr="0002046D" w:rsidRDefault="007B3E95" w:rsidP="007B3E95">
            <w:pPr>
              <w:rPr>
                <w:rFonts w:ascii="Times New Roman" w:hAnsi="Times New Roman" w:cs="Times New Roman"/>
                <w:sz w:val="24"/>
                <w:szCs w:val="24"/>
              </w:rPr>
            </w:pPr>
            <w:r>
              <w:rPr>
                <w:rFonts w:ascii="Times New Roman" w:hAnsi="Times New Roman" w:cs="Times New Roman"/>
                <w:sz w:val="24"/>
                <w:szCs w:val="24"/>
              </w:rPr>
              <w:t>(regional conference)</w:t>
            </w:r>
          </w:p>
        </w:tc>
      </w:tr>
      <w:tr w:rsidR="00393CDE" w:rsidRPr="0002046D" w14:paraId="3B855565" w14:textId="77777777" w:rsidTr="00073C39">
        <w:tc>
          <w:tcPr>
            <w:tcW w:w="3573" w:type="dxa"/>
          </w:tcPr>
          <w:p w14:paraId="382934D7" w14:textId="102B3A29" w:rsidR="00393CDE" w:rsidRPr="007B3E95" w:rsidRDefault="007B3E95" w:rsidP="00D37A2B">
            <w:pPr>
              <w:jc w:val="both"/>
              <w:rPr>
                <w:rFonts w:ascii="Times New Roman" w:hAnsi="Times New Roman" w:cs="Times New Roman"/>
                <w:iCs/>
                <w:sz w:val="24"/>
                <w:szCs w:val="24"/>
              </w:rPr>
            </w:pPr>
            <w:r w:rsidRPr="007B3E95">
              <w:rPr>
                <w:rFonts w:ascii="Times New Roman" w:hAnsi="Times New Roman" w:cs="Times New Roman"/>
                <w:iCs/>
                <w:sz w:val="24"/>
                <w:szCs w:val="24"/>
              </w:rPr>
              <w:t>Explaining East-West Divergences in Political Participation: The Role of Individuals’ Perceptions of Political Efficacy</w:t>
            </w:r>
          </w:p>
        </w:tc>
        <w:tc>
          <w:tcPr>
            <w:tcW w:w="2947" w:type="dxa"/>
          </w:tcPr>
          <w:p w14:paraId="1FDCEF6E" w14:textId="740E6F46" w:rsidR="00393CDE" w:rsidRPr="0002046D" w:rsidRDefault="007B3E95" w:rsidP="00D37A2B">
            <w:pPr>
              <w:rPr>
                <w:rFonts w:ascii="Times New Roman" w:hAnsi="Times New Roman" w:cs="Times New Roman"/>
                <w:sz w:val="24"/>
                <w:szCs w:val="24"/>
              </w:rPr>
            </w:pPr>
            <w:r w:rsidRPr="007B3E95">
              <w:rPr>
                <w:rFonts w:ascii="Times New Roman" w:hAnsi="Times New Roman" w:cs="Times New Roman"/>
                <w:sz w:val="24"/>
                <w:szCs w:val="24"/>
              </w:rPr>
              <w:t>European societies in times of turmoil: Snapshots from the European Social Survey</w:t>
            </w:r>
          </w:p>
        </w:tc>
        <w:tc>
          <w:tcPr>
            <w:tcW w:w="2865" w:type="dxa"/>
          </w:tcPr>
          <w:p w14:paraId="6A9F62CB" w14:textId="74CC225A" w:rsidR="007B3E95" w:rsidRDefault="007B3E95" w:rsidP="007B3E95">
            <w:pPr>
              <w:jc w:val="center"/>
              <w:rPr>
                <w:rFonts w:ascii="Times New Roman" w:hAnsi="Times New Roman" w:cs="Times New Roman"/>
                <w:sz w:val="24"/>
                <w:szCs w:val="24"/>
              </w:rPr>
            </w:pPr>
            <w:r>
              <w:rPr>
                <w:rFonts w:ascii="Times New Roman" w:hAnsi="Times New Roman" w:cs="Times New Roman"/>
                <w:sz w:val="24"/>
                <w:szCs w:val="24"/>
              </w:rPr>
              <w:t>2022, Budapest</w:t>
            </w:r>
          </w:p>
          <w:p w14:paraId="79DA01D6" w14:textId="7F9DED71" w:rsidR="00393CDE" w:rsidRPr="0002046D" w:rsidRDefault="007B3E95" w:rsidP="007B3E95">
            <w:pPr>
              <w:jc w:val="center"/>
              <w:rPr>
                <w:rFonts w:ascii="Times New Roman" w:hAnsi="Times New Roman" w:cs="Times New Roman"/>
                <w:sz w:val="24"/>
                <w:szCs w:val="24"/>
              </w:rPr>
            </w:pPr>
            <w:r>
              <w:rPr>
                <w:rFonts w:ascii="Times New Roman" w:hAnsi="Times New Roman" w:cs="Times New Roman"/>
                <w:sz w:val="24"/>
                <w:szCs w:val="24"/>
              </w:rPr>
              <w:t>(international conference)</w:t>
            </w:r>
          </w:p>
        </w:tc>
      </w:tr>
      <w:tr w:rsidR="00393CDE" w:rsidRPr="0002046D" w14:paraId="1E671EF1" w14:textId="77777777" w:rsidTr="00073C39">
        <w:tc>
          <w:tcPr>
            <w:tcW w:w="3573" w:type="dxa"/>
          </w:tcPr>
          <w:p w14:paraId="2180FFD9" w14:textId="49507D1F" w:rsidR="00393CDE" w:rsidRPr="0002046D" w:rsidRDefault="007B3E95" w:rsidP="00D37A2B">
            <w:pPr>
              <w:jc w:val="both"/>
              <w:rPr>
                <w:rFonts w:ascii="Times New Roman" w:hAnsi="Times New Roman" w:cs="Times New Roman"/>
                <w:i/>
                <w:sz w:val="24"/>
                <w:szCs w:val="24"/>
              </w:rPr>
            </w:pPr>
            <w:r w:rsidRPr="00393CDE">
              <w:rPr>
                <w:rFonts w:ascii="Times New Roman" w:hAnsi="Times New Roman" w:cs="Times New Roman"/>
                <w:bCs/>
                <w:iCs/>
                <w:sz w:val="24"/>
                <w:szCs w:val="24"/>
                <w:lang w:val="en-GB"/>
              </w:rPr>
              <w:t>Russian Influence on the European Integration Process of the Western Balkan Countries: A Comparative Analysis</w:t>
            </w:r>
          </w:p>
        </w:tc>
        <w:tc>
          <w:tcPr>
            <w:tcW w:w="2947" w:type="dxa"/>
          </w:tcPr>
          <w:p w14:paraId="6CE3F2AF" w14:textId="5E6A0498" w:rsidR="00393CDE" w:rsidRPr="0002046D" w:rsidRDefault="007B3E95" w:rsidP="00D37A2B">
            <w:pPr>
              <w:rPr>
                <w:rFonts w:ascii="Times New Roman" w:hAnsi="Times New Roman" w:cs="Times New Roman"/>
                <w:sz w:val="24"/>
                <w:szCs w:val="24"/>
              </w:rPr>
            </w:pPr>
            <w:r w:rsidRPr="007B3E95">
              <w:rPr>
                <w:rFonts w:ascii="Times New Roman" w:hAnsi="Times New Roman" w:cs="Times New Roman"/>
                <w:sz w:val="24"/>
                <w:szCs w:val="24"/>
              </w:rPr>
              <w:t>Trade Policy in the Age of Populism</w:t>
            </w:r>
          </w:p>
        </w:tc>
        <w:tc>
          <w:tcPr>
            <w:tcW w:w="2865" w:type="dxa"/>
          </w:tcPr>
          <w:p w14:paraId="59A695F5" w14:textId="7464D4F0" w:rsidR="007B3E95" w:rsidRDefault="007B3E95" w:rsidP="007B3E95">
            <w:pPr>
              <w:jc w:val="center"/>
              <w:rPr>
                <w:rFonts w:ascii="Times New Roman" w:hAnsi="Times New Roman" w:cs="Times New Roman"/>
                <w:sz w:val="24"/>
                <w:szCs w:val="24"/>
              </w:rPr>
            </w:pPr>
            <w:r>
              <w:rPr>
                <w:rFonts w:ascii="Times New Roman" w:hAnsi="Times New Roman" w:cs="Times New Roman"/>
                <w:sz w:val="24"/>
                <w:szCs w:val="24"/>
              </w:rPr>
              <w:t>2022, Salzburg</w:t>
            </w:r>
          </w:p>
          <w:p w14:paraId="7FE20F05" w14:textId="66D3AB3F" w:rsidR="00393CDE" w:rsidRPr="0002046D" w:rsidRDefault="007B3E95" w:rsidP="007B3E95">
            <w:pPr>
              <w:jc w:val="center"/>
              <w:rPr>
                <w:rFonts w:ascii="Times New Roman" w:hAnsi="Times New Roman" w:cs="Times New Roman"/>
                <w:sz w:val="24"/>
                <w:szCs w:val="24"/>
              </w:rPr>
            </w:pPr>
            <w:r>
              <w:rPr>
                <w:rFonts w:ascii="Times New Roman" w:hAnsi="Times New Roman" w:cs="Times New Roman"/>
                <w:sz w:val="24"/>
                <w:szCs w:val="24"/>
              </w:rPr>
              <w:t>(international conference)</w:t>
            </w:r>
          </w:p>
        </w:tc>
      </w:tr>
      <w:tr w:rsidR="00393CDE" w:rsidRPr="0002046D" w14:paraId="662C91D5" w14:textId="77777777" w:rsidTr="00073C39">
        <w:tc>
          <w:tcPr>
            <w:tcW w:w="3573" w:type="dxa"/>
          </w:tcPr>
          <w:p w14:paraId="751ABB38" w14:textId="52E05427" w:rsidR="00393CDE" w:rsidRPr="007B3E95" w:rsidRDefault="007B3E95" w:rsidP="00D37A2B">
            <w:pPr>
              <w:jc w:val="both"/>
              <w:rPr>
                <w:rFonts w:ascii="Times New Roman" w:hAnsi="Times New Roman" w:cs="Times New Roman"/>
                <w:iCs/>
                <w:sz w:val="24"/>
                <w:szCs w:val="24"/>
              </w:rPr>
            </w:pPr>
            <w:r w:rsidRPr="007B3E95">
              <w:rPr>
                <w:rFonts w:ascii="Times New Roman" w:hAnsi="Times New Roman" w:cs="Times New Roman"/>
                <w:iCs/>
                <w:sz w:val="24"/>
                <w:szCs w:val="24"/>
              </w:rPr>
              <w:t>Science on the Name of the Discipline: Political Science Students’ Perceptions of the Role of Digital Training in Making Their Discipline More Scientific</w:t>
            </w:r>
          </w:p>
        </w:tc>
        <w:tc>
          <w:tcPr>
            <w:tcW w:w="2947" w:type="dxa"/>
          </w:tcPr>
          <w:p w14:paraId="1D8D51FA" w14:textId="106F7765" w:rsidR="00393CDE" w:rsidRPr="0002046D" w:rsidRDefault="007B3E95" w:rsidP="00D37A2B">
            <w:pPr>
              <w:rPr>
                <w:rFonts w:ascii="Times New Roman" w:hAnsi="Times New Roman" w:cs="Times New Roman"/>
                <w:sz w:val="24"/>
                <w:szCs w:val="24"/>
              </w:rPr>
            </w:pPr>
            <w:r w:rsidRPr="007B3E95">
              <w:rPr>
                <w:rFonts w:ascii="Times New Roman" w:hAnsi="Times New Roman" w:cs="Times New Roman"/>
                <w:sz w:val="24"/>
                <w:szCs w:val="24"/>
              </w:rPr>
              <w:t>Empowering Digital and Entrepreneurial Competencies through E-learning</w:t>
            </w:r>
          </w:p>
        </w:tc>
        <w:tc>
          <w:tcPr>
            <w:tcW w:w="2865" w:type="dxa"/>
          </w:tcPr>
          <w:p w14:paraId="2C28451C" w14:textId="5FB23787" w:rsidR="007B3E95" w:rsidRDefault="007B3E95" w:rsidP="007B3E95">
            <w:pPr>
              <w:jc w:val="center"/>
              <w:rPr>
                <w:rFonts w:ascii="Times New Roman" w:hAnsi="Times New Roman" w:cs="Times New Roman"/>
                <w:sz w:val="24"/>
                <w:szCs w:val="24"/>
              </w:rPr>
            </w:pPr>
            <w:r w:rsidRPr="00AB4449">
              <w:rPr>
                <w:rFonts w:ascii="Times New Roman" w:hAnsi="Times New Roman" w:cs="Times New Roman"/>
                <w:sz w:val="24"/>
                <w:szCs w:val="24"/>
              </w:rPr>
              <w:t>202</w:t>
            </w:r>
            <w:r>
              <w:rPr>
                <w:rFonts w:ascii="Times New Roman" w:hAnsi="Times New Roman" w:cs="Times New Roman"/>
                <w:sz w:val="24"/>
                <w:szCs w:val="24"/>
              </w:rPr>
              <w:t>2, Prague</w:t>
            </w:r>
          </w:p>
          <w:p w14:paraId="518E9665" w14:textId="1FF00423" w:rsidR="00393CDE" w:rsidRPr="0002046D" w:rsidRDefault="007B3E95" w:rsidP="007B3E95">
            <w:pPr>
              <w:jc w:val="center"/>
              <w:rPr>
                <w:rFonts w:ascii="Times New Roman" w:hAnsi="Times New Roman" w:cs="Times New Roman"/>
                <w:sz w:val="24"/>
                <w:szCs w:val="24"/>
              </w:rPr>
            </w:pPr>
            <w:r>
              <w:rPr>
                <w:rFonts w:ascii="Times New Roman" w:hAnsi="Times New Roman" w:cs="Times New Roman"/>
                <w:sz w:val="24"/>
                <w:szCs w:val="24"/>
              </w:rPr>
              <w:t>(international conference)</w:t>
            </w:r>
          </w:p>
        </w:tc>
      </w:tr>
      <w:tr w:rsidR="007B3E95" w:rsidRPr="0002046D" w14:paraId="5256B390" w14:textId="77777777" w:rsidTr="00073C39">
        <w:tc>
          <w:tcPr>
            <w:tcW w:w="3573" w:type="dxa"/>
          </w:tcPr>
          <w:p w14:paraId="56E37CDB" w14:textId="75E1FAF1" w:rsidR="007B3E95" w:rsidRPr="007B3E95" w:rsidRDefault="007B3E95" w:rsidP="007B3E95">
            <w:pPr>
              <w:jc w:val="both"/>
              <w:rPr>
                <w:rFonts w:ascii="Times New Roman" w:hAnsi="Times New Roman" w:cs="Times New Roman"/>
                <w:iCs/>
                <w:sz w:val="24"/>
                <w:szCs w:val="24"/>
              </w:rPr>
            </w:pPr>
            <w:r w:rsidRPr="007B3E95">
              <w:rPr>
                <w:rFonts w:ascii="Times New Roman" w:hAnsi="Times New Roman" w:cs="Times New Roman"/>
                <w:iCs/>
                <w:sz w:val="24"/>
                <w:szCs w:val="24"/>
              </w:rPr>
              <w:lastRenderedPageBreak/>
              <w:t>Digital Exposure and Online Courses: The Role of Digital Competency on Political Science Students’ Attitudes Toward Online Education</w:t>
            </w:r>
          </w:p>
        </w:tc>
        <w:tc>
          <w:tcPr>
            <w:tcW w:w="2947" w:type="dxa"/>
          </w:tcPr>
          <w:p w14:paraId="7039CDA6" w14:textId="02F69113" w:rsidR="007B3E95" w:rsidRPr="0002046D" w:rsidRDefault="007B3E95" w:rsidP="007B3E95">
            <w:pPr>
              <w:rPr>
                <w:rFonts w:ascii="Times New Roman" w:hAnsi="Times New Roman" w:cs="Times New Roman"/>
                <w:sz w:val="24"/>
                <w:szCs w:val="24"/>
              </w:rPr>
            </w:pPr>
            <w:r w:rsidRPr="007B3E95">
              <w:rPr>
                <w:rFonts w:ascii="Times New Roman" w:hAnsi="Times New Roman" w:cs="Times New Roman"/>
                <w:sz w:val="24"/>
                <w:szCs w:val="24"/>
              </w:rPr>
              <w:t>Empowering Digital and Entrepreneurial Competencies through E-learning</w:t>
            </w:r>
          </w:p>
        </w:tc>
        <w:tc>
          <w:tcPr>
            <w:tcW w:w="2865" w:type="dxa"/>
          </w:tcPr>
          <w:p w14:paraId="48283A80" w14:textId="77777777" w:rsidR="007B3E95" w:rsidRDefault="007B3E95" w:rsidP="007B3E95">
            <w:pPr>
              <w:jc w:val="center"/>
              <w:rPr>
                <w:rFonts w:ascii="Times New Roman" w:hAnsi="Times New Roman" w:cs="Times New Roman"/>
                <w:sz w:val="24"/>
                <w:szCs w:val="24"/>
              </w:rPr>
            </w:pPr>
            <w:r w:rsidRPr="00AB4449">
              <w:rPr>
                <w:rFonts w:ascii="Times New Roman" w:hAnsi="Times New Roman" w:cs="Times New Roman"/>
                <w:sz w:val="24"/>
                <w:szCs w:val="24"/>
              </w:rPr>
              <w:t>202</w:t>
            </w:r>
            <w:r>
              <w:rPr>
                <w:rFonts w:ascii="Times New Roman" w:hAnsi="Times New Roman" w:cs="Times New Roman"/>
                <w:sz w:val="24"/>
                <w:szCs w:val="24"/>
              </w:rPr>
              <w:t>2, Prague</w:t>
            </w:r>
          </w:p>
          <w:p w14:paraId="74934F50" w14:textId="4A592DF9" w:rsidR="007B3E95" w:rsidRPr="0002046D" w:rsidRDefault="007B3E95" w:rsidP="007B3E95">
            <w:pPr>
              <w:jc w:val="center"/>
              <w:rPr>
                <w:rFonts w:ascii="Times New Roman" w:hAnsi="Times New Roman" w:cs="Times New Roman"/>
                <w:sz w:val="24"/>
                <w:szCs w:val="24"/>
              </w:rPr>
            </w:pPr>
            <w:r>
              <w:rPr>
                <w:rFonts w:ascii="Times New Roman" w:hAnsi="Times New Roman" w:cs="Times New Roman"/>
                <w:sz w:val="24"/>
                <w:szCs w:val="24"/>
              </w:rPr>
              <w:t>(international conference)</w:t>
            </w:r>
          </w:p>
        </w:tc>
      </w:tr>
      <w:tr w:rsidR="007B3E95" w:rsidRPr="0002046D" w14:paraId="6BBE219B" w14:textId="77777777" w:rsidTr="00073C39">
        <w:tc>
          <w:tcPr>
            <w:tcW w:w="3573" w:type="dxa"/>
          </w:tcPr>
          <w:p w14:paraId="3BC95DB8" w14:textId="41C02CA5" w:rsidR="007B3E95" w:rsidRPr="005B6D97" w:rsidRDefault="005B6D97" w:rsidP="007B3E95">
            <w:pPr>
              <w:jc w:val="both"/>
              <w:rPr>
                <w:rFonts w:ascii="Times New Roman" w:hAnsi="Times New Roman" w:cs="Times New Roman"/>
                <w:iCs/>
                <w:sz w:val="24"/>
                <w:szCs w:val="24"/>
                <w:lang w:val="en-AL"/>
              </w:rPr>
            </w:pPr>
            <w:r w:rsidRPr="005B6D97">
              <w:rPr>
                <w:rFonts w:ascii="Times New Roman" w:hAnsi="Times New Roman" w:cs="Times New Roman"/>
                <w:iCs/>
                <w:sz w:val="24"/>
                <w:szCs w:val="24"/>
                <w:lang w:val="en-AL"/>
              </w:rPr>
              <w:t>How do small countries negotiate in a multipolar world? Formal models of small countries’ negotiations under international supervision</w:t>
            </w:r>
          </w:p>
        </w:tc>
        <w:tc>
          <w:tcPr>
            <w:tcW w:w="2947" w:type="dxa"/>
          </w:tcPr>
          <w:p w14:paraId="371D3A41" w14:textId="7663856A" w:rsidR="007B3E95" w:rsidRPr="0002046D" w:rsidRDefault="005B6D97" w:rsidP="007B3E95">
            <w:pPr>
              <w:rPr>
                <w:rFonts w:ascii="Times New Roman" w:hAnsi="Times New Roman" w:cs="Times New Roman"/>
                <w:sz w:val="24"/>
                <w:szCs w:val="24"/>
              </w:rPr>
            </w:pPr>
            <w:r w:rsidRPr="00393CDE">
              <w:rPr>
                <w:rFonts w:ascii="Times New Roman" w:hAnsi="Times New Roman" w:cs="Times New Roman"/>
                <w:sz w:val="24"/>
                <w:szCs w:val="24"/>
              </w:rPr>
              <w:t>UBT International Conference on Political Science, International Relations and Security Studies</w:t>
            </w:r>
          </w:p>
        </w:tc>
        <w:tc>
          <w:tcPr>
            <w:tcW w:w="2865" w:type="dxa"/>
          </w:tcPr>
          <w:p w14:paraId="7720FAAE" w14:textId="1AD1C2B1" w:rsidR="005B6D97" w:rsidRDefault="005B6D97" w:rsidP="005B6D97">
            <w:pPr>
              <w:ind w:left="720" w:hanging="720"/>
              <w:jc w:val="center"/>
              <w:rPr>
                <w:rFonts w:ascii="Times New Roman" w:hAnsi="Times New Roman" w:cs="Times New Roman"/>
                <w:sz w:val="24"/>
                <w:szCs w:val="24"/>
              </w:rPr>
            </w:pPr>
            <w:r>
              <w:rPr>
                <w:rFonts w:ascii="Times New Roman" w:hAnsi="Times New Roman" w:cs="Times New Roman"/>
                <w:sz w:val="24"/>
                <w:szCs w:val="24"/>
              </w:rPr>
              <w:t>2021, Kosovo</w:t>
            </w:r>
          </w:p>
          <w:p w14:paraId="7750A45B" w14:textId="473DD0F5" w:rsidR="007B3E95" w:rsidRPr="0002046D" w:rsidRDefault="005B6D97" w:rsidP="005B6D97">
            <w:pPr>
              <w:rPr>
                <w:rFonts w:ascii="Times New Roman" w:hAnsi="Times New Roman" w:cs="Times New Roman"/>
                <w:sz w:val="24"/>
                <w:szCs w:val="24"/>
              </w:rPr>
            </w:pPr>
            <w:r>
              <w:rPr>
                <w:rFonts w:ascii="Times New Roman" w:hAnsi="Times New Roman" w:cs="Times New Roman"/>
                <w:sz w:val="24"/>
                <w:szCs w:val="24"/>
              </w:rPr>
              <w:t>(national conference)</w:t>
            </w:r>
          </w:p>
        </w:tc>
      </w:tr>
      <w:tr w:rsidR="007B3E95" w:rsidRPr="0002046D" w14:paraId="2802547B" w14:textId="77777777" w:rsidTr="00073C39">
        <w:tc>
          <w:tcPr>
            <w:tcW w:w="3573" w:type="dxa"/>
          </w:tcPr>
          <w:p w14:paraId="73AC8A0E" w14:textId="036A078D" w:rsidR="007B3E95" w:rsidRPr="005B6D97" w:rsidRDefault="005B6D97" w:rsidP="00D37A2B">
            <w:pPr>
              <w:jc w:val="both"/>
              <w:rPr>
                <w:rFonts w:ascii="Times New Roman" w:hAnsi="Times New Roman" w:cs="Times New Roman"/>
                <w:iCs/>
                <w:sz w:val="24"/>
                <w:szCs w:val="24"/>
                <w:lang w:val="en-AL"/>
              </w:rPr>
            </w:pPr>
            <w:r w:rsidRPr="005B6D97">
              <w:rPr>
                <w:rFonts w:ascii="Times New Roman" w:hAnsi="Times New Roman" w:cs="Times New Roman"/>
                <w:iCs/>
                <w:sz w:val="24"/>
                <w:szCs w:val="24"/>
                <w:lang w:val="en-AL"/>
              </w:rPr>
              <w:t>Multilateral Diplomacy- Kosovo case!</w:t>
            </w:r>
          </w:p>
        </w:tc>
        <w:tc>
          <w:tcPr>
            <w:tcW w:w="2947" w:type="dxa"/>
          </w:tcPr>
          <w:p w14:paraId="3D392662" w14:textId="57838454" w:rsidR="007B3E95" w:rsidRPr="0002046D" w:rsidRDefault="005B6D97" w:rsidP="00D37A2B">
            <w:pPr>
              <w:rPr>
                <w:rFonts w:ascii="Times New Roman" w:hAnsi="Times New Roman" w:cs="Times New Roman"/>
                <w:sz w:val="24"/>
                <w:szCs w:val="24"/>
              </w:rPr>
            </w:pPr>
            <w:r w:rsidRPr="00393CDE">
              <w:rPr>
                <w:rFonts w:ascii="Times New Roman" w:hAnsi="Times New Roman" w:cs="Times New Roman"/>
                <w:sz w:val="24"/>
                <w:szCs w:val="24"/>
              </w:rPr>
              <w:t>UBT International Conference on Political Science, International Relations and Security Studies</w:t>
            </w:r>
          </w:p>
        </w:tc>
        <w:tc>
          <w:tcPr>
            <w:tcW w:w="2865" w:type="dxa"/>
          </w:tcPr>
          <w:p w14:paraId="2183C156" w14:textId="34BFFD87" w:rsidR="005B6D97" w:rsidRDefault="005B6D97" w:rsidP="005B6D97">
            <w:pPr>
              <w:ind w:left="720" w:hanging="720"/>
              <w:jc w:val="center"/>
              <w:rPr>
                <w:rFonts w:ascii="Times New Roman" w:hAnsi="Times New Roman" w:cs="Times New Roman"/>
                <w:sz w:val="24"/>
                <w:szCs w:val="24"/>
              </w:rPr>
            </w:pPr>
            <w:r>
              <w:rPr>
                <w:rFonts w:ascii="Times New Roman" w:hAnsi="Times New Roman" w:cs="Times New Roman"/>
                <w:sz w:val="24"/>
                <w:szCs w:val="24"/>
              </w:rPr>
              <w:t>2018, Kosovo</w:t>
            </w:r>
          </w:p>
          <w:p w14:paraId="54825BA3" w14:textId="569CD728" w:rsidR="007B3E95" w:rsidRPr="0002046D" w:rsidRDefault="005B6D97" w:rsidP="005B6D97">
            <w:pPr>
              <w:rPr>
                <w:rFonts w:ascii="Times New Roman" w:hAnsi="Times New Roman" w:cs="Times New Roman"/>
                <w:sz w:val="24"/>
                <w:szCs w:val="24"/>
              </w:rPr>
            </w:pPr>
            <w:r>
              <w:rPr>
                <w:rFonts w:ascii="Times New Roman" w:hAnsi="Times New Roman" w:cs="Times New Roman"/>
                <w:sz w:val="24"/>
                <w:szCs w:val="24"/>
              </w:rPr>
              <w:t>(national conference)</w:t>
            </w:r>
          </w:p>
        </w:tc>
      </w:tr>
      <w:tr w:rsidR="005B6D97" w:rsidRPr="0002046D" w14:paraId="77665F2B" w14:textId="77777777" w:rsidTr="00073C39">
        <w:tc>
          <w:tcPr>
            <w:tcW w:w="3573" w:type="dxa"/>
          </w:tcPr>
          <w:p w14:paraId="72075B64" w14:textId="77777777" w:rsidR="005B6D97" w:rsidRPr="005B6D97" w:rsidRDefault="005B6D97" w:rsidP="005B6D97">
            <w:pPr>
              <w:jc w:val="both"/>
              <w:rPr>
                <w:rFonts w:ascii="Times New Roman" w:hAnsi="Times New Roman" w:cs="Times New Roman"/>
                <w:iCs/>
                <w:sz w:val="24"/>
                <w:szCs w:val="24"/>
                <w:lang w:val="en-AL"/>
              </w:rPr>
            </w:pPr>
            <w:r w:rsidRPr="005B6D97">
              <w:rPr>
                <w:rFonts w:ascii="Times New Roman" w:hAnsi="Times New Roman" w:cs="Times New Roman"/>
                <w:iCs/>
                <w:sz w:val="24"/>
                <w:szCs w:val="24"/>
                <w:lang w:val="en-AL"/>
              </w:rPr>
              <w:t>Theoretically ignored: small states and IR theory</w:t>
            </w:r>
          </w:p>
          <w:p w14:paraId="486A8761" w14:textId="77777777" w:rsidR="005B6D97" w:rsidRPr="005B6D97" w:rsidRDefault="005B6D97" w:rsidP="005B6D97">
            <w:pPr>
              <w:jc w:val="both"/>
              <w:rPr>
                <w:rFonts w:ascii="Times New Roman" w:hAnsi="Times New Roman" w:cs="Times New Roman"/>
                <w:iCs/>
                <w:sz w:val="24"/>
                <w:szCs w:val="24"/>
                <w:lang w:val="en-AL"/>
              </w:rPr>
            </w:pPr>
          </w:p>
        </w:tc>
        <w:tc>
          <w:tcPr>
            <w:tcW w:w="2947" w:type="dxa"/>
          </w:tcPr>
          <w:p w14:paraId="39D86AEE" w14:textId="65C1210A" w:rsidR="005B6D97" w:rsidRPr="0002046D" w:rsidRDefault="005B6D97" w:rsidP="005B6D97">
            <w:pPr>
              <w:rPr>
                <w:rFonts w:ascii="Times New Roman" w:hAnsi="Times New Roman" w:cs="Times New Roman"/>
                <w:sz w:val="24"/>
                <w:szCs w:val="24"/>
              </w:rPr>
            </w:pPr>
            <w:r w:rsidRPr="00393CDE">
              <w:rPr>
                <w:rFonts w:ascii="Times New Roman" w:hAnsi="Times New Roman" w:cs="Times New Roman"/>
                <w:sz w:val="24"/>
                <w:szCs w:val="24"/>
              </w:rPr>
              <w:t>UBT International Conference on Political Science, International Relations and Security Studies</w:t>
            </w:r>
          </w:p>
        </w:tc>
        <w:tc>
          <w:tcPr>
            <w:tcW w:w="2865" w:type="dxa"/>
          </w:tcPr>
          <w:p w14:paraId="3D1D5C04" w14:textId="77777777" w:rsidR="005B6D97" w:rsidRDefault="005B6D97" w:rsidP="005B6D97">
            <w:pPr>
              <w:ind w:left="720" w:hanging="720"/>
              <w:jc w:val="center"/>
              <w:rPr>
                <w:rFonts w:ascii="Times New Roman" w:hAnsi="Times New Roman" w:cs="Times New Roman"/>
                <w:sz w:val="24"/>
                <w:szCs w:val="24"/>
              </w:rPr>
            </w:pPr>
            <w:r>
              <w:rPr>
                <w:rFonts w:ascii="Times New Roman" w:hAnsi="Times New Roman" w:cs="Times New Roman"/>
                <w:sz w:val="24"/>
                <w:szCs w:val="24"/>
              </w:rPr>
              <w:t>2018, Kosovo</w:t>
            </w:r>
          </w:p>
          <w:p w14:paraId="3E8B0C5F" w14:textId="2A5FE80F" w:rsidR="005B6D97" w:rsidRPr="0002046D" w:rsidRDefault="005B6D97" w:rsidP="005B6D97">
            <w:pPr>
              <w:rPr>
                <w:rFonts w:ascii="Times New Roman" w:hAnsi="Times New Roman" w:cs="Times New Roman"/>
                <w:sz w:val="24"/>
                <w:szCs w:val="24"/>
              </w:rPr>
            </w:pPr>
            <w:r>
              <w:rPr>
                <w:rFonts w:ascii="Times New Roman" w:hAnsi="Times New Roman" w:cs="Times New Roman"/>
                <w:sz w:val="24"/>
                <w:szCs w:val="24"/>
              </w:rPr>
              <w:t>(national conference)</w:t>
            </w:r>
          </w:p>
        </w:tc>
      </w:tr>
      <w:tr w:rsidR="005B6D97" w:rsidRPr="0002046D" w14:paraId="76EF557D" w14:textId="77777777" w:rsidTr="00073C39">
        <w:tc>
          <w:tcPr>
            <w:tcW w:w="3573" w:type="dxa"/>
          </w:tcPr>
          <w:p w14:paraId="2D5DD97A" w14:textId="0C3076EE" w:rsidR="005B6D97" w:rsidRPr="005B6D97" w:rsidRDefault="005B6D97" w:rsidP="005B6D97">
            <w:pPr>
              <w:jc w:val="both"/>
              <w:rPr>
                <w:rFonts w:ascii="Times New Roman" w:hAnsi="Times New Roman" w:cs="Times New Roman"/>
                <w:iCs/>
                <w:sz w:val="24"/>
                <w:szCs w:val="24"/>
                <w:lang w:val="en-AL"/>
              </w:rPr>
            </w:pPr>
            <w:r w:rsidRPr="005B6D97">
              <w:rPr>
                <w:rFonts w:ascii="Times New Roman" w:hAnsi="Times New Roman" w:cs="Times New Roman"/>
                <w:iCs/>
                <w:sz w:val="24"/>
                <w:szCs w:val="24"/>
                <w:lang w:val="en-AL"/>
              </w:rPr>
              <w:t>Security and Western Balkans countries: challenges and opportunities</w:t>
            </w:r>
          </w:p>
        </w:tc>
        <w:tc>
          <w:tcPr>
            <w:tcW w:w="2947" w:type="dxa"/>
          </w:tcPr>
          <w:p w14:paraId="046CE3AF" w14:textId="5E783F0B" w:rsidR="005B6D97" w:rsidRPr="0002046D" w:rsidRDefault="005B6D97" w:rsidP="005B6D97">
            <w:pPr>
              <w:rPr>
                <w:rFonts w:ascii="Times New Roman" w:hAnsi="Times New Roman" w:cs="Times New Roman"/>
                <w:sz w:val="24"/>
                <w:szCs w:val="24"/>
              </w:rPr>
            </w:pPr>
            <w:r w:rsidRPr="003075A3">
              <w:rPr>
                <w:rFonts w:ascii="Times New Roman" w:hAnsi="Times New Roman" w:cs="Times New Roman"/>
                <w:sz w:val="24"/>
                <w:szCs w:val="24"/>
              </w:rPr>
              <w:t>UBT International Conference on Political Science, International Relations and Security Studies</w:t>
            </w:r>
          </w:p>
        </w:tc>
        <w:tc>
          <w:tcPr>
            <w:tcW w:w="2865" w:type="dxa"/>
          </w:tcPr>
          <w:p w14:paraId="3A9E119D" w14:textId="71169017" w:rsidR="005B6D97" w:rsidRDefault="005B6D97" w:rsidP="005B6D97">
            <w:pPr>
              <w:ind w:left="720" w:hanging="720"/>
              <w:jc w:val="center"/>
              <w:rPr>
                <w:rFonts w:ascii="Times New Roman" w:hAnsi="Times New Roman" w:cs="Times New Roman"/>
                <w:sz w:val="24"/>
                <w:szCs w:val="24"/>
              </w:rPr>
            </w:pPr>
            <w:r>
              <w:rPr>
                <w:rFonts w:ascii="Times New Roman" w:hAnsi="Times New Roman" w:cs="Times New Roman"/>
                <w:sz w:val="24"/>
                <w:szCs w:val="24"/>
              </w:rPr>
              <w:t>2017, Kosovo</w:t>
            </w:r>
          </w:p>
          <w:p w14:paraId="60675330" w14:textId="5D1693DE" w:rsidR="005B6D97" w:rsidRPr="0002046D" w:rsidRDefault="005B6D97" w:rsidP="005B6D97">
            <w:pPr>
              <w:rPr>
                <w:rFonts w:ascii="Times New Roman" w:hAnsi="Times New Roman" w:cs="Times New Roman"/>
                <w:sz w:val="24"/>
                <w:szCs w:val="24"/>
              </w:rPr>
            </w:pPr>
            <w:r>
              <w:rPr>
                <w:rFonts w:ascii="Times New Roman" w:hAnsi="Times New Roman" w:cs="Times New Roman"/>
                <w:sz w:val="24"/>
                <w:szCs w:val="24"/>
              </w:rPr>
              <w:t>(national conference)</w:t>
            </w:r>
          </w:p>
        </w:tc>
      </w:tr>
      <w:tr w:rsidR="005B6D97" w:rsidRPr="0002046D" w14:paraId="36825317" w14:textId="77777777" w:rsidTr="00073C39">
        <w:tc>
          <w:tcPr>
            <w:tcW w:w="3573" w:type="dxa"/>
          </w:tcPr>
          <w:p w14:paraId="56AFA2AE" w14:textId="5AF996AA" w:rsidR="005B6D97" w:rsidRPr="005B6D97" w:rsidRDefault="005B6D97" w:rsidP="005B6D97">
            <w:pPr>
              <w:jc w:val="both"/>
              <w:rPr>
                <w:rFonts w:ascii="Times New Roman" w:hAnsi="Times New Roman" w:cs="Times New Roman"/>
                <w:iCs/>
                <w:sz w:val="24"/>
                <w:szCs w:val="24"/>
                <w:lang w:val="en-AL"/>
              </w:rPr>
            </w:pPr>
            <w:r w:rsidRPr="005B6D97">
              <w:rPr>
                <w:rFonts w:ascii="Times New Roman" w:hAnsi="Times New Roman" w:cs="Times New Roman"/>
                <w:iCs/>
                <w:sz w:val="24"/>
                <w:szCs w:val="24"/>
                <w:lang w:val="en-AL"/>
              </w:rPr>
              <w:t>The impact of party system in the creation of government in Kosovo</w:t>
            </w:r>
          </w:p>
        </w:tc>
        <w:tc>
          <w:tcPr>
            <w:tcW w:w="2947" w:type="dxa"/>
          </w:tcPr>
          <w:p w14:paraId="2B00DA3C" w14:textId="46177D36" w:rsidR="005B6D97" w:rsidRPr="0002046D" w:rsidRDefault="005B6D97" w:rsidP="005B6D97">
            <w:pPr>
              <w:rPr>
                <w:rFonts w:ascii="Times New Roman" w:hAnsi="Times New Roman" w:cs="Times New Roman"/>
                <w:sz w:val="24"/>
                <w:szCs w:val="24"/>
              </w:rPr>
            </w:pPr>
            <w:r w:rsidRPr="003075A3">
              <w:rPr>
                <w:rFonts w:ascii="Times New Roman" w:hAnsi="Times New Roman" w:cs="Times New Roman"/>
                <w:sz w:val="24"/>
                <w:szCs w:val="24"/>
              </w:rPr>
              <w:t>UBT International Conference on Political Science, International Relations and Security Studies</w:t>
            </w:r>
          </w:p>
        </w:tc>
        <w:tc>
          <w:tcPr>
            <w:tcW w:w="2865" w:type="dxa"/>
          </w:tcPr>
          <w:p w14:paraId="463391B3" w14:textId="4228EFA1" w:rsidR="005B6D97" w:rsidRDefault="005B6D97" w:rsidP="005B6D97">
            <w:pPr>
              <w:ind w:left="720" w:hanging="720"/>
              <w:jc w:val="center"/>
              <w:rPr>
                <w:rFonts w:ascii="Times New Roman" w:hAnsi="Times New Roman" w:cs="Times New Roman"/>
                <w:sz w:val="24"/>
                <w:szCs w:val="24"/>
              </w:rPr>
            </w:pPr>
            <w:r>
              <w:rPr>
                <w:rFonts w:ascii="Times New Roman" w:hAnsi="Times New Roman" w:cs="Times New Roman"/>
                <w:sz w:val="24"/>
                <w:szCs w:val="24"/>
              </w:rPr>
              <w:t>2017, Kosovo</w:t>
            </w:r>
          </w:p>
          <w:p w14:paraId="5AC0EE49" w14:textId="43696901" w:rsidR="005B6D97" w:rsidRPr="005B6D97" w:rsidRDefault="005B6D97" w:rsidP="005B6D97">
            <w:pPr>
              <w:rPr>
                <w:rFonts w:ascii="Times New Roman" w:hAnsi="Times New Roman" w:cs="Times New Roman"/>
                <w:b/>
                <w:bCs/>
                <w:sz w:val="24"/>
                <w:szCs w:val="24"/>
              </w:rPr>
            </w:pPr>
            <w:r>
              <w:rPr>
                <w:rFonts w:ascii="Times New Roman" w:hAnsi="Times New Roman" w:cs="Times New Roman"/>
                <w:sz w:val="24"/>
                <w:szCs w:val="24"/>
              </w:rPr>
              <w:t>(national conference)</w:t>
            </w:r>
          </w:p>
        </w:tc>
      </w:tr>
      <w:tr w:rsidR="005C2414" w:rsidRPr="0002046D" w14:paraId="61594C1C" w14:textId="77777777" w:rsidTr="00073C39">
        <w:tc>
          <w:tcPr>
            <w:tcW w:w="3573" w:type="dxa"/>
          </w:tcPr>
          <w:p w14:paraId="284357F6" w14:textId="02D81066" w:rsidR="005C2414" w:rsidRPr="005B6D97" w:rsidRDefault="005C2414" w:rsidP="005B6D97">
            <w:pPr>
              <w:jc w:val="both"/>
              <w:rPr>
                <w:rFonts w:ascii="Times New Roman" w:hAnsi="Times New Roman" w:cs="Times New Roman"/>
                <w:iCs/>
                <w:sz w:val="24"/>
                <w:szCs w:val="24"/>
                <w:lang w:val="en-AL"/>
              </w:rPr>
            </w:pPr>
            <w:r w:rsidRPr="005C2414">
              <w:rPr>
                <w:rFonts w:ascii="Times New Roman" w:hAnsi="Times New Roman" w:cs="Times New Roman"/>
                <w:bCs/>
                <w:sz w:val="24"/>
                <w:szCs w:val="24"/>
              </w:rPr>
              <w:t>International Scientific Conference “Security Challenges in Kosovo”</w:t>
            </w:r>
          </w:p>
        </w:tc>
        <w:tc>
          <w:tcPr>
            <w:tcW w:w="2947" w:type="dxa"/>
          </w:tcPr>
          <w:p w14:paraId="3A925069" w14:textId="4BA98DB9" w:rsidR="005C2414" w:rsidRPr="005C2414" w:rsidRDefault="005C2414" w:rsidP="005B6D97">
            <w:pPr>
              <w:rPr>
                <w:rFonts w:ascii="Times New Roman" w:hAnsi="Times New Roman" w:cs="Times New Roman"/>
                <w:bCs/>
                <w:sz w:val="24"/>
                <w:szCs w:val="24"/>
              </w:rPr>
            </w:pPr>
            <w:r w:rsidRPr="005C2414">
              <w:rPr>
                <w:rFonts w:ascii="Times New Roman" w:hAnsi="Times New Roman" w:cs="Times New Roman"/>
                <w:bCs/>
                <w:sz w:val="24"/>
                <w:szCs w:val="24"/>
              </w:rPr>
              <w:t>First International Scientific Conference “Security Challenges in Kosovo”</w:t>
            </w:r>
          </w:p>
        </w:tc>
        <w:tc>
          <w:tcPr>
            <w:tcW w:w="2865" w:type="dxa"/>
          </w:tcPr>
          <w:p w14:paraId="5E7B486A" w14:textId="77777777"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2017, Kosovo</w:t>
            </w:r>
          </w:p>
          <w:p w14:paraId="1A239008" w14:textId="3A95EDB7"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(national conference)</w:t>
            </w:r>
          </w:p>
        </w:tc>
      </w:tr>
      <w:tr w:rsidR="005C2414" w:rsidRPr="0002046D" w14:paraId="2E7F1BB7" w14:textId="77777777" w:rsidTr="00073C39">
        <w:tc>
          <w:tcPr>
            <w:tcW w:w="3573" w:type="dxa"/>
          </w:tcPr>
          <w:p w14:paraId="39C9B9C5" w14:textId="131E62B0"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CEPOS International Conference, 7th edition, “After Communism, East and West under Scrutiny”</w:t>
            </w:r>
          </w:p>
        </w:tc>
        <w:tc>
          <w:tcPr>
            <w:tcW w:w="2947" w:type="dxa"/>
          </w:tcPr>
          <w:p w14:paraId="0AE88E1D" w14:textId="29338104"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CEPOS International Conference, 7th edition, “After Communism, East and West under Scrutiny”</w:t>
            </w:r>
          </w:p>
        </w:tc>
        <w:tc>
          <w:tcPr>
            <w:tcW w:w="2865" w:type="dxa"/>
          </w:tcPr>
          <w:p w14:paraId="25954903" w14:textId="54A21523"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 xml:space="preserve">2017, </w:t>
            </w:r>
            <w:r>
              <w:rPr>
                <w:rFonts w:ascii="Times New Roman" w:hAnsi="Times New Roman" w:cs="Times New Roman"/>
                <w:sz w:val="24"/>
                <w:szCs w:val="24"/>
              </w:rPr>
              <w:t>Romania</w:t>
            </w:r>
          </w:p>
          <w:p w14:paraId="16A0B652" w14:textId="0E599525"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inter</w:t>
            </w:r>
            <w:r>
              <w:rPr>
                <w:rFonts w:ascii="Times New Roman" w:hAnsi="Times New Roman" w:cs="Times New Roman"/>
                <w:sz w:val="24"/>
                <w:szCs w:val="24"/>
              </w:rPr>
              <w:t>national</w:t>
            </w:r>
            <w:r>
              <w:rPr>
                <w:rFonts w:ascii="Times New Roman" w:hAnsi="Times New Roman" w:cs="Times New Roman"/>
                <w:sz w:val="24"/>
                <w:szCs w:val="24"/>
              </w:rPr>
              <w:t xml:space="preserve"> </w:t>
            </w:r>
            <w:r>
              <w:rPr>
                <w:rFonts w:ascii="Times New Roman" w:hAnsi="Times New Roman" w:cs="Times New Roman"/>
                <w:sz w:val="24"/>
                <w:szCs w:val="24"/>
              </w:rPr>
              <w:t>conference)</w:t>
            </w:r>
          </w:p>
        </w:tc>
      </w:tr>
      <w:tr w:rsidR="005C2414" w:rsidRPr="0002046D" w14:paraId="4C56F994" w14:textId="77777777" w:rsidTr="00073C39">
        <w:tc>
          <w:tcPr>
            <w:tcW w:w="3573" w:type="dxa"/>
          </w:tcPr>
          <w:p w14:paraId="5D571099" w14:textId="54304669"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lastRenderedPageBreak/>
              <w:t>International Conference: “The Balkans 100 years after the start of the first world war”</w:t>
            </w:r>
          </w:p>
        </w:tc>
        <w:tc>
          <w:tcPr>
            <w:tcW w:w="2947" w:type="dxa"/>
          </w:tcPr>
          <w:p w14:paraId="7024A49B" w14:textId="643202F2"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International Conference: “The Balkans 100 years after the start of the first world war”</w:t>
            </w:r>
          </w:p>
        </w:tc>
        <w:tc>
          <w:tcPr>
            <w:tcW w:w="2865" w:type="dxa"/>
          </w:tcPr>
          <w:p w14:paraId="1F03B605" w14:textId="308E0625"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Macedonia</w:t>
            </w:r>
          </w:p>
          <w:p w14:paraId="48CBC525" w14:textId="1FDBEA54"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regional </w:t>
            </w:r>
            <w:r>
              <w:rPr>
                <w:rFonts w:ascii="Times New Roman" w:hAnsi="Times New Roman" w:cs="Times New Roman"/>
                <w:sz w:val="24"/>
                <w:szCs w:val="24"/>
              </w:rPr>
              <w:t>conference)</w:t>
            </w:r>
          </w:p>
        </w:tc>
      </w:tr>
      <w:tr w:rsidR="005C2414" w:rsidRPr="0002046D" w14:paraId="05C451EF" w14:textId="77777777" w:rsidTr="00073C39">
        <w:tc>
          <w:tcPr>
            <w:tcW w:w="3573" w:type="dxa"/>
          </w:tcPr>
          <w:p w14:paraId="410F5BB7" w14:textId="625DB991"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 xml:space="preserve">Conference of Curricula Design at University of </w:t>
            </w:r>
            <w:proofErr w:type="spellStart"/>
            <w:r w:rsidRPr="005C2414">
              <w:rPr>
                <w:rFonts w:ascii="Times New Roman" w:hAnsi="Times New Roman" w:cs="Times New Roman"/>
                <w:bCs/>
                <w:sz w:val="24"/>
                <w:szCs w:val="24"/>
              </w:rPr>
              <w:t>Prizren</w:t>
            </w:r>
            <w:proofErr w:type="spellEnd"/>
            <w:r w:rsidRPr="005C2414">
              <w:rPr>
                <w:rFonts w:ascii="Times New Roman" w:hAnsi="Times New Roman" w:cs="Times New Roman"/>
                <w:bCs/>
                <w:sz w:val="24"/>
                <w:szCs w:val="24"/>
              </w:rPr>
              <w:t xml:space="preserve"> “</w:t>
            </w:r>
            <w:proofErr w:type="spellStart"/>
            <w:r w:rsidRPr="005C2414">
              <w:rPr>
                <w:rFonts w:ascii="Times New Roman" w:hAnsi="Times New Roman" w:cs="Times New Roman"/>
                <w:bCs/>
                <w:sz w:val="24"/>
                <w:szCs w:val="24"/>
              </w:rPr>
              <w:t>Ukshin</w:t>
            </w:r>
            <w:proofErr w:type="spellEnd"/>
            <w:r w:rsidRPr="005C2414">
              <w:rPr>
                <w:rFonts w:ascii="Times New Roman" w:hAnsi="Times New Roman" w:cs="Times New Roman"/>
                <w:bCs/>
                <w:sz w:val="24"/>
                <w:szCs w:val="24"/>
              </w:rPr>
              <w:t xml:space="preserve"> </w:t>
            </w:r>
            <w:proofErr w:type="spellStart"/>
            <w:r w:rsidRPr="005C2414">
              <w:rPr>
                <w:rFonts w:ascii="Times New Roman" w:hAnsi="Times New Roman" w:cs="Times New Roman"/>
                <w:bCs/>
                <w:sz w:val="24"/>
                <w:szCs w:val="24"/>
              </w:rPr>
              <w:t>Hoti</w:t>
            </w:r>
            <w:proofErr w:type="spellEnd"/>
          </w:p>
        </w:tc>
        <w:tc>
          <w:tcPr>
            <w:tcW w:w="2947" w:type="dxa"/>
          </w:tcPr>
          <w:p w14:paraId="053E558C" w14:textId="6FB125F7"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 xml:space="preserve">Conference of Curricula Design at University of </w:t>
            </w:r>
            <w:proofErr w:type="spellStart"/>
            <w:r w:rsidRPr="005C2414">
              <w:rPr>
                <w:rFonts w:ascii="Times New Roman" w:hAnsi="Times New Roman" w:cs="Times New Roman"/>
                <w:bCs/>
                <w:sz w:val="24"/>
                <w:szCs w:val="24"/>
              </w:rPr>
              <w:t>Prizren</w:t>
            </w:r>
            <w:proofErr w:type="spellEnd"/>
            <w:r w:rsidRPr="005C2414">
              <w:rPr>
                <w:rFonts w:ascii="Times New Roman" w:hAnsi="Times New Roman" w:cs="Times New Roman"/>
                <w:bCs/>
                <w:sz w:val="24"/>
                <w:szCs w:val="24"/>
              </w:rPr>
              <w:t xml:space="preserve"> “</w:t>
            </w:r>
            <w:proofErr w:type="spellStart"/>
            <w:r w:rsidRPr="005C2414">
              <w:rPr>
                <w:rFonts w:ascii="Times New Roman" w:hAnsi="Times New Roman" w:cs="Times New Roman"/>
                <w:bCs/>
                <w:sz w:val="24"/>
                <w:szCs w:val="24"/>
              </w:rPr>
              <w:t>Ukshin</w:t>
            </w:r>
            <w:proofErr w:type="spellEnd"/>
            <w:r w:rsidRPr="005C2414">
              <w:rPr>
                <w:rFonts w:ascii="Times New Roman" w:hAnsi="Times New Roman" w:cs="Times New Roman"/>
                <w:bCs/>
                <w:sz w:val="24"/>
                <w:szCs w:val="24"/>
              </w:rPr>
              <w:t xml:space="preserve"> </w:t>
            </w:r>
            <w:proofErr w:type="spellStart"/>
            <w:r w:rsidRPr="005C2414">
              <w:rPr>
                <w:rFonts w:ascii="Times New Roman" w:hAnsi="Times New Roman" w:cs="Times New Roman"/>
                <w:bCs/>
                <w:sz w:val="24"/>
                <w:szCs w:val="24"/>
              </w:rPr>
              <w:t>Hoti</w:t>
            </w:r>
            <w:proofErr w:type="spellEnd"/>
          </w:p>
        </w:tc>
        <w:tc>
          <w:tcPr>
            <w:tcW w:w="2865" w:type="dxa"/>
          </w:tcPr>
          <w:p w14:paraId="18A816BA" w14:textId="3481B77A"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rPr>
              <w:t>3</w:t>
            </w:r>
            <w:r>
              <w:rPr>
                <w:rFonts w:ascii="Times New Roman" w:hAnsi="Times New Roman" w:cs="Times New Roman"/>
                <w:sz w:val="24"/>
                <w:szCs w:val="24"/>
              </w:rPr>
              <w:t>, Kosovo</w:t>
            </w:r>
          </w:p>
          <w:p w14:paraId="43649C13" w14:textId="037C9D43"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(national conference)</w:t>
            </w:r>
          </w:p>
        </w:tc>
      </w:tr>
      <w:tr w:rsidR="005C2414" w:rsidRPr="0002046D" w14:paraId="71143DB7" w14:textId="77777777" w:rsidTr="00073C39">
        <w:tc>
          <w:tcPr>
            <w:tcW w:w="3573" w:type="dxa"/>
          </w:tcPr>
          <w:p w14:paraId="5787E6CF" w14:textId="27851269"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Conference on Developing Labor Market Oriented Curriculum at the Public University of Peja “</w:t>
            </w:r>
            <w:proofErr w:type="spellStart"/>
            <w:r w:rsidRPr="005C2414">
              <w:rPr>
                <w:rFonts w:ascii="Times New Roman" w:hAnsi="Times New Roman" w:cs="Times New Roman"/>
                <w:bCs/>
                <w:sz w:val="24"/>
                <w:szCs w:val="24"/>
              </w:rPr>
              <w:t>Haxhi</w:t>
            </w:r>
            <w:proofErr w:type="spellEnd"/>
            <w:r w:rsidRPr="005C2414">
              <w:rPr>
                <w:rFonts w:ascii="Times New Roman" w:hAnsi="Times New Roman" w:cs="Times New Roman"/>
                <w:bCs/>
                <w:sz w:val="24"/>
                <w:szCs w:val="24"/>
              </w:rPr>
              <w:t xml:space="preserve"> </w:t>
            </w:r>
            <w:proofErr w:type="spellStart"/>
            <w:r w:rsidRPr="005C2414">
              <w:rPr>
                <w:rFonts w:ascii="Times New Roman" w:hAnsi="Times New Roman" w:cs="Times New Roman"/>
                <w:bCs/>
                <w:sz w:val="24"/>
                <w:szCs w:val="24"/>
              </w:rPr>
              <w:t>Zeka</w:t>
            </w:r>
            <w:proofErr w:type="spellEnd"/>
            <w:r w:rsidRPr="005C2414">
              <w:rPr>
                <w:rFonts w:ascii="Times New Roman" w:hAnsi="Times New Roman" w:cs="Times New Roman"/>
                <w:bCs/>
                <w:sz w:val="24"/>
                <w:szCs w:val="24"/>
              </w:rPr>
              <w:t>”</w:t>
            </w:r>
          </w:p>
        </w:tc>
        <w:tc>
          <w:tcPr>
            <w:tcW w:w="2947" w:type="dxa"/>
          </w:tcPr>
          <w:p w14:paraId="13AE7AC1" w14:textId="4D77A703"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Conference on Developing Labor Market Oriented Curriculum at the Public University of Peja “</w:t>
            </w:r>
            <w:proofErr w:type="spellStart"/>
            <w:r w:rsidRPr="005C2414">
              <w:rPr>
                <w:rFonts w:ascii="Times New Roman" w:hAnsi="Times New Roman" w:cs="Times New Roman"/>
                <w:bCs/>
                <w:sz w:val="24"/>
                <w:szCs w:val="24"/>
              </w:rPr>
              <w:t>Haxhi</w:t>
            </w:r>
            <w:proofErr w:type="spellEnd"/>
            <w:r w:rsidRPr="005C2414">
              <w:rPr>
                <w:rFonts w:ascii="Times New Roman" w:hAnsi="Times New Roman" w:cs="Times New Roman"/>
                <w:bCs/>
                <w:sz w:val="24"/>
                <w:szCs w:val="24"/>
              </w:rPr>
              <w:t xml:space="preserve"> </w:t>
            </w:r>
            <w:proofErr w:type="spellStart"/>
            <w:r w:rsidRPr="005C2414">
              <w:rPr>
                <w:rFonts w:ascii="Times New Roman" w:hAnsi="Times New Roman" w:cs="Times New Roman"/>
                <w:bCs/>
                <w:sz w:val="24"/>
                <w:szCs w:val="24"/>
              </w:rPr>
              <w:t>Zeka</w:t>
            </w:r>
            <w:proofErr w:type="spellEnd"/>
            <w:r w:rsidRPr="005C2414">
              <w:rPr>
                <w:rFonts w:ascii="Times New Roman" w:hAnsi="Times New Roman" w:cs="Times New Roman"/>
                <w:bCs/>
                <w:sz w:val="24"/>
                <w:szCs w:val="24"/>
              </w:rPr>
              <w:t>”</w:t>
            </w:r>
          </w:p>
        </w:tc>
        <w:tc>
          <w:tcPr>
            <w:tcW w:w="2865" w:type="dxa"/>
          </w:tcPr>
          <w:p w14:paraId="509A1BCB" w14:textId="77777777"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2013, Kosovo</w:t>
            </w:r>
          </w:p>
          <w:p w14:paraId="27A7F2A4" w14:textId="4329237F"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(national conference)</w:t>
            </w:r>
          </w:p>
        </w:tc>
      </w:tr>
      <w:tr w:rsidR="005C2414" w:rsidRPr="0002046D" w14:paraId="58C19461" w14:textId="77777777" w:rsidTr="00073C39">
        <w:tc>
          <w:tcPr>
            <w:tcW w:w="3573" w:type="dxa"/>
          </w:tcPr>
          <w:p w14:paraId="309081E7" w14:textId="60C551D4"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 xml:space="preserve">4th International Conference for Entrepreneurship, Innovation and Regional Development   </w:t>
            </w:r>
          </w:p>
        </w:tc>
        <w:tc>
          <w:tcPr>
            <w:tcW w:w="2947" w:type="dxa"/>
          </w:tcPr>
          <w:p w14:paraId="32D44E77" w14:textId="071E9FBB"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 xml:space="preserve">4th International Conference for Entrepreneurship, Innovation and Regional Development   </w:t>
            </w:r>
          </w:p>
        </w:tc>
        <w:tc>
          <w:tcPr>
            <w:tcW w:w="2865" w:type="dxa"/>
          </w:tcPr>
          <w:p w14:paraId="27F34942" w14:textId="2CF8938E"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rPr>
              <w:t>1</w:t>
            </w:r>
            <w:r>
              <w:rPr>
                <w:rFonts w:ascii="Times New Roman" w:hAnsi="Times New Roman" w:cs="Times New Roman"/>
                <w:sz w:val="24"/>
                <w:szCs w:val="24"/>
              </w:rPr>
              <w:t>, Macedonia</w:t>
            </w:r>
          </w:p>
          <w:p w14:paraId="15D2F304" w14:textId="3B4E27B1"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(regional conference)</w:t>
            </w:r>
          </w:p>
        </w:tc>
      </w:tr>
      <w:tr w:rsidR="005C2414" w:rsidRPr="0002046D" w14:paraId="33D89369" w14:textId="77777777" w:rsidTr="00073C39">
        <w:tc>
          <w:tcPr>
            <w:tcW w:w="3573" w:type="dxa"/>
          </w:tcPr>
          <w:p w14:paraId="10EDE198" w14:textId="1B115A4A"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International Conference on Creating Research and Development Capacities and Instruments for Boosting Higher Education-Economy Cooperation.</w:t>
            </w:r>
          </w:p>
        </w:tc>
        <w:tc>
          <w:tcPr>
            <w:tcW w:w="2947" w:type="dxa"/>
          </w:tcPr>
          <w:p w14:paraId="10F42E42" w14:textId="5854B05C"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International Conference on Creating Research and Development Capacities and Instruments for Boosting Higher Education-Economy Cooperation.</w:t>
            </w:r>
          </w:p>
        </w:tc>
        <w:tc>
          <w:tcPr>
            <w:tcW w:w="2865" w:type="dxa"/>
          </w:tcPr>
          <w:p w14:paraId="0B7EF2B7" w14:textId="0145F249"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2011, M</w:t>
            </w:r>
            <w:r>
              <w:rPr>
                <w:rFonts w:ascii="Times New Roman" w:hAnsi="Times New Roman" w:cs="Times New Roman"/>
                <w:sz w:val="24"/>
                <w:szCs w:val="24"/>
              </w:rPr>
              <w:t>ontenegro</w:t>
            </w:r>
          </w:p>
          <w:p w14:paraId="029F49A3" w14:textId="203208E9"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(regional conference)</w:t>
            </w:r>
          </w:p>
        </w:tc>
      </w:tr>
      <w:tr w:rsidR="005C2414" w:rsidRPr="0002046D" w14:paraId="32A181AD" w14:textId="77777777" w:rsidTr="00073C39">
        <w:tc>
          <w:tcPr>
            <w:tcW w:w="3573" w:type="dxa"/>
          </w:tcPr>
          <w:p w14:paraId="169BE889" w14:textId="3B05FAFA"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 xml:space="preserve">International Conference on Kosovo Interdisciplinary Knowledge Triangle Centre – PhD based Education, Research and Training for Medical and Natural Sciences.  </w:t>
            </w:r>
          </w:p>
        </w:tc>
        <w:tc>
          <w:tcPr>
            <w:tcW w:w="2947" w:type="dxa"/>
          </w:tcPr>
          <w:p w14:paraId="76347B86" w14:textId="2C8068E9"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 xml:space="preserve">International Conference on Kosovo Interdisciplinary Knowledge Triangle Centre – PhD based Education, Research and Training for Medical and Natural Sciences.  </w:t>
            </w:r>
          </w:p>
        </w:tc>
        <w:tc>
          <w:tcPr>
            <w:tcW w:w="2865" w:type="dxa"/>
          </w:tcPr>
          <w:p w14:paraId="066CAA7F" w14:textId="04D17712" w:rsidR="005C2414" w:rsidRDefault="005C2414" w:rsidP="005C2414">
            <w:pPr>
              <w:jc w:val="center"/>
              <w:rPr>
                <w:rFonts w:ascii="Times New Roman" w:hAnsi="Times New Roman" w:cs="Times New Roman"/>
                <w:sz w:val="24"/>
                <w:szCs w:val="24"/>
              </w:rPr>
            </w:pPr>
            <w:r w:rsidRPr="00AB4449">
              <w:rPr>
                <w:rFonts w:ascii="Times New Roman" w:hAnsi="Times New Roman" w:cs="Times New Roman"/>
                <w:sz w:val="24"/>
                <w:szCs w:val="24"/>
              </w:rPr>
              <w:t>20</w:t>
            </w:r>
            <w:r>
              <w:rPr>
                <w:rFonts w:ascii="Times New Roman" w:hAnsi="Times New Roman" w:cs="Times New Roman"/>
                <w:sz w:val="24"/>
                <w:szCs w:val="24"/>
              </w:rPr>
              <w:t>11</w:t>
            </w:r>
            <w:r>
              <w:rPr>
                <w:rFonts w:ascii="Times New Roman" w:hAnsi="Times New Roman" w:cs="Times New Roman"/>
                <w:sz w:val="24"/>
                <w:szCs w:val="24"/>
              </w:rPr>
              <w:t xml:space="preserve">, </w:t>
            </w:r>
            <w:r>
              <w:rPr>
                <w:rFonts w:ascii="Times New Roman" w:hAnsi="Times New Roman" w:cs="Times New Roman"/>
                <w:sz w:val="24"/>
                <w:szCs w:val="24"/>
              </w:rPr>
              <w:t>Austria</w:t>
            </w:r>
          </w:p>
          <w:p w14:paraId="5673C6E1" w14:textId="11D58C00"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(international conference)</w:t>
            </w:r>
          </w:p>
        </w:tc>
      </w:tr>
      <w:tr w:rsidR="005C2414" w:rsidRPr="0002046D" w14:paraId="469C70CE" w14:textId="77777777" w:rsidTr="00073C39">
        <w:tc>
          <w:tcPr>
            <w:tcW w:w="3573" w:type="dxa"/>
          </w:tcPr>
          <w:p w14:paraId="78F89ED0" w14:textId="410584F8"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 xml:space="preserve">International Conference on Fostering and Developing the Quality Culture at University of </w:t>
            </w:r>
            <w:proofErr w:type="spellStart"/>
            <w:r w:rsidRPr="005C2414">
              <w:rPr>
                <w:rFonts w:ascii="Times New Roman" w:hAnsi="Times New Roman" w:cs="Times New Roman"/>
                <w:bCs/>
                <w:sz w:val="24"/>
                <w:szCs w:val="24"/>
              </w:rPr>
              <w:t>Prishtina</w:t>
            </w:r>
            <w:proofErr w:type="spellEnd"/>
            <w:r w:rsidRPr="005C2414">
              <w:rPr>
                <w:rFonts w:ascii="Times New Roman" w:hAnsi="Times New Roman" w:cs="Times New Roman"/>
                <w:bCs/>
                <w:sz w:val="24"/>
                <w:szCs w:val="24"/>
              </w:rPr>
              <w:t xml:space="preserve">  </w:t>
            </w:r>
          </w:p>
        </w:tc>
        <w:tc>
          <w:tcPr>
            <w:tcW w:w="2947" w:type="dxa"/>
          </w:tcPr>
          <w:p w14:paraId="74F19103" w14:textId="76C46197"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 xml:space="preserve">International Conference on Fostering and Developing the Quality Culture at University of </w:t>
            </w:r>
            <w:proofErr w:type="spellStart"/>
            <w:r w:rsidRPr="005C2414">
              <w:rPr>
                <w:rFonts w:ascii="Times New Roman" w:hAnsi="Times New Roman" w:cs="Times New Roman"/>
                <w:bCs/>
                <w:sz w:val="24"/>
                <w:szCs w:val="24"/>
              </w:rPr>
              <w:t>Prishtina</w:t>
            </w:r>
            <w:proofErr w:type="spellEnd"/>
            <w:r w:rsidRPr="005C2414">
              <w:rPr>
                <w:rFonts w:ascii="Times New Roman" w:hAnsi="Times New Roman" w:cs="Times New Roman"/>
                <w:bCs/>
                <w:sz w:val="24"/>
                <w:szCs w:val="24"/>
              </w:rPr>
              <w:t xml:space="preserve">  </w:t>
            </w:r>
          </w:p>
        </w:tc>
        <w:tc>
          <w:tcPr>
            <w:tcW w:w="2865" w:type="dxa"/>
          </w:tcPr>
          <w:p w14:paraId="1A634337" w14:textId="57EF83DB" w:rsidR="005C2414" w:rsidRDefault="005C2414" w:rsidP="005C2414">
            <w:pPr>
              <w:jc w:val="center"/>
              <w:rPr>
                <w:rFonts w:ascii="Times New Roman" w:hAnsi="Times New Roman" w:cs="Times New Roman"/>
                <w:sz w:val="24"/>
                <w:szCs w:val="24"/>
              </w:rPr>
            </w:pPr>
            <w:r w:rsidRPr="00AB4449">
              <w:rPr>
                <w:rFonts w:ascii="Times New Roman" w:hAnsi="Times New Roman" w:cs="Times New Roman"/>
                <w:sz w:val="24"/>
                <w:szCs w:val="24"/>
              </w:rPr>
              <w:t>20</w:t>
            </w:r>
            <w:r>
              <w:rPr>
                <w:rFonts w:ascii="Times New Roman" w:hAnsi="Times New Roman" w:cs="Times New Roman"/>
                <w:sz w:val="24"/>
                <w:szCs w:val="24"/>
              </w:rPr>
              <w:t>1</w:t>
            </w:r>
            <w:r>
              <w:rPr>
                <w:rFonts w:ascii="Times New Roman" w:hAnsi="Times New Roman" w:cs="Times New Roman"/>
                <w:sz w:val="24"/>
                <w:szCs w:val="24"/>
              </w:rPr>
              <w:t>0</w:t>
            </w:r>
            <w:r>
              <w:rPr>
                <w:rFonts w:ascii="Times New Roman" w:hAnsi="Times New Roman" w:cs="Times New Roman"/>
                <w:sz w:val="24"/>
                <w:szCs w:val="24"/>
              </w:rPr>
              <w:t>, Austria</w:t>
            </w:r>
          </w:p>
          <w:p w14:paraId="72551F3E" w14:textId="6D1645AE"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(international conference)</w:t>
            </w:r>
          </w:p>
        </w:tc>
      </w:tr>
      <w:tr w:rsidR="005C2414" w:rsidRPr="0002046D" w14:paraId="4C316D65" w14:textId="77777777" w:rsidTr="00073C39">
        <w:tc>
          <w:tcPr>
            <w:tcW w:w="3573" w:type="dxa"/>
          </w:tcPr>
          <w:p w14:paraId="7AA05C3C" w14:textId="2999FA51"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Conference on Developing of the Strategy on Scientific/Artistic Research and Development Activities 2013-2016</w:t>
            </w:r>
          </w:p>
        </w:tc>
        <w:tc>
          <w:tcPr>
            <w:tcW w:w="2947" w:type="dxa"/>
          </w:tcPr>
          <w:p w14:paraId="74FF5BFC" w14:textId="5521D473"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 xml:space="preserve">Conference on Developing of the Strategy on Scientific/Artistic Research </w:t>
            </w:r>
            <w:r w:rsidRPr="005C2414">
              <w:rPr>
                <w:rFonts w:ascii="Times New Roman" w:hAnsi="Times New Roman" w:cs="Times New Roman"/>
                <w:bCs/>
                <w:sz w:val="24"/>
                <w:szCs w:val="24"/>
              </w:rPr>
              <w:lastRenderedPageBreak/>
              <w:t>and Development Activities 2013-2016</w:t>
            </w:r>
          </w:p>
        </w:tc>
        <w:tc>
          <w:tcPr>
            <w:tcW w:w="2865" w:type="dxa"/>
          </w:tcPr>
          <w:p w14:paraId="0E6F5AE3" w14:textId="77777777"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2013, Kosovo</w:t>
            </w:r>
          </w:p>
          <w:p w14:paraId="0378CBDC" w14:textId="60FE607F"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(national conference)</w:t>
            </w:r>
          </w:p>
        </w:tc>
      </w:tr>
      <w:tr w:rsidR="005C2414" w:rsidRPr="0002046D" w14:paraId="0B8CD097" w14:textId="77777777" w:rsidTr="00073C39">
        <w:tc>
          <w:tcPr>
            <w:tcW w:w="3573" w:type="dxa"/>
          </w:tcPr>
          <w:p w14:paraId="4F5CDCBB" w14:textId="7BFD1BC1"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 xml:space="preserve">Conference on Supporting and development of structures for quality assurance at private higher education institutions in </w:t>
            </w:r>
            <w:proofErr w:type="spellStart"/>
            <w:r w:rsidRPr="005C2414">
              <w:rPr>
                <w:rFonts w:ascii="Times New Roman" w:hAnsi="Times New Roman" w:cs="Times New Roman"/>
                <w:bCs/>
                <w:sz w:val="24"/>
                <w:szCs w:val="24"/>
              </w:rPr>
              <w:t>Kosova</w:t>
            </w:r>
            <w:proofErr w:type="spellEnd"/>
          </w:p>
        </w:tc>
        <w:tc>
          <w:tcPr>
            <w:tcW w:w="2947" w:type="dxa"/>
          </w:tcPr>
          <w:p w14:paraId="388CD1C5" w14:textId="73AABCFF" w:rsidR="005C2414" w:rsidRPr="005C2414" w:rsidRDefault="005C2414" w:rsidP="005C2414">
            <w:pPr>
              <w:rPr>
                <w:rFonts w:ascii="Times New Roman" w:hAnsi="Times New Roman" w:cs="Times New Roman"/>
                <w:bCs/>
                <w:sz w:val="24"/>
                <w:szCs w:val="24"/>
              </w:rPr>
            </w:pPr>
            <w:r w:rsidRPr="005C2414">
              <w:rPr>
                <w:rFonts w:ascii="Times New Roman" w:hAnsi="Times New Roman" w:cs="Times New Roman"/>
                <w:bCs/>
                <w:sz w:val="24"/>
                <w:szCs w:val="24"/>
              </w:rPr>
              <w:t xml:space="preserve">Conference on Supporting and development of structures for quality assurance at private higher education institutions in </w:t>
            </w:r>
            <w:proofErr w:type="spellStart"/>
            <w:r w:rsidRPr="005C2414">
              <w:rPr>
                <w:rFonts w:ascii="Times New Roman" w:hAnsi="Times New Roman" w:cs="Times New Roman"/>
                <w:bCs/>
                <w:sz w:val="24"/>
                <w:szCs w:val="24"/>
              </w:rPr>
              <w:t>Kosova</w:t>
            </w:r>
            <w:proofErr w:type="spellEnd"/>
          </w:p>
        </w:tc>
        <w:tc>
          <w:tcPr>
            <w:tcW w:w="2865" w:type="dxa"/>
          </w:tcPr>
          <w:p w14:paraId="7BD65F46" w14:textId="51E952F4"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201</w:t>
            </w:r>
            <w:r w:rsidR="00073C39">
              <w:rPr>
                <w:rFonts w:ascii="Times New Roman" w:hAnsi="Times New Roman" w:cs="Times New Roman"/>
                <w:sz w:val="24"/>
                <w:szCs w:val="24"/>
              </w:rPr>
              <w:t>0</w:t>
            </w:r>
            <w:r>
              <w:rPr>
                <w:rFonts w:ascii="Times New Roman" w:hAnsi="Times New Roman" w:cs="Times New Roman"/>
                <w:sz w:val="24"/>
                <w:szCs w:val="24"/>
              </w:rPr>
              <w:t>, Kosovo</w:t>
            </w:r>
          </w:p>
          <w:p w14:paraId="0D583242" w14:textId="6A11FF22" w:rsidR="005C2414" w:rsidRDefault="005C2414" w:rsidP="005C2414">
            <w:pPr>
              <w:ind w:left="720" w:hanging="720"/>
              <w:jc w:val="center"/>
              <w:rPr>
                <w:rFonts w:ascii="Times New Roman" w:hAnsi="Times New Roman" w:cs="Times New Roman"/>
                <w:sz w:val="24"/>
                <w:szCs w:val="24"/>
              </w:rPr>
            </w:pPr>
            <w:r>
              <w:rPr>
                <w:rFonts w:ascii="Times New Roman" w:hAnsi="Times New Roman" w:cs="Times New Roman"/>
                <w:sz w:val="24"/>
                <w:szCs w:val="24"/>
              </w:rPr>
              <w:t>(national conference)</w:t>
            </w:r>
          </w:p>
        </w:tc>
      </w:tr>
      <w:tr w:rsidR="00073C39" w:rsidRPr="0002046D" w14:paraId="1AF6E79C" w14:textId="77777777" w:rsidTr="00073C39">
        <w:tc>
          <w:tcPr>
            <w:tcW w:w="3573" w:type="dxa"/>
          </w:tcPr>
          <w:p w14:paraId="22845C86" w14:textId="6F30F0D4" w:rsidR="00073C39" w:rsidRPr="00073C39" w:rsidRDefault="00073C39" w:rsidP="00073C39">
            <w:pPr>
              <w:rPr>
                <w:rFonts w:ascii="Times New Roman" w:hAnsi="Times New Roman" w:cs="Times New Roman"/>
                <w:bCs/>
                <w:sz w:val="24"/>
                <w:szCs w:val="24"/>
              </w:rPr>
            </w:pPr>
            <w:r w:rsidRPr="00073C39">
              <w:rPr>
                <w:rFonts w:ascii="Times New Roman" w:hAnsi="Times New Roman" w:cs="Times New Roman"/>
                <w:bCs/>
                <w:sz w:val="24"/>
                <w:szCs w:val="24"/>
              </w:rPr>
              <w:t xml:space="preserve">International Conference: “Institutionalization of Internships at Faculty of Economics, Law and Construction of the University of </w:t>
            </w:r>
            <w:proofErr w:type="spellStart"/>
            <w:r w:rsidRPr="00073C39">
              <w:rPr>
                <w:rFonts w:ascii="Times New Roman" w:hAnsi="Times New Roman" w:cs="Times New Roman"/>
                <w:bCs/>
                <w:sz w:val="24"/>
                <w:szCs w:val="24"/>
              </w:rPr>
              <w:t>Prishtina</w:t>
            </w:r>
            <w:proofErr w:type="spellEnd"/>
            <w:r w:rsidRPr="00073C39">
              <w:rPr>
                <w:rFonts w:ascii="Times New Roman" w:hAnsi="Times New Roman" w:cs="Times New Roman"/>
                <w:bCs/>
                <w:sz w:val="24"/>
                <w:szCs w:val="24"/>
              </w:rPr>
              <w:t>.</w:t>
            </w:r>
          </w:p>
        </w:tc>
        <w:tc>
          <w:tcPr>
            <w:tcW w:w="2947" w:type="dxa"/>
          </w:tcPr>
          <w:p w14:paraId="4ADE5007" w14:textId="5FCB03E6" w:rsidR="00073C39" w:rsidRPr="00073C39" w:rsidRDefault="00073C39" w:rsidP="00073C39">
            <w:pPr>
              <w:rPr>
                <w:rFonts w:ascii="Times New Roman" w:hAnsi="Times New Roman" w:cs="Times New Roman"/>
                <w:bCs/>
                <w:sz w:val="24"/>
                <w:szCs w:val="24"/>
              </w:rPr>
            </w:pPr>
            <w:r w:rsidRPr="00073C39">
              <w:rPr>
                <w:rFonts w:ascii="Times New Roman" w:hAnsi="Times New Roman" w:cs="Times New Roman"/>
                <w:bCs/>
                <w:sz w:val="24"/>
                <w:szCs w:val="24"/>
              </w:rPr>
              <w:t xml:space="preserve">International Conference: “Institutionalization of Internships at Faculty of Economics, Law and Construction of the University of </w:t>
            </w:r>
            <w:proofErr w:type="spellStart"/>
            <w:r w:rsidRPr="00073C39">
              <w:rPr>
                <w:rFonts w:ascii="Times New Roman" w:hAnsi="Times New Roman" w:cs="Times New Roman"/>
                <w:bCs/>
                <w:sz w:val="24"/>
                <w:szCs w:val="24"/>
              </w:rPr>
              <w:t>Prishtina</w:t>
            </w:r>
            <w:proofErr w:type="spellEnd"/>
            <w:r w:rsidRPr="00073C39">
              <w:rPr>
                <w:rFonts w:ascii="Times New Roman" w:hAnsi="Times New Roman" w:cs="Times New Roman"/>
                <w:bCs/>
                <w:sz w:val="24"/>
                <w:szCs w:val="24"/>
              </w:rPr>
              <w:t>.</w:t>
            </w:r>
          </w:p>
        </w:tc>
        <w:tc>
          <w:tcPr>
            <w:tcW w:w="2865" w:type="dxa"/>
          </w:tcPr>
          <w:p w14:paraId="22D2983D" w14:textId="77777777" w:rsidR="00073C39" w:rsidRDefault="00073C39" w:rsidP="00073C39">
            <w:pPr>
              <w:ind w:left="720" w:hanging="720"/>
              <w:jc w:val="center"/>
              <w:rPr>
                <w:rFonts w:ascii="Times New Roman" w:hAnsi="Times New Roman" w:cs="Times New Roman"/>
                <w:sz w:val="24"/>
                <w:szCs w:val="24"/>
              </w:rPr>
            </w:pPr>
            <w:r>
              <w:rPr>
                <w:rFonts w:ascii="Times New Roman" w:hAnsi="Times New Roman" w:cs="Times New Roman"/>
                <w:sz w:val="24"/>
                <w:szCs w:val="24"/>
              </w:rPr>
              <w:t>2009, Kosovo</w:t>
            </w:r>
          </w:p>
          <w:p w14:paraId="4DB10418" w14:textId="04270EBE" w:rsidR="00073C39" w:rsidRDefault="00073C39" w:rsidP="00073C39">
            <w:pPr>
              <w:ind w:left="720" w:hanging="720"/>
              <w:jc w:val="center"/>
              <w:rPr>
                <w:rFonts w:ascii="Times New Roman" w:hAnsi="Times New Roman" w:cs="Times New Roman"/>
                <w:sz w:val="24"/>
                <w:szCs w:val="24"/>
              </w:rPr>
            </w:pPr>
            <w:r>
              <w:rPr>
                <w:rFonts w:ascii="Times New Roman" w:hAnsi="Times New Roman" w:cs="Times New Roman"/>
                <w:sz w:val="24"/>
                <w:szCs w:val="24"/>
              </w:rPr>
              <w:t>(national conference)</w:t>
            </w:r>
          </w:p>
        </w:tc>
      </w:tr>
      <w:tr w:rsidR="005C2414" w:rsidRPr="0002046D" w14:paraId="337DDB17" w14:textId="77777777" w:rsidTr="00073C39">
        <w:tc>
          <w:tcPr>
            <w:tcW w:w="3573" w:type="dxa"/>
          </w:tcPr>
          <w:p w14:paraId="342AF6B1" w14:textId="2DEC8C8A" w:rsidR="005C2414" w:rsidRPr="00073C39" w:rsidRDefault="00073C39" w:rsidP="00073C39">
            <w:pPr>
              <w:rPr>
                <w:rFonts w:ascii="Times New Roman" w:hAnsi="Times New Roman" w:cs="Times New Roman"/>
                <w:bCs/>
                <w:sz w:val="24"/>
                <w:szCs w:val="24"/>
              </w:rPr>
            </w:pPr>
            <w:r w:rsidRPr="00073C39">
              <w:rPr>
                <w:rFonts w:ascii="Times New Roman" w:hAnsi="Times New Roman" w:cs="Times New Roman"/>
                <w:bCs/>
                <w:sz w:val="24"/>
                <w:szCs w:val="24"/>
              </w:rPr>
              <w:t>International Conference: Curriculum Development based on the Labor Market Needs</w:t>
            </w:r>
          </w:p>
        </w:tc>
        <w:tc>
          <w:tcPr>
            <w:tcW w:w="2947" w:type="dxa"/>
          </w:tcPr>
          <w:p w14:paraId="6F46A2DD" w14:textId="659DBDDB" w:rsidR="005C2414" w:rsidRPr="00073C39" w:rsidRDefault="00073C39" w:rsidP="00073C39">
            <w:pPr>
              <w:rPr>
                <w:rFonts w:ascii="Times New Roman" w:hAnsi="Times New Roman" w:cs="Times New Roman"/>
                <w:bCs/>
                <w:sz w:val="24"/>
                <w:szCs w:val="24"/>
              </w:rPr>
            </w:pPr>
            <w:r w:rsidRPr="00073C39">
              <w:rPr>
                <w:rFonts w:ascii="Times New Roman" w:hAnsi="Times New Roman" w:cs="Times New Roman"/>
                <w:bCs/>
                <w:sz w:val="24"/>
                <w:szCs w:val="24"/>
              </w:rPr>
              <w:t>International Conference: Curriculum Development based on the Labor Market Needs</w:t>
            </w:r>
          </w:p>
        </w:tc>
        <w:tc>
          <w:tcPr>
            <w:tcW w:w="2865" w:type="dxa"/>
          </w:tcPr>
          <w:p w14:paraId="6CBA1C28" w14:textId="2EA23306" w:rsidR="00073C39" w:rsidRDefault="00073C39" w:rsidP="00073C39">
            <w:pPr>
              <w:ind w:left="720" w:hanging="720"/>
              <w:jc w:val="center"/>
              <w:rPr>
                <w:rFonts w:ascii="Times New Roman" w:hAnsi="Times New Roman" w:cs="Times New Roman"/>
                <w:sz w:val="24"/>
                <w:szCs w:val="24"/>
              </w:rPr>
            </w:pPr>
            <w:r>
              <w:rPr>
                <w:rFonts w:ascii="Times New Roman" w:hAnsi="Times New Roman" w:cs="Times New Roman"/>
                <w:sz w:val="24"/>
                <w:szCs w:val="24"/>
              </w:rPr>
              <w:t>200</w:t>
            </w:r>
            <w:r>
              <w:rPr>
                <w:rFonts w:ascii="Times New Roman" w:hAnsi="Times New Roman" w:cs="Times New Roman"/>
                <w:sz w:val="24"/>
                <w:szCs w:val="24"/>
              </w:rPr>
              <w:t>9</w:t>
            </w:r>
            <w:r>
              <w:rPr>
                <w:rFonts w:ascii="Times New Roman" w:hAnsi="Times New Roman" w:cs="Times New Roman"/>
                <w:sz w:val="24"/>
                <w:szCs w:val="24"/>
              </w:rPr>
              <w:t>, Kosovo</w:t>
            </w:r>
          </w:p>
          <w:p w14:paraId="03E2EBD4" w14:textId="3AD72B8F" w:rsidR="005C2414" w:rsidRDefault="00073C39" w:rsidP="00073C39">
            <w:pPr>
              <w:ind w:left="720" w:hanging="720"/>
              <w:jc w:val="center"/>
              <w:rPr>
                <w:rFonts w:ascii="Times New Roman" w:hAnsi="Times New Roman" w:cs="Times New Roman"/>
                <w:sz w:val="24"/>
                <w:szCs w:val="24"/>
              </w:rPr>
            </w:pPr>
            <w:r>
              <w:rPr>
                <w:rFonts w:ascii="Times New Roman" w:hAnsi="Times New Roman" w:cs="Times New Roman"/>
                <w:sz w:val="24"/>
                <w:szCs w:val="24"/>
              </w:rPr>
              <w:t>(national conference)</w:t>
            </w:r>
          </w:p>
        </w:tc>
      </w:tr>
      <w:tr w:rsidR="005C2414" w:rsidRPr="0002046D" w14:paraId="08B03027" w14:textId="77777777" w:rsidTr="00073C39">
        <w:tc>
          <w:tcPr>
            <w:tcW w:w="3573" w:type="dxa"/>
          </w:tcPr>
          <w:p w14:paraId="7E4AC83C" w14:textId="1274E270" w:rsidR="005C2414" w:rsidRPr="00073C39" w:rsidRDefault="00073C39" w:rsidP="00073C39">
            <w:pPr>
              <w:rPr>
                <w:rFonts w:ascii="Times New Roman" w:hAnsi="Times New Roman" w:cs="Times New Roman"/>
                <w:bCs/>
                <w:sz w:val="24"/>
                <w:szCs w:val="24"/>
              </w:rPr>
            </w:pPr>
            <w:r w:rsidRPr="00073C39">
              <w:rPr>
                <w:rFonts w:ascii="Times New Roman" w:hAnsi="Times New Roman" w:cs="Times New Roman"/>
                <w:bCs/>
                <w:sz w:val="24"/>
                <w:szCs w:val="24"/>
              </w:rPr>
              <w:t>International Conference: “Joint degrees and Academic Recognition</w:t>
            </w:r>
          </w:p>
        </w:tc>
        <w:tc>
          <w:tcPr>
            <w:tcW w:w="2947" w:type="dxa"/>
          </w:tcPr>
          <w:p w14:paraId="15F09F8F" w14:textId="2B28D73C" w:rsidR="005C2414" w:rsidRPr="00073C39" w:rsidRDefault="00073C39" w:rsidP="00073C39">
            <w:pPr>
              <w:rPr>
                <w:rFonts w:ascii="Times New Roman" w:hAnsi="Times New Roman" w:cs="Times New Roman"/>
                <w:bCs/>
                <w:sz w:val="24"/>
                <w:szCs w:val="24"/>
              </w:rPr>
            </w:pPr>
            <w:r w:rsidRPr="00073C39">
              <w:rPr>
                <w:rFonts w:ascii="Times New Roman" w:hAnsi="Times New Roman" w:cs="Times New Roman"/>
                <w:bCs/>
                <w:sz w:val="24"/>
                <w:szCs w:val="24"/>
              </w:rPr>
              <w:t>International Conference: “Joint degrees and Academic Recognition</w:t>
            </w:r>
          </w:p>
        </w:tc>
        <w:tc>
          <w:tcPr>
            <w:tcW w:w="2865" w:type="dxa"/>
          </w:tcPr>
          <w:p w14:paraId="66B85164" w14:textId="77777777" w:rsidR="00073C39" w:rsidRDefault="00073C39" w:rsidP="00073C39">
            <w:pPr>
              <w:ind w:left="720" w:hanging="720"/>
              <w:jc w:val="center"/>
              <w:rPr>
                <w:rFonts w:ascii="Times New Roman" w:hAnsi="Times New Roman" w:cs="Times New Roman"/>
                <w:sz w:val="24"/>
                <w:szCs w:val="24"/>
              </w:rPr>
            </w:pPr>
            <w:r>
              <w:rPr>
                <w:rFonts w:ascii="Times New Roman" w:hAnsi="Times New Roman" w:cs="Times New Roman"/>
                <w:sz w:val="24"/>
                <w:szCs w:val="24"/>
              </w:rPr>
              <w:t>2009, Kosovo</w:t>
            </w:r>
          </w:p>
          <w:p w14:paraId="4B25EADE" w14:textId="48175513" w:rsidR="005C2414" w:rsidRDefault="00073C39" w:rsidP="00073C39">
            <w:pPr>
              <w:ind w:left="720" w:hanging="720"/>
              <w:jc w:val="center"/>
              <w:rPr>
                <w:rFonts w:ascii="Times New Roman" w:hAnsi="Times New Roman" w:cs="Times New Roman"/>
                <w:sz w:val="24"/>
                <w:szCs w:val="24"/>
              </w:rPr>
            </w:pPr>
            <w:r>
              <w:rPr>
                <w:rFonts w:ascii="Times New Roman" w:hAnsi="Times New Roman" w:cs="Times New Roman"/>
                <w:sz w:val="24"/>
                <w:szCs w:val="24"/>
              </w:rPr>
              <w:t>(national conference)</w:t>
            </w:r>
          </w:p>
        </w:tc>
      </w:tr>
      <w:tr w:rsidR="002E455D" w:rsidRPr="0002046D" w14:paraId="3FAAF4E2" w14:textId="77777777" w:rsidTr="00073C39">
        <w:tc>
          <w:tcPr>
            <w:tcW w:w="9385" w:type="dxa"/>
            <w:gridSpan w:val="3"/>
          </w:tcPr>
          <w:p w14:paraId="55D3F6AB" w14:textId="77777777" w:rsidR="002E455D" w:rsidRPr="00E130EB" w:rsidRDefault="002E455D" w:rsidP="00D37A2B">
            <w:pPr>
              <w:pStyle w:val="Quote"/>
              <w:jc w:val="left"/>
              <w:rPr>
                <w:b/>
                <w:bCs/>
                <w:i w:val="0"/>
                <w:lang w:val="en-US"/>
              </w:rPr>
            </w:pPr>
            <w:r w:rsidRPr="00E130EB">
              <w:rPr>
                <w:b/>
                <w:bCs/>
                <w:i w:val="0"/>
                <w:lang w:val="en-US"/>
              </w:rPr>
              <w:t>Other Publications</w:t>
            </w:r>
          </w:p>
        </w:tc>
      </w:tr>
      <w:tr w:rsidR="002E455D" w:rsidRPr="0002046D" w14:paraId="5FF754F7" w14:textId="77777777" w:rsidTr="00073C39">
        <w:tc>
          <w:tcPr>
            <w:tcW w:w="3573" w:type="dxa"/>
          </w:tcPr>
          <w:p w14:paraId="1C81581F" w14:textId="77777777" w:rsidR="002E455D" w:rsidRPr="0002046D" w:rsidRDefault="002E455D" w:rsidP="00D37A2B">
            <w:pPr>
              <w:jc w:val="center"/>
              <w:rPr>
                <w:rFonts w:ascii="Times New Roman" w:hAnsi="Times New Roman" w:cs="Times New Roman"/>
                <w:i/>
                <w:sz w:val="24"/>
                <w:szCs w:val="24"/>
              </w:rPr>
            </w:pPr>
            <w:r w:rsidRPr="0002046D">
              <w:rPr>
                <w:rFonts w:ascii="Times New Roman" w:hAnsi="Times New Roman" w:cs="Times New Roman"/>
                <w:i/>
                <w:sz w:val="24"/>
                <w:szCs w:val="24"/>
              </w:rPr>
              <w:t>Title of work</w:t>
            </w:r>
          </w:p>
        </w:tc>
        <w:tc>
          <w:tcPr>
            <w:tcW w:w="2947" w:type="dxa"/>
          </w:tcPr>
          <w:p w14:paraId="291E64D2" w14:textId="77777777" w:rsidR="002E455D" w:rsidRPr="0002046D" w:rsidRDefault="002E455D" w:rsidP="00D37A2B">
            <w:pPr>
              <w:jc w:val="center"/>
              <w:rPr>
                <w:rFonts w:ascii="Times New Roman" w:hAnsi="Times New Roman" w:cs="Times New Roman"/>
                <w:sz w:val="24"/>
                <w:szCs w:val="24"/>
              </w:rPr>
            </w:pPr>
            <w:r w:rsidRPr="0002046D">
              <w:rPr>
                <w:rFonts w:ascii="Times New Roman" w:hAnsi="Times New Roman" w:cs="Times New Roman"/>
                <w:i/>
                <w:sz w:val="24"/>
                <w:szCs w:val="24"/>
              </w:rPr>
              <w:t>Journal’s name</w:t>
            </w:r>
          </w:p>
        </w:tc>
        <w:tc>
          <w:tcPr>
            <w:tcW w:w="2865" w:type="dxa"/>
          </w:tcPr>
          <w:p w14:paraId="0E0E91AD" w14:textId="77777777" w:rsidR="002E455D" w:rsidRPr="0002046D" w:rsidRDefault="002E455D" w:rsidP="00D37A2B">
            <w:pPr>
              <w:jc w:val="center"/>
              <w:rPr>
                <w:rFonts w:ascii="Times New Roman" w:hAnsi="Times New Roman" w:cs="Times New Roman"/>
                <w:sz w:val="24"/>
                <w:szCs w:val="24"/>
              </w:rPr>
            </w:pPr>
            <w:r w:rsidRPr="0002046D">
              <w:rPr>
                <w:rFonts w:ascii="Times New Roman" w:hAnsi="Times New Roman" w:cs="Times New Roman"/>
                <w:i/>
                <w:sz w:val="24"/>
                <w:szCs w:val="24"/>
              </w:rPr>
              <w:t>Year / Volume / pages</w:t>
            </w:r>
          </w:p>
        </w:tc>
      </w:tr>
      <w:tr w:rsidR="002E455D" w:rsidRPr="0002046D" w14:paraId="394CA41A" w14:textId="77777777" w:rsidTr="00073C39">
        <w:tc>
          <w:tcPr>
            <w:tcW w:w="3573" w:type="dxa"/>
          </w:tcPr>
          <w:p w14:paraId="2E836DA2" w14:textId="2912A63F" w:rsidR="002E455D" w:rsidRPr="00E130EB" w:rsidRDefault="00E130EB" w:rsidP="00E130EB">
            <w:pPr>
              <w:jc w:val="both"/>
              <w:rPr>
                <w:rFonts w:ascii="Times New Roman" w:hAnsi="Times New Roman" w:cs="Times New Roman"/>
                <w:iCs/>
                <w:sz w:val="24"/>
                <w:szCs w:val="24"/>
              </w:rPr>
            </w:pPr>
            <w:r>
              <w:rPr>
                <w:rFonts w:ascii="Times New Roman" w:hAnsi="Times New Roman" w:cs="Times New Roman"/>
                <w:iCs/>
                <w:sz w:val="24"/>
                <w:szCs w:val="24"/>
              </w:rPr>
              <w:t>Professional analysis publish</w:t>
            </w:r>
            <w:r w:rsidR="00E21976">
              <w:rPr>
                <w:rFonts w:ascii="Times New Roman" w:hAnsi="Times New Roman" w:cs="Times New Roman"/>
                <w:iCs/>
                <w:sz w:val="24"/>
                <w:szCs w:val="24"/>
              </w:rPr>
              <w:t>ed</w:t>
            </w:r>
            <w:r>
              <w:rPr>
                <w:rFonts w:ascii="Times New Roman" w:hAnsi="Times New Roman" w:cs="Times New Roman"/>
                <w:iCs/>
                <w:sz w:val="24"/>
                <w:szCs w:val="24"/>
              </w:rPr>
              <w:t xml:space="preserve"> at regional platforms.</w:t>
            </w:r>
          </w:p>
        </w:tc>
        <w:tc>
          <w:tcPr>
            <w:tcW w:w="2947" w:type="dxa"/>
          </w:tcPr>
          <w:p w14:paraId="0311BAE5" w14:textId="6A2EB0B5" w:rsidR="002E455D" w:rsidRPr="00E130EB" w:rsidRDefault="00E130EB" w:rsidP="00E130EB">
            <w:pPr>
              <w:jc w:val="both"/>
              <w:rPr>
                <w:rFonts w:ascii="Times New Roman" w:hAnsi="Times New Roman" w:cs="Times New Roman"/>
                <w:iCs/>
                <w:sz w:val="24"/>
                <w:szCs w:val="24"/>
              </w:rPr>
            </w:pPr>
            <w:proofErr w:type="spellStart"/>
            <w:r>
              <w:rPr>
                <w:rFonts w:ascii="Times New Roman" w:hAnsi="Times New Roman" w:cs="Times New Roman"/>
                <w:iCs/>
                <w:sz w:val="24"/>
                <w:szCs w:val="24"/>
              </w:rPr>
              <w:t>Sbunker</w:t>
            </w:r>
            <w:proofErr w:type="spellEnd"/>
          </w:p>
        </w:tc>
        <w:tc>
          <w:tcPr>
            <w:tcW w:w="2865" w:type="dxa"/>
          </w:tcPr>
          <w:p w14:paraId="5A3B8AE7" w14:textId="19C150E1" w:rsidR="002E455D" w:rsidRPr="00E21976" w:rsidRDefault="00E21976" w:rsidP="00E130EB">
            <w:pPr>
              <w:jc w:val="both"/>
              <w:rPr>
                <w:rFonts w:ascii="Times New Roman" w:hAnsi="Times New Roman" w:cs="Times New Roman"/>
                <w:iCs/>
                <w:sz w:val="24"/>
                <w:szCs w:val="24"/>
              </w:rPr>
            </w:pPr>
            <w:r>
              <w:rPr>
                <w:rFonts w:ascii="Times New Roman" w:hAnsi="Times New Roman" w:cs="Times New Roman"/>
                <w:iCs/>
                <w:sz w:val="24"/>
                <w:szCs w:val="24"/>
              </w:rPr>
              <w:t>2020 – currently (</w:t>
            </w:r>
            <w:hyperlink r:id="rId11" w:history="1">
              <w:r w:rsidRPr="00D62B27">
                <w:rPr>
                  <w:rStyle w:val="Hyperlink"/>
                  <w:rFonts w:ascii="Times New Roman" w:hAnsi="Times New Roman" w:cs="Times New Roman"/>
                  <w:iCs/>
                  <w:sz w:val="24"/>
                  <w:szCs w:val="24"/>
                </w:rPr>
                <w:t>https://sbunker.net/search/?keyword=alfred+marleku</w:t>
              </w:r>
            </w:hyperlink>
            <w:r>
              <w:rPr>
                <w:rFonts w:ascii="Times New Roman" w:hAnsi="Times New Roman" w:cs="Times New Roman"/>
                <w:iCs/>
                <w:sz w:val="24"/>
                <w:szCs w:val="24"/>
              </w:rPr>
              <w:t xml:space="preserve">) </w:t>
            </w:r>
          </w:p>
        </w:tc>
      </w:tr>
    </w:tbl>
    <w:p w14:paraId="00F73146" w14:textId="77777777" w:rsidR="0063414F" w:rsidRPr="0002046D" w:rsidRDefault="0063414F" w:rsidP="00883591">
      <w:pPr>
        <w:pStyle w:val="NormalWeb"/>
        <w:spacing w:before="0" w:beforeAutospacing="0"/>
        <w:jc w:val="both"/>
        <w:rPr>
          <w:b/>
          <w:bCs/>
          <w:u w:val="single"/>
          <w:lang w:val="en-US"/>
        </w:rPr>
      </w:pPr>
    </w:p>
    <w:sectPr w:rsidR="0063414F" w:rsidRPr="000204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24DB" w14:textId="77777777" w:rsidR="00B27D82" w:rsidRDefault="00B27D82" w:rsidP="00393CDE">
      <w:pPr>
        <w:spacing w:after="0" w:line="240" w:lineRule="auto"/>
      </w:pPr>
      <w:r>
        <w:separator/>
      </w:r>
    </w:p>
  </w:endnote>
  <w:endnote w:type="continuationSeparator" w:id="0">
    <w:p w14:paraId="0693C886" w14:textId="77777777" w:rsidR="00B27D82" w:rsidRDefault="00B27D82" w:rsidP="0039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New Times Roman">
    <w:altName w:val="Times New Roman"/>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7140" w14:textId="33670360" w:rsidR="00393CDE" w:rsidRDefault="00393CDE" w:rsidP="00393CDE">
    <w:pPr>
      <w:pStyle w:val="Footer"/>
      <w:jc w:val="right"/>
      <w:rPr>
        <w:color w:val="4472C4" w:themeColor="accent1"/>
      </w:rPr>
    </w:pP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CD2F6F4" w14:textId="77777777" w:rsidR="00393CDE" w:rsidRDefault="00393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03D3" w14:textId="77777777" w:rsidR="00B27D82" w:rsidRDefault="00B27D82" w:rsidP="00393CDE">
      <w:pPr>
        <w:spacing w:after="0" w:line="240" w:lineRule="auto"/>
      </w:pPr>
      <w:r>
        <w:separator/>
      </w:r>
    </w:p>
  </w:footnote>
  <w:footnote w:type="continuationSeparator" w:id="0">
    <w:p w14:paraId="3F808A83" w14:textId="77777777" w:rsidR="00B27D82" w:rsidRDefault="00B27D82" w:rsidP="00393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F3A52"/>
    <w:multiLevelType w:val="hybridMultilevel"/>
    <w:tmpl w:val="3DE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A6888"/>
    <w:multiLevelType w:val="hybridMultilevel"/>
    <w:tmpl w:val="F9FAA9F4"/>
    <w:lvl w:ilvl="0" w:tplc="A1EEB58A">
      <w:start w:val="200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647226">
    <w:abstractNumId w:val="1"/>
  </w:num>
  <w:num w:numId="2" w16cid:durableId="57213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1B"/>
    <w:rsid w:val="000155F9"/>
    <w:rsid w:val="00016222"/>
    <w:rsid w:val="0002046D"/>
    <w:rsid w:val="000307C5"/>
    <w:rsid w:val="00073C39"/>
    <w:rsid w:val="000B5F1F"/>
    <w:rsid w:val="00121E85"/>
    <w:rsid w:val="001271E8"/>
    <w:rsid w:val="001D439D"/>
    <w:rsid w:val="001E6F6A"/>
    <w:rsid w:val="00227FCD"/>
    <w:rsid w:val="002E455D"/>
    <w:rsid w:val="0035764F"/>
    <w:rsid w:val="00385639"/>
    <w:rsid w:val="00393CDE"/>
    <w:rsid w:val="003E2E27"/>
    <w:rsid w:val="0046559A"/>
    <w:rsid w:val="004F5B5D"/>
    <w:rsid w:val="00522248"/>
    <w:rsid w:val="005310E5"/>
    <w:rsid w:val="00552682"/>
    <w:rsid w:val="00591A1B"/>
    <w:rsid w:val="005B6D97"/>
    <w:rsid w:val="005C2414"/>
    <w:rsid w:val="0063414F"/>
    <w:rsid w:val="006522A1"/>
    <w:rsid w:val="006752E2"/>
    <w:rsid w:val="007B3E95"/>
    <w:rsid w:val="007D6BDE"/>
    <w:rsid w:val="008035A4"/>
    <w:rsid w:val="00847E8B"/>
    <w:rsid w:val="008512D0"/>
    <w:rsid w:val="00857F66"/>
    <w:rsid w:val="00873D6A"/>
    <w:rsid w:val="00883591"/>
    <w:rsid w:val="008C4E28"/>
    <w:rsid w:val="00932552"/>
    <w:rsid w:val="00977F73"/>
    <w:rsid w:val="009C2A4D"/>
    <w:rsid w:val="009D5E9A"/>
    <w:rsid w:val="00A07381"/>
    <w:rsid w:val="00AA304B"/>
    <w:rsid w:val="00AB4FE1"/>
    <w:rsid w:val="00AC1253"/>
    <w:rsid w:val="00B05BEE"/>
    <w:rsid w:val="00B27D82"/>
    <w:rsid w:val="00B411D9"/>
    <w:rsid w:val="00C21FDC"/>
    <w:rsid w:val="00C74B37"/>
    <w:rsid w:val="00DA2A31"/>
    <w:rsid w:val="00E130EB"/>
    <w:rsid w:val="00E21976"/>
    <w:rsid w:val="00E5037D"/>
    <w:rsid w:val="00E55067"/>
    <w:rsid w:val="00E74B70"/>
    <w:rsid w:val="00ED2333"/>
    <w:rsid w:val="00F80AEE"/>
    <w:rsid w:val="00FC1FB9"/>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FDF7"/>
  <w15:chartTrackingRefBased/>
  <w15:docId w15:val="{2E37282C-3C3E-446E-99AB-2DD9C801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455D"/>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60409957p1">
    <w:name w:val="yiv7560409957p1"/>
    <w:basedOn w:val="Normal"/>
    <w:rsid w:val="00DA2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0409957s1">
    <w:name w:val="yiv7560409957s1"/>
    <w:basedOn w:val="DefaultParagraphFont"/>
    <w:rsid w:val="00DA2A31"/>
  </w:style>
  <w:style w:type="character" w:styleId="Hyperlink">
    <w:name w:val="Hyperlink"/>
    <w:basedOn w:val="DefaultParagraphFont"/>
    <w:uiPriority w:val="99"/>
    <w:unhideWhenUsed/>
    <w:rsid w:val="00847E8B"/>
    <w:rPr>
      <w:color w:val="0000FF"/>
      <w:u w:val="single"/>
    </w:rPr>
  </w:style>
  <w:style w:type="paragraph" w:styleId="NormalWeb">
    <w:name w:val="Normal (Web)"/>
    <w:basedOn w:val="Normal"/>
    <w:rsid w:val="00ED2333"/>
    <w:pPr>
      <w:spacing w:before="100" w:beforeAutospacing="1" w:after="0" w:line="240" w:lineRule="auto"/>
    </w:pPr>
    <w:rPr>
      <w:rFonts w:ascii="Times New Roman" w:eastAsia="Times New Roman" w:hAnsi="Times New Roman" w:cs="Times New Roman"/>
      <w:sz w:val="24"/>
      <w:szCs w:val="24"/>
      <w:lang w:val="fi-FI" w:eastAsia="fi-FI" w:bidi="mr-IN"/>
    </w:rPr>
  </w:style>
  <w:style w:type="character" w:styleId="CommentReference">
    <w:name w:val="annotation reference"/>
    <w:basedOn w:val="DefaultParagraphFont"/>
    <w:uiPriority w:val="99"/>
    <w:semiHidden/>
    <w:unhideWhenUsed/>
    <w:rsid w:val="00857F66"/>
    <w:rPr>
      <w:sz w:val="16"/>
      <w:szCs w:val="16"/>
    </w:rPr>
  </w:style>
  <w:style w:type="paragraph" w:styleId="CommentText">
    <w:name w:val="annotation text"/>
    <w:basedOn w:val="Normal"/>
    <w:link w:val="CommentTextChar"/>
    <w:uiPriority w:val="99"/>
    <w:semiHidden/>
    <w:unhideWhenUsed/>
    <w:rsid w:val="00857F66"/>
    <w:pPr>
      <w:spacing w:line="240" w:lineRule="auto"/>
    </w:pPr>
    <w:rPr>
      <w:sz w:val="20"/>
      <w:szCs w:val="20"/>
    </w:rPr>
  </w:style>
  <w:style w:type="character" w:customStyle="1" w:styleId="CommentTextChar">
    <w:name w:val="Comment Text Char"/>
    <w:basedOn w:val="DefaultParagraphFont"/>
    <w:link w:val="CommentText"/>
    <w:uiPriority w:val="99"/>
    <w:semiHidden/>
    <w:rsid w:val="00857F66"/>
    <w:rPr>
      <w:sz w:val="20"/>
      <w:szCs w:val="20"/>
    </w:rPr>
  </w:style>
  <w:style w:type="paragraph" w:styleId="CommentSubject">
    <w:name w:val="annotation subject"/>
    <w:basedOn w:val="CommentText"/>
    <w:next w:val="CommentText"/>
    <w:link w:val="CommentSubjectChar"/>
    <w:uiPriority w:val="99"/>
    <w:semiHidden/>
    <w:unhideWhenUsed/>
    <w:rsid w:val="00857F66"/>
    <w:rPr>
      <w:b/>
      <w:bCs/>
    </w:rPr>
  </w:style>
  <w:style w:type="character" w:customStyle="1" w:styleId="CommentSubjectChar">
    <w:name w:val="Comment Subject Char"/>
    <w:basedOn w:val="CommentTextChar"/>
    <w:link w:val="CommentSubject"/>
    <w:uiPriority w:val="99"/>
    <w:semiHidden/>
    <w:rsid w:val="00857F66"/>
    <w:rPr>
      <w:b/>
      <w:bCs/>
      <w:sz w:val="20"/>
      <w:szCs w:val="20"/>
    </w:rPr>
  </w:style>
  <w:style w:type="paragraph" w:styleId="BalloonText">
    <w:name w:val="Balloon Text"/>
    <w:basedOn w:val="Normal"/>
    <w:link w:val="BalloonTextChar"/>
    <w:uiPriority w:val="99"/>
    <w:semiHidden/>
    <w:unhideWhenUsed/>
    <w:rsid w:val="00857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66"/>
    <w:rPr>
      <w:rFonts w:ascii="Segoe UI" w:hAnsi="Segoe UI" w:cs="Segoe UI"/>
      <w:sz w:val="18"/>
      <w:szCs w:val="18"/>
    </w:rPr>
  </w:style>
  <w:style w:type="paragraph" w:styleId="NoSpacing">
    <w:name w:val="No Spacing"/>
    <w:uiPriority w:val="1"/>
    <w:qFormat/>
    <w:rsid w:val="004F5B5D"/>
    <w:pPr>
      <w:spacing w:after="0" w:line="240" w:lineRule="auto"/>
    </w:pPr>
  </w:style>
  <w:style w:type="character" w:customStyle="1" w:styleId="Heading1Char">
    <w:name w:val="Heading 1 Char"/>
    <w:basedOn w:val="DefaultParagraphFont"/>
    <w:link w:val="Heading1"/>
    <w:rsid w:val="002E455D"/>
    <w:rPr>
      <w:rFonts w:ascii="Times New Roman" w:eastAsia="Times New Roman" w:hAnsi="Times New Roman" w:cs="Times New Roman"/>
      <w:b/>
      <w:sz w:val="24"/>
      <w:szCs w:val="20"/>
      <w:lang w:val="es-ES"/>
    </w:rPr>
  </w:style>
  <w:style w:type="paragraph" w:styleId="Quote">
    <w:name w:val="Quote"/>
    <w:basedOn w:val="Normal"/>
    <w:next w:val="Normal"/>
    <w:link w:val="QuoteChar"/>
    <w:uiPriority w:val="29"/>
    <w:qFormat/>
    <w:rsid w:val="002E455D"/>
    <w:pPr>
      <w:spacing w:after="0" w:line="240" w:lineRule="auto"/>
      <w:jc w:val="center"/>
    </w:pPr>
    <w:rPr>
      <w:rFonts w:ascii="Times New Roman" w:eastAsia="Calibri" w:hAnsi="Times New Roman" w:cs="Times New Roman"/>
      <w:i/>
      <w:iCs/>
      <w:color w:val="000000"/>
      <w:sz w:val="24"/>
      <w:szCs w:val="24"/>
      <w:lang w:val="es-ES"/>
    </w:rPr>
  </w:style>
  <w:style w:type="character" w:customStyle="1" w:styleId="QuoteChar">
    <w:name w:val="Quote Char"/>
    <w:basedOn w:val="DefaultParagraphFont"/>
    <w:link w:val="Quote"/>
    <w:uiPriority w:val="29"/>
    <w:rsid w:val="002E455D"/>
    <w:rPr>
      <w:rFonts w:ascii="Times New Roman" w:eastAsia="Calibri" w:hAnsi="Times New Roman" w:cs="Times New Roman"/>
      <w:i/>
      <w:iCs/>
      <w:color w:val="000000"/>
      <w:sz w:val="24"/>
      <w:szCs w:val="24"/>
      <w:lang w:val="es-ES"/>
    </w:rPr>
  </w:style>
  <w:style w:type="character" w:styleId="UnresolvedMention">
    <w:name w:val="Unresolved Mention"/>
    <w:basedOn w:val="DefaultParagraphFont"/>
    <w:uiPriority w:val="99"/>
    <w:semiHidden/>
    <w:unhideWhenUsed/>
    <w:rsid w:val="00552682"/>
    <w:rPr>
      <w:color w:val="605E5C"/>
      <w:shd w:val="clear" w:color="auto" w:fill="E1DFDD"/>
    </w:rPr>
  </w:style>
  <w:style w:type="character" w:styleId="FollowedHyperlink">
    <w:name w:val="FollowedHyperlink"/>
    <w:basedOn w:val="DefaultParagraphFont"/>
    <w:uiPriority w:val="99"/>
    <w:semiHidden/>
    <w:unhideWhenUsed/>
    <w:rsid w:val="00016222"/>
    <w:rPr>
      <w:color w:val="954F72" w:themeColor="followedHyperlink"/>
      <w:u w:val="single"/>
    </w:rPr>
  </w:style>
  <w:style w:type="paragraph" w:styleId="Header">
    <w:name w:val="header"/>
    <w:basedOn w:val="Normal"/>
    <w:link w:val="HeaderChar"/>
    <w:rsid w:val="00FC1FB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rsid w:val="00FC1FB9"/>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unhideWhenUsed/>
    <w:rsid w:val="00393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784">
      <w:bodyDiv w:val="1"/>
      <w:marLeft w:val="0"/>
      <w:marRight w:val="0"/>
      <w:marTop w:val="0"/>
      <w:marBottom w:val="0"/>
      <w:divBdr>
        <w:top w:val="none" w:sz="0" w:space="0" w:color="auto"/>
        <w:left w:val="none" w:sz="0" w:space="0" w:color="auto"/>
        <w:bottom w:val="none" w:sz="0" w:space="0" w:color="auto"/>
        <w:right w:val="none" w:sz="0" w:space="0" w:color="auto"/>
      </w:divBdr>
    </w:div>
    <w:div w:id="169761458">
      <w:bodyDiv w:val="1"/>
      <w:marLeft w:val="0"/>
      <w:marRight w:val="0"/>
      <w:marTop w:val="0"/>
      <w:marBottom w:val="0"/>
      <w:divBdr>
        <w:top w:val="none" w:sz="0" w:space="0" w:color="auto"/>
        <w:left w:val="none" w:sz="0" w:space="0" w:color="auto"/>
        <w:bottom w:val="none" w:sz="0" w:space="0" w:color="auto"/>
        <w:right w:val="none" w:sz="0" w:space="0" w:color="auto"/>
      </w:divBdr>
    </w:div>
    <w:div w:id="531960143">
      <w:bodyDiv w:val="1"/>
      <w:marLeft w:val="0"/>
      <w:marRight w:val="0"/>
      <w:marTop w:val="0"/>
      <w:marBottom w:val="0"/>
      <w:divBdr>
        <w:top w:val="none" w:sz="0" w:space="0" w:color="auto"/>
        <w:left w:val="none" w:sz="0" w:space="0" w:color="auto"/>
        <w:bottom w:val="none" w:sz="0" w:space="0" w:color="auto"/>
        <w:right w:val="none" w:sz="0" w:space="0" w:color="auto"/>
      </w:divBdr>
    </w:div>
    <w:div w:id="556820947">
      <w:bodyDiv w:val="1"/>
      <w:marLeft w:val="0"/>
      <w:marRight w:val="0"/>
      <w:marTop w:val="0"/>
      <w:marBottom w:val="0"/>
      <w:divBdr>
        <w:top w:val="none" w:sz="0" w:space="0" w:color="auto"/>
        <w:left w:val="none" w:sz="0" w:space="0" w:color="auto"/>
        <w:bottom w:val="none" w:sz="0" w:space="0" w:color="auto"/>
        <w:right w:val="none" w:sz="0" w:space="0" w:color="auto"/>
      </w:divBdr>
    </w:div>
    <w:div w:id="607272087">
      <w:bodyDiv w:val="1"/>
      <w:marLeft w:val="0"/>
      <w:marRight w:val="0"/>
      <w:marTop w:val="0"/>
      <w:marBottom w:val="0"/>
      <w:divBdr>
        <w:top w:val="none" w:sz="0" w:space="0" w:color="auto"/>
        <w:left w:val="none" w:sz="0" w:space="0" w:color="auto"/>
        <w:bottom w:val="none" w:sz="0" w:space="0" w:color="auto"/>
        <w:right w:val="none" w:sz="0" w:space="0" w:color="auto"/>
      </w:divBdr>
    </w:div>
    <w:div w:id="616525488">
      <w:bodyDiv w:val="1"/>
      <w:marLeft w:val="0"/>
      <w:marRight w:val="0"/>
      <w:marTop w:val="0"/>
      <w:marBottom w:val="0"/>
      <w:divBdr>
        <w:top w:val="none" w:sz="0" w:space="0" w:color="auto"/>
        <w:left w:val="none" w:sz="0" w:space="0" w:color="auto"/>
        <w:bottom w:val="none" w:sz="0" w:space="0" w:color="auto"/>
        <w:right w:val="none" w:sz="0" w:space="0" w:color="auto"/>
      </w:divBdr>
    </w:div>
    <w:div w:id="1027489104">
      <w:bodyDiv w:val="1"/>
      <w:marLeft w:val="0"/>
      <w:marRight w:val="0"/>
      <w:marTop w:val="0"/>
      <w:marBottom w:val="0"/>
      <w:divBdr>
        <w:top w:val="none" w:sz="0" w:space="0" w:color="auto"/>
        <w:left w:val="none" w:sz="0" w:space="0" w:color="auto"/>
        <w:bottom w:val="none" w:sz="0" w:space="0" w:color="auto"/>
        <w:right w:val="none" w:sz="0" w:space="0" w:color="auto"/>
      </w:divBdr>
    </w:div>
    <w:div w:id="1202978974">
      <w:bodyDiv w:val="1"/>
      <w:marLeft w:val="0"/>
      <w:marRight w:val="0"/>
      <w:marTop w:val="0"/>
      <w:marBottom w:val="0"/>
      <w:divBdr>
        <w:top w:val="none" w:sz="0" w:space="0" w:color="auto"/>
        <w:left w:val="none" w:sz="0" w:space="0" w:color="auto"/>
        <w:bottom w:val="none" w:sz="0" w:space="0" w:color="auto"/>
        <w:right w:val="none" w:sz="0" w:space="0" w:color="auto"/>
      </w:divBdr>
    </w:div>
    <w:div w:id="1271939065">
      <w:bodyDiv w:val="1"/>
      <w:marLeft w:val="0"/>
      <w:marRight w:val="0"/>
      <w:marTop w:val="0"/>
      <w:marBottom w:val="0"/>
      <w:divBdr>
        <w:top w:val="none" w:sz="0" w:space="0" w:color="auto"/>
        <w:left w:val="none" w:sz="0" w:space="0" w:color="auto"/>
        <w:bottom w:val="none" w:sz="0" w:space="0" w:color="auto"/>
        <w:right w:val="none" w:sz="0" w:space="0" w:color="auto"/>
      </w:divBdr>
    </w:div>
    <w:div w:id="1294755301">
      <w:bodyDiv w:val="1"/>
      <w:marLeft w:val="0"/>
      <w:marRight w:val="0"/>
      <w:marTop w:val="0"/>
      <w:marBottom w:val="0"/>
      <w:divBdr>
        <w:top w:val="none" w:sz="0" w:space="0" w:color="auto"/>
        <w:left w:val="none" w:sz="0" w:space="0" w:color="auto"/>
        <w:bottom w:val="none" w:sz="0" w:space="0" w:color="auto"/>
        <w:right w:val="none" w:sz="0" w:space="0" w:color="auto"/>
      </w:divBdr>
    </w:div>
    <w:div w:id="1396275725">
      <w:bodyDiv w:val="1"/>
      <w:marLeft w:val="0"/>
      <w:marRight w:val="0"/>
      <w:marTop w:val="0"/>
      <w:marBottom w:val="0"/>
      <w:divBdr>
        <w:top w:val="none" w:sz="0" w:space="0" w:color="auto"/>
        <w:left w:val="none" w:sz="0" w:space="0" w:color="auto"/>
        <w:bottom w:val="none" w:sz="0" w:space="0" w:color="auto"/>
        <w:right w:val="none" w:sz="0" w:space="0" w:color="auto"/>
      </w:divBdr>
    </w:div>
    <w:div w:id="1419904444">
      <w:bodyDiv w:val="1"/>
      <w:marLeft w:val="0"/>
      <w:marRight w:val="0"/>
      <w:marTop w:val="0"/>
      <w:marBottom w:val="0"/>
      <w:divBdr>
        <w:top w:val="none" w:sz="0" w:space="0" w:color="auto"/>
        <w:left w:val="none" w:sz="0" w:space="0" w:color="auto"/>
        <w:bottom w:val="none" w:sz="0" w:space="0" w:color="auto"/>
        <w:right w:val="none" w:sz="0" w:space="0" w:color="auto"/>
      </w:divBdr>
    </w:div>
    <w:div w:id="1434663331">
      <w:bodyDiv w:val="1"/>
      <w:marLeft w:val="0"/>
      <w:marRight w:val="0"/>
      <w:marTop w:val="0"/>
      <w:marBottom w:val="0"/>
      <w:divBdr>
        <w:top w:val="none" w:sz="0" w:space="0" w:color="auto"/>
        <w:left w:val="none" w:sz="0" w:space="0" w:color="auto"/>
        <w:bottom w:val="none" w:sz="0" w:space="0" w:color="auto"/>
        <w:right w:val="none" w:sz="0" w:space="0" w:color="auto"/>
      </w:divBdr>
    </w:div>
    <w:div w:id="1460805735">
      <w:bodyDiv w:val="1"/>
      <w:marLeft w:val="0"/>
      <w:marRight w:val="0"/>
      <w:marTop w:val="0"/>
      <w:marBottom w:val="0"/>
      <w:divBdr>
        <w:top w:val="none" w:sz="0" w:space="0" w:color="auto"/>
        <w:left w:val="none" w:sz="0" w:space="0" w:color="auto"/>
        <w:bottom w:val="none" w:sz="0" w:space="0" w:color="auto"/>
        <w:right w:val="none" w:sz="0" w:space="0" w:color="auto"/>
      </w:divBdr>
    </w:div>
    <w:div w:id="1512835433">
      <w:bodyDiv w:val="1"/>
      <w:marLeft w:val="0"/>
      <w:marRight w:val="0"/>
      <w:marTop w:val="0"/>
      <w:marBottom w:val="0"/>
      <w:divBdr>
        <w:top w:val="none" w:sz="0" w:space="0" w:color="auto"/>
        <w:left w:val="none" w:sz="0" w:space="0" w:color="auto"/>
        <w:bottom w:val="none" w:sz="0" w:space="0" w:color="auto"/>
        <w:right w:val="none" w:sz="0" w:space="0" w:color="auto"/>
      </w:divBdr>
    </w:div>
    <w:div w:id="1621374938">
      <w:bodyDiv w:val="1"/>
      <w:marLeft w:val="0"/>
      <w:marRight w:val="0"/>
      <w:marTop w:val="0"/>
      <w:marBottom w:val="0"/>
      <w:divBdr>
        <w:top w:val="none" w:sz="0" w:space="0" w:color="auto"/>
        <w:left w:val="none" w:sz="0" w:space="0" w:color="auto"/>
        <w:bottom w:val="none" w:sz="0" w:space="0" w:color="auto"/>
        <w:right w:val="none" w:sz="0" w:space="0" w:color="auto"/>
      </w:divBdr>
    </w:div>
    <w:div w:id="19104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018-042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bunker.net/search/?keyword=alfred+marleku" TargetMode="External"/><Relationship Id="rId5" Type="http://schemas.openxmlformats.org/officeDocument/2006/relationships/footnotes" Target="footnotes.xml"/><Relationship Id="rId10" Type="http://schemas.openxmlformats.org/officeDocument/2006/relationships/hyperlink" Target="mailto:alfred.marleku@ubt-uni.net" TargetMode="External"/><Relationship Id="rId4" Type="http://schemas.openxmlformats.org/officeDocument/2006/relationships/webSettings" Target="webSettings.xml"/><Relationship Id="rId9" Type="http://schemas.openxmlformats.org/officeDocument/2006/relationships/hyperlink" Target="https://www.researchgate.net/profile/Alfred-Marlek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Hajdi Xhixha</dc:creator>
  <cp:keywords/>
  <dc:description/>
  <cp:lastModifiedBy>Microsoft Office User</cp:lastModifiedBy>
  <cp:revision>64</cp:revision>
  <dcterms:created xsi:type="dcterms:W3CDTF">2022-09-06T07:43:00Z</dcterms:created>
  <dcterms:modified xsi:type="dcterms:W3CDTF">2024-01-29T12:10:00Z</dcterms:modified>
</cp:coreProperties>
</file>